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21132-2025-Q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北京百优象科技有限公司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91110108MABX0LAC6H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北京百优象科技有限公司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北京市海淀区凤仪佳苑一里4号楼2层201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北京朝阳区大望路泰达时代广场1号楼504C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Q:集成电路性能优化技术服务；电子产品销售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北京百优象科技有限公司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北京市海淀区凤仪佳苑一里4号楼2层201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北京朝阳区大望路泰达时代广场1号楼504C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Q:集成电路性能优化技术服务；电子产品销售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6618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