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浙江企信安全技术有限公司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Q：34.06.00;35.10.00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E：34.06.00;35.10.00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O：34.06.00;35.10.00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陆斌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Q:35.10.00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技术咨询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评价、应急预案咨询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流程：接到项目——收集客户项目相关资料——设计并编写相关报告/方案——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——根据意见修改报告（需要时）——交付客户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劳务派遣流程：单位提出要求----派遣公司提出方案-----单位与派遣公司签订合同----招聘----派遣公司与员工签订合同-----员工日常管理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编写相关报告/方案，相关控制措施为相关作业指导书。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特殊过程：无。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《生产过程安全卫生要求总则》GB/T12801-2008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《生产设备安全卫生设计总则》GB 5083—1985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《生产过程危险和有害因素分类与代码》GB/T 13861-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2009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《工作场所危害因素职业接触限值化学有害因素》GBZ 2.1－2007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个体防护装备选用规范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》GB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/T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11651-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2008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《安全标志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及其使用导则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》GB 2894-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2008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企业安全生产标准化基本规范GBT33000-2016</w:t>
            </w:r>
            <w:r>
              <w:rPr>
                <w:b/>
                <w:sz w:val="21"/>
                <w:szCs w:val="21"/>
              </w:rPr>
              <w:t>《</w:t>
            </w:r>
            <w:r>
              <w:rPr>
                <w:rFonts w:hint="eastAsia"/>
                <w:b/>
                <w:sz w:val="21"/>
                <w:szCs w:val="21"/>
              </w:rPr>
              <w:t>工业企业总平面设计规范</w:t>
            </w:r>
            <w:r>
              <w:rPr>
                <w:b/>
                <w:sz w:val="21"/>
                <w:szCs w:val="21"/>
              </w:rPr>
              <w:t>》</w:t>
            </w:r>
            <w:r>
              <w:rPr>
                <w:rFonts w:ascii="宋体" w:hAnsi="宋体"/>
                <w:sz w:val="21"/>
                <w:szCs w:val="21"/>
              </w:rPr>
              <w:t>GB 50187-</w:t>
            </w:r>
            <w:r>
              <w:rPr>
                <w:rFonts w:hint="eastAsia" w:ascii="宋体" w:hAnsi="宋体"/>
                <w:sz w:val="21"/>
                <w:szCs w:val="21"/>
              </w:rPr>
              <w:t>2012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咨询服务项目接受审核和顾客评审检验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陆斌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2021.4.24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2021.4.24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C33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2021-04-22T03:43:50Z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2D911FCBCDFB4DDDB33EBD0BCB4ADD1F</vt:lpwstr>
  </property>
</Properties>
</file>