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企信安全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22日 上午至2021年04月2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