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58840" cy="8668385"/>
            <wp:effectExtent l="0" t="0" r="10160" b="5715"/>
            <wp:docPr id="2" name="图片 2" descr="新文档 2021-05-12 16.44.5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5-12 16.44.55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石家庄美奥科技有限公司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0358-2021-QEO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田艳芳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13403311501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mags2015@126.com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Q：钛滤芯、不锈钢滤芯的生产及销售</w:t>
            </w:r>
          </w:p>
          <w:p>
            <w:r>
              <w:t>E：钛滤芯、不锈钢滤芯的生产及销售所涉及场所的相关环境管理活动</w:t>
            </w:r>
          </w:p>
          <w:p>
            <w:r>
              <w:t>O：钛滤芯、不锈钢滤芯的生产及销售所涉及场所的相关职业健康安全管理活动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Q：17.10.02</w:t>
            </w:r>
          </w:p>
          <w:p>
            <w:r>
              <w:t>E：17.10.02</w:t>
            </w:r>
          </w:p>
          <w:p>
            <w:r>
              <w:t>O：17.10.02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2021年04月22日 上午至2021年04月22日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ISC-34524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2021.4.22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涉及条款：Q7.1.6/7.5；E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涉及条款：Q8.1/7.1.3/7.1.4/7.1.5/8.5.1；E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72230F"/>
    <w:rsid w:val="73BA5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2021-05-13T01:41:03Z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73BEF374453A46F3BE2813E80339E599</vt:lpwstr>
  </property>
</Properties>
</file>