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ascii="宋体" w:hAnsi="宋体" w:cs="宋体"/>
                <w:sz w:val="21"/>
                <w:szCs w:val="21"/>
                <w:lang w:eastAsia="zh-CN"/>
              </w:rPr>
              <w:t>苏广财</w:t>
            </w:r>
            <w:r>
              <w:rPr>
                <w:rFonts w:hint="eastAsia" w:ascii="宋体" w:hAnsi="宋体" w:eastAsia="宋体" w:cs="宋体"/>
                <w:sz w:val="21"/>
                <w:szCs w:val="21"/>
              </w:rPr>
              <w:t xml:space="preserve">    管代：</w:t>
            </w:r>
            <w:r>
              <w:rPr>
                <w:rFonts w:hint="eastAsia" w:ascii="宋体" w:hAnsi="宋体" w:cs="宋体"/>
                <w:sz w:val="21"/>
                <w:szCs w:val="21"/>
                <w:lang w:eastAsia="zh-CN"/>
              </w:rPr>
              <w:t>王天峰</w:t>
            </w:r>
            <w:r>
              <w:rPr>
                <w:rFonts w:hint="eastAsia" w:ascii="宋体" w:hAnsi="宋体" w:eastAsia="宋体" w:cs="宋体"/>
                <w:sz w:val="21"/>
                <w:szCs w:val="21"/>
              </w:rPr>
              <w:t xml:space="preserve">  </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25</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sz w:val="18"/>
                <w:szCs w:val="18"/>
                <w:highlight w:val="none"/>
              </w:rPr>
            </w:pPr>
            <w:r>
              <w:rPr>
                <w:rFonts w:hint="eastAsia"/>
                <w:sz w:val="18"/>
                <w:szCs w:val="18"/>
                <w:lang w:val="en-US" w:eastAsia="zh-CN"/>
              </w:rPr>
              <w:t>Q</w:t>
            </w:r>
            <w:r>
              <w:rPr>
                <w:rFonts w:hint="eastAsia"/>
                <w:sz w:val="18"/>
                <w:szCs w:val="18"/>
              </w:rPr>
              <w:t>4.1</w:t>
            </w:r>
            <w:r>
              <w:rPr>
                <w:rFonts w:hint="eastAsia" w:ascii="宋体" w:hAnsi="宋体"/>
                <w:sz w:val="18"/>
                <w:szCs w:val="18"/>
                <w:highlight w:val="none"/>
              </w:rPr>
              <w:t>理解公司及其环境</w:t>
            </w:r>
            <w:r>
              <w:rPr>
                <w:rFonts w:hint="eastAsia" w:ascii="宋体" w:hAnsi="宋体"/>
                <w:sz w:val="18"/>
                <w:szCs w:val="18"/>
                <w:highlight w:val="none"/>
                <w:lang w:val="en-US" w:eastAsia="zh-CN"/>
              </w:rPr>
              <w:t>、</w:t>
            </w:r>
            <w:r>
              <w:rPr>
                <w:rFonts w:hint="eastAsia" w:ascii="宋体" w:hAnsi="宋体"/>
                <w:sz w:val="18"/>
                <w:szCs w:val="18"/>
                <w:highlight w:val="none"/>
              </w:rPr>
              <w:t>4.2理解相关方的需求和期望</w:t>
            </w:r>
            <w:r>
              <w:rPr>
                <w:rFonts w:hint="eastAsia" w:ascii="宋体" w:hAnsi="宋体"/>
                <w:sz w:val="18"/>
                <w:szCs w:val="18"/>
                <w:highlight w:val="none"/>
                <w:lang w:val="en-US" w:eastAsia="zh-CN"/>
              </w:rPr>
              <w:t>、</w:t>
            </w:r>
            <w:r>
              <w:rPr>
                <w:rFonts w:hint="eastAsia" w:ascii="宋体" w:hAnsi="宋体"/>
                <w:sz w:val="18"/>
                <w:szCs w:val="18"/>
                <w:highlight w:val="none"/>
              </w:rPr>
              <w:t>4.3质量管理体系的范围</w:t>
            </w:r>
            <w:r>
              <w:rPr>
                <w:rFonts w:hint="eastAsia" w:ascii="宋体" w:hAnsi="宋体"/>
                <w:sz w:val="18"/>
                <w:szCs w:val="18"/>
                <w:highlight w:val="none"/>
                <w:lang w:val="en-US" w:eastAsia="zh-CN"/>
              </w:rPr>
              <w:t>、</w:t>
            </w:r>
            <w:r>
              <w:rPr>
                <w:rFonts w:hint="eastAsia" w:ascii="宋体" w:hAnsi="宋体"/>
                <w:sz w:val="18"/>
                <w:szCs w:val="18"/>
                <w:highlight w:val="none"/>
              </w:rPr>
              <w:t>4.4质量管理体系及其过程</w:t>
            </w:r>
            <w:r>
              <w:rPr>
                <w:rFonts w:hint="eastAsia" w:ascii="宋体" w:hAnsi="宋体"/>
                <w:sz w:val="18"/>
                <w:szCs w:val="18"/>
                <w:highlight w:val="none"/>
                <w:lang w:val="en-US" w:eastAsia="zh-CN"/>
              </w:rPr>
              <w:t>、</w:t>
            </w:r>
            <w:r>
              <w:rPr>
                <w:rFonts w:hint="eastAsia" w:ascii="宋体" w:hAnsi="宋体"/>
                <w:sz w:val="18"/>
                <w:szCs w:val="18"/>
                <w:highlight w:val="none"/>
              </w:rPr>
              <w:t>5.1.1</w:t>
            </w:r>
            <w:r>
              <w:rPr>
                <w:rFonts w:hint="eastAsia" w:ascii="宋体" w:hAnsi="宋体"/>
                <w:sz w:val="18"/>
                <w:szCs w:val="18"/>
                <w:highlight w:val="none"/>
                <w:lang w:val="en-US" w:eastAsia="zh-CN"/>
              </w:rPr>
              <w:t>总则（领导作用）、5.1.2</w:t>
            </w:r>
            <w:r>
              <w:rPr>
                <w:rFonts w:hint="eastAsia" w:ascii="宋体" w:hAnsi="宋体"/>
                <w:sz w:val="18"/>
                <w:szCs w:val="18"/>
                <w:highlight w:val="none"/>
              </w:rPr>
              <w:t>以顾客为关注焦点</w:t>
            </w:r>
            <w:r>
              <w:rPr>
                <w:rFonts w:hint="eastAsia" w:ascii="宋体" w:hAnsi="宋体"/>
                <w:sz w:val="18"/>
                <w:szCs w:val="18"/>
                <w:highlight w:val="none"/>
                <w:lang w:eastAsia="zh-CN"/>
              </w:rPr>
              <w:t>、</w:t>
            </w:r>
            <w:r>
              <w:rPr>
                <w:rFonts w:hint="eastAsia" w:ascii="宋体" w:hAnsi="宋体"/>
                <w:sz w:val="18"/>
                <w:szCs w:val="18"/>
                <w:highlight w:val="none"/>
              </w:rPr>
              <w:t>5.2.1制定质量方针</w:t>
            </w:r>
            <w:r>
              <w:rPr>
                <w:rFonts w:hint="eastAsia" w:ascii="宋体" w:hAnsi="宋体"/>
                <w:sz w:val="18"/>
                <w:szCs w:val="18"/>
                <w:highlight w:val="none"/>
                <w:lang w:eastAsia="zh-CN"/>
              </w:rPr>
              <w:t>、</w:t>
            </w:r>
            <w:r>
              <w:rPr>
                <w:rFonts w:hint="eastAsia" w:ascii="宋体" w:hAnsi="宋体"/>
                <w:sz w:val="18"/>
                <w:szCs w:val="18"/>
                <w:highlight w:val="none"/>
              </w:rPr>
              <w:t>5.2.2沟通质量方针</w:t>
            </w:r>
            <w:r>
              <w:rPr>
                <w:rFonts w:hint="eastAsia" w:ascii="宋体" w:hAnsi="宋体"/>
                <w:sz w:val="18"/>
                <w:szCs w:val="18"/>
                <w:highlight w:val="none"/>
                <w:lang w:val="en-US" w:eastAsia="zh-CN"/>
              </w:rPr>
              <w:t>、</w:t>
            </w:r>
            <w:r>
              <w:rPr>
                <w:rFonts w:hint="eastAsia" w:ascii="宋体" w:hAnsi="宋体"/>
                <w:sz w:val="18"/>
                <w:szCs w:val="18"/>
                <w:highlight w:val="none"/>
              </w:rPr>
              <w:t>5.3组织的岗位、职责的权限</w:t>
            </w:r>
            <w:r>
              <w:rPr>
                <w:rFonts w:hint="eastAsia" w:ascii="宋体" w:hAnsi="宋体"/>
                <w:sz w:val="18"/>
                <w:szCs w:val="18"/>
                <w:highlight w:val="none"/>
                <w:lang w:val="en-US" w:eastAsia="zh-CN"/>
              </w:rPr>
              <w:t>、</w:t>
            </w:r>
            <w:r>
              <w:rPr>
                <w:rFonts w:hint="eastAsia" w:ascii="宋体" w:hAnsi="宋体"/>
                <w:sz w:val="18"/>
                <w:szCs w:val="18"/>
                <w:highlight w:val="none"/>
              </w:rPr>
              <w:t>6.1应对风险和机遇的措施</w:t>
            </w:r>
            <w:r>
              <w:rPr>
                <w:rFonts w:hint="eastAsia" w:ascii="宋体" w:hAnsi="宋体"/>
                <w:sz w:val="18"/>
                <w:szCs w:val="18"/>
                <w:highlight w:val="none"/>
                <w:lang w:val="en-US" w:eastAsia="zh-CN"/>
              </w:rPr>
              <w:t>、</w:t>
            </w:r>
            <w:r>
              <w:rPr>
                <w:rFonts w:hint="eastAsia" w:ascii="宋体" w:hAnsi="宋体"/>
                <w:sz w:val="18"/>
                <w:szCs w:val="18"/>
                <w:highlight w:val="none"/>
              </w:rPr>
              <w:t>6.2质量、目标及其实现的策划</w:t>
            </w:r>
            <w:r>
              <w:rPr>
                <w:rFonts w:hint="eastAsia" w:ascii="宋体" w:hAnsi="宋体"/>
                <w:sz w:val="18"/>
                <w:szCs w:val="18"/>
                <w:highlight w:val="none"/>
                <w:lang w:val="en-US" w:eastAsia="zh-CN"/>
              </w:rPr>
              <w:t>、</w:t>
            </w:r>
            <w:r>
              <w:rPr>
                <w:rFonts w:hint="eastAsia" w:ascii="宋体" w:hAnsi="宋体"/>
                <w:sz w:val="18"/>
                <w:szCs w:val="18"/>
                <w:highlight w:val="none"/>
              </w:rPr>
              <w:t>6.3变更的策划</w:t>
            </w:r>
            <w:r>
              <w:rPr>
                <w:rFonts w:hint="eastAsia" w:ascii="宋体" w:hAnsi="宋体"/>
                <w:sz w:val="18"/>
                <w:szCs w:val="18"/>
                <w:highlight w:val="none"/>
                <w:lang w:eastAsia="zh-CN"/>
              </w:rPr>
              <w:t>、</w:t>
            </w:r>
            <w:r>
              <w:rPr>
                <w:rFonts w:hint="eastAsia" w:ascii="宋体" w:hAnsi="宋体"/>
                <w:sz w:val="18"/>
                <w:szCs w:val="18"/>
                <w:highlight w:val="none"/>
              </w:rPr>
              <w:t>7.1.1</w:t>
            </w:r>
            <w:r>
              <w:rPr>
                <w:rFonts w:hint="eastAsia" w:ascii="宋体" w:hAnsi="宋体"/>
                <w:sz w:val="18"/>
                <w:szCs w:val="18"/>
                <w:highlight w:val="none"/>
                <w:lang w:eastAsia="zh-CN"/>
              </w:rPr>
              <w:t>（</w:t>
            </w:r>
            <w:r>
              <w:rPr>
                <w:rFonts w:hint="eastAsia" w:ascii="宋体" w:hAnsi="宋体"/>
                <w:sz w:val="18"/>
                <w:szCs w:val="18"/>
                <w:highlight w:val="none"/>
                <w:lang w:val="en-US" w:eastAsia="zh-CN"/>
              </w:rPr>
              <w:t>资源）</w:t>
            </w:r>
            <w:r>
              <w:rPr>
                <w:rFonts w:hint="eastAsia" w:ascii="宋体" w:hAnsi="宋体"/>
                <w:sz w:val="18"/>
                <w:szCs w:val="18"/>
                <w:highlight w:val="none"/>
              </w:rPr>
              <w:t>总则</w:t>
            </w:r>
            <w:r>
              <w:rPr>
                <w:rFonts w:hint="eastAsia" w:ascii="宋体" w:hAnsi="宋体"/>
                <w:sz w:val="18"/>
                <w:szCs w:val="18"/>
                <w:highlight w:val="none"/>
                <w:lang w:eastAsia="zh-CN"/>
              </w:rPr>
              <w:t>、</w:t>
            </w:r>
            <w:r>
              <w:rPr>
                <w:rFonts w:hint="eastAsia" w:ascii="宋体" w:hAnsi="宋体"/>
                <w:sz w:val="18"/>
                <w:szCs w:val="18"/>
                <w:highlight w:val="none"/>
              </w:rPr>
              <w:t>7.1.2人员</w:t>
            </w:r>
            <w:r>
              <w:rPr>
                <w:rFonts w:hint="eastAsia" w:ascii="宋体" w:hAnsi="宋体"/>
                <w:sz w:val="18"/>
                <w:szCs w:val="18"/>
                <w:highlight w:val="none"/>
                <w:lang w:val="en-US" w:eastAsia="zh-CN"/>
              </w:rPr>
              <w:t>、</w:t>
            </w:r>
            <w:r>
              <w:rPr>
                <w:rFonts w:hint="eastAsia" w:ascii="宋体" w:hAnsi="宋体"/>
                <w:sz w:val="18"/>
                <w:szCs w:val="18"/>
                <w:highlight w:val="none"/>
              </w:rPr>
              <w:t>7.4沟通</w:t>
            </w:r>
            <w:r>
              <w:rPr>
                <w:rFonts w:hint="eastAsia" w:ascii="宋体" w:hAnsi="宋体"/>
                <w:sz w:val="18"/>
                <w:szCs w:val="18"/>
                <w:highlight w:val="none"/>
                <w:lang w:eastAsia="zh-CN"/>
              </w:rPr>
              <w:t>、</w:t>
            </w:r>
            <w:r>
              <w:rPr>
                <w:rFonts w:hint="eastAsia" w:ascii="宋体" w:hAnsi="宋体"/>
                <w:sz w:val="18"/>
                <w:szCs w:val="18"/>
                <w:highlight w:val="none"/>
              </w:rPr>
              <w:t>9.1.1监视测量、分析和评价</w:t>
            </w:r>
            <w:r>
              <w:rPr>
                <w:rFonts w:hint="eastAsia" w:ascii="宋体" w:hAnsi="宋体"/>
                <w:sz w:val="18"/>
                <w:szCs w:val="18"/>
                <w:highlight w:val="none"/>
                <w:lang w:eastAsia="zh-CN"/>
              </w:rPr>
              <w:t>、</w:t>
            </w:r>
            <w:r>
              <w:rPr>
                <w:rFonts w:hint="eastAsia" w:ascii="宋体" w:hAnsi="宋体"/>
                <w:sz w:val="18"/>
                <w:szCs w:val="18"/>
                <w:highlight w:val="none"/>
              </w:rPr>
              <w:t>9.2内审审核</w:t>
            </w:r>
            <w:r>
              <w:rPr>
                <w:rFonts w:hint="eastAsia" w:ascii="宋体" w:hAnsi="宋体"/>
                <w:sz w:val="18"/>
                <w:szCs w:val="18"/>
                <w:highlight w:val="none"/>
                <w:lang w:val="en-US" w:eastAsia="zh-CN"/>
              </w:rPr>
              <w:t>、</w:t>
            </w:r>
            <w:r>
              <w:rPr>
                <w:rFonts w:hint="eastAsia" w:ascii="宋体" w:hAnsi="宋体"/>
                <w:sz w:val="18"/>
                <w:szCs w:val="18"/>
                <w:highlight w:val="none"/>
              </w:rPr>
              <w:t>9.3管理评审</w:t>
            </w:r>
            <w:r>
              <w:rPr>
                <w:rFonts w:hint="eastAsia" w:ascii="宋体" w:hAnsi="宋体"/>
                <w:sz w:val="18"/>
                <w:szCs w:val="18"/>
                <w:highlight w:val="none"/>
                <w:lang w:eastAsia="zh-CN"/>
              </w:rPr>
              <w:t>、</w:t>
            </w:r>
            <w:r>
              <w:rPr>
                <w:rFonts w:hint="eastAsia" w:ascii="宋体" w:hAnsi="宋体"/>
                <w:sz w:val="18"/>
                <w:szCs w:val="18"/>
                <w:highlight w:val="none"/>
              </w:rPr>
              <w:t>10.1</w:t>
            </w:r>
            <w:r>
              <w:rPr>
                <w:rFonts w:hint="eastAsia" w:ascii="宋体" w:hAnsi="宋体"/>
                <w:sz w:val="18"/>
                <w:szCs w:val="18"/>
                <w:highlight w:val="none"/>
                <w:lang w:eastAsia="zh-CN"/>
              </w:rPr>
              <w:t>（</w:t>
            </w:r>
            <w:r>
              <w:rPr>
                <w:rFonts w:hint="eastAsia" w:ascii="宋体" w:hAnsi="宋体"/>
                <w:sz w:val="18"/>
                <w:szCs w:val="18"/>
                <w:highlight w:val="none"/>
                <w:lang w:val="en-US" w:eastAsia="zh-CN"/>
              </w:rPr>
              <w:t>改进）</w:t>
            </w:r>
            <w:r>
              <w:rPr>
                <w:rFonts w:hint="eastAsia" w:ascii="宋体" w:hAnsi="宋体"/>
                <w:sz w:val="18"/>
                <w:szCs w:val="18"/>
                <w:highlight w:val="none"/>
              </w:rPr>
              <w:t>总则</w:t>
            </w:r>
            <w:r>
              <w:rPr>
                <w:rFonts w:hint="eastAsia" w:ascii="宋体" w:hAnsi="宋体"/>
                <w:sz w:val="18"/>
                <w:szCs w:val="18"/>
                <w:highlight w:val="none"/>
                <w:lang w:eastAsia="zh-CN"/>
              </w:rPr>
              <w:t>、</w:t>
            </w:r>
            <w:r>
              <w:rPr>
                <w:rFonts w:hint="eastAsia" w:ascii="宋体" w:hAnsi="宋体"/>
                <w:sz w:val="18"/>
                <w:szCs w:val="18"/>
                <w:highlight w:val="none"/>
              </w:rPr>
              <w:t>10.3持续改进</w:t>
            </w:r>
            <w:bookmarkStart w:id="0" w:name="_GoBack"/>
            <w:bookmarkEnd w:id="0"/>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w:t>
            </w:r>
          </w:p>
          <w:p>
            <w:pPr>
              <w:rPr>
                <w:rFonts w:hint="eastAsia" w:ascii="宋体" w:hAnsi="宋体" w:eastAsia="宋体" w:cs="宋体"/>
                <w:sz w:val="21"/>
                <w:szCs w:val="21"/>
              </w:rPr>
            </w:pPr>
            <w:r>
              <w:rPr>
                <w:rFonts w:hint="eastAsia" w:ascii="宋体" w:hAnsi="宋体" w:eastAsia="宋体" w:cs="宋体"/>
                <w:sz w:val="21"/>
                <w:szCs w:val="21"/>
              </w:rPr>
              <w:t>验证企业相关资质证明的有效性，一阶段问题验证；</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w:t>
            </w:r>
            <w:r>
              <w:rPr>
                <w:rFonts w:hint="eastAsia" w:ascii="宋体" w:hAnsi="宋体" w:cs="宋体"/>
                <w:sz w:val="21"/>
                <w:szCs w:val="21"/>
                <w:lang w:val="en-US" w:eastAsia="zh-CN"/>
              </w:rPr>
              <w:t>高</w:t>
            </w:r>
            <w:r>
              <w:rPr>
                <w:rFonts w:hint="eastAsia" w:ascii="宋体" w:hAnsi="宋体" w:eastAsia="宋体" w:cs="宋体"/>
                <w:sz w:val="21"/>
                <w:szCs w:val="21"/>
              </w:rPr>
              <w:t>管理者</w:t>
            </w:r>
            <w:r>
              <w:rPr>
                <w:rFonts w:hint="eastAsia" w:ascii="宋体" w:hAnsi="宋体" w:cs="宋体"/>
                <w:sz w:val="21"/>
                <w:szCs w:val="21"/>
                <w:lang w:eastAsia="zh-CN"/>
              </w:rPr>
              <w:t>：苏广财</w:t>
            </w:r>
            <w:r>
              <w:rPr>
                <w:rFonts w:hint="eastAsia" w:ascii="宋体" w:hAnsi="宋体" w:eastAsia="宋体" w:cs="宋体"/>
                <w:sz w:val="21"/>
                <w:szCs w:val="21"/>
              </w:rPr>
              <w:t xml:space="preserve">    管代：</w:t>
            </w:r>
            <w:r>
              <w:rPr>
                <w:rFonts w:hint="eastAsia" w:ascii="宋体" w:hAnsi="宋体" w:cs="宋体"/>
                <w:sz w:val="21"/>
                <w:szCs w:val="21"/>
                <w:lang w:eastAsia="zh-CN"/>
              </w:rPr>
              <w:t>王天峰</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梅奥整形外科医院（济南）有限公司历下医疗美容门诊部</w:t>
            </w:r>
            <w:r>
              <w:rPr>
                <w:rFonts w:hint="eastAsia" w:ascii="宋体" w:hAnsi="宋体" w:eastAsia="宋体" w:cs="宋体"/>
                <w:sz w:val="21"/>
                <w:szCs w:val="21"/>
              </w:rPr>
              <w:t>，成立于20</w:t>
            </w:r>
            <w:r>
              <w:rPr>
                <w:rFonts w:hint="eastAsia" w:ascii="宋体" w:hAnsi="宋体" w:cs="宋体"/>
                <w:sz w:val="21"/>
                <w:szCs w:val="21"/>
                <w:lang w:val="en-US" w:eastAsia="zh-CN"/>
              </w:rPr>
              <w:t>20</w:t>
            </w:r>
            <w:r>
              <w:rPr>
                <w:rFonts w:hint="eastAsia" w:ascii="宋体" w:hAnsi="宋体" w:eastAsia="宋体" w:cs="宋体"/>
                <w:sz w:val="21"/>
                <w:szCs w:val="21"/>
              </w:rPr>
              <w:t>年，法人代表</w:t>
            </w:r>
            <w:r>
              <w:rPr>
                <w:rFonts w:hint="eastAsia" w:ascii="宋体" w:hAnsi="宋体" w:cs="宋体"/>
                <w:sz w:val="21"/>
                <w:szCs w:val="21"/>
                <w:lang w:eastAsia="zh-CN"/>
              </w:rPr>
              <w:t>苏广财</w:t>
            </w:r>
            <w:r>
              <w:rPr>
                <w:rFonts w:hint="eastAsia" w:ascii="宋体" w:hAnsi="宋体" w:eastAsia="宋体" w:cs="宋体"/>
                <w:sz w:val="21"/>
                <w:szCs w:val="21"/>
              </w:rPr>
              <w:t>，注册地址：山东省济南市历下区工业南路102号东领尚座1-115；经营地址：山东省济南市历下区工业南路102号东领尚座1-115。</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目前主要从事</w:t>
            </w:r>
            <w:r>
              <w:rPr>
                <w:rFonts w:hint="eastAsia" w:ascii="宋体" w:hAnsi="宋体" w:cs="宋体"/>
                <w:sz w:val="21"/>
                <w:szCs w:val="21"/>
                <w:lang w:val="en-US" w:eastAsia="zh-CN"/>
              </w:rPr>
              <w:t>美容外科、美容皮肤科、美容牙科、美容麻醉科的医疗服务（限许可范围内）</w:t>
            </w:r>
            <w:r>
              <w:rPr>
                <w:rFonts w:hint="eastAsia" w:ascii="宋体" w:hAnsi="宋体" w:eastAsia="宋体" w:cs="宋体"/>
                <w:sz w:val="21"/>
                <w:szCs w:val="21"/>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cs="宋体"/>
                <w:sz w:val="21"/>
                <w:szCs w:val="21"/>
                <w:lang w:eastAsia="zh-CN"/>
              </w:rPr>
              <w:t>苏广财</w:t>
            </w:r>
            <w:r>
              <w:rPr>
                <w:rFonts w:hint="eastAsia" w:ascii="宋体" w:hAnsi="宋体" w:eastAsia="宋体" w:cs="宋体"/>
                <w:kern w:val="2"/>
                <w:sz w:val="21"/>
                <w:szCs w:val="21"/>
                <w:lang w:val="en-US" w:eastAsia="zh-CN" w:bidi="ar-SA"/>
              </w:rPr>
              <w:t>，人员状况：</w:t>
            </w:r>
            <w:r>
              <w:rPr>
                <w:rFonts w:hint="eastAsia" w:ascii="宋体" w:hAnsi="宋体" w:cs="宋体"/>
                <w:kern w:val="2"/>
                <w:sz w:val="21"/>
                <w:szCs w:val="21"/>
                <w:lang w:val="en-US" w:eastAsia="zh-CN" w:bidi="ar-SA"/>
              </w:rPr>
              <w:t>16</w:t>
            </w:r>
            <w:r>
              <w:rPr>
                <w:rFonts w:hint="eastAsia" w:ascii="宋体" w:hAnsi="宋体" w:eastAsia="宋体" w:cs="宋体"/>
                <w:kern w:val="2"/>
                <w:sz w:val="21"/>
                <w:szCs w:val="21"/>
                <w:lang w:val="en-US" w:eastAsia="zh-CN" w:bidi="ar-SA"/>
              </w:rPr>
              <w:t>人</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组织情况：</w:t>
            </w:r>
          </w:p>
          <w:p>
            <w:pPr>
              <w:spacing w:line="360" w:lineRule="auto"/>
              <w:ind w:firstLine="420" w:firstLineChars="200"/>
              <w:rPr>
                <w:rFonts w:hint="eastAsia" w:ascii="宋体" w:hAnsi="宋体" w:eastAsia="宋体" w:cs="宋体"/>
                <w:sz w:val="21"/>
                <w:szCs w:val="21"/>
                <w:lang w:val="en-US" w:eastAsia="zh-CN"/>
              </w:rPr>
            </w:pPr>
            <w:r>
              <w:rPr>
                <w:rFonts w:hint="eastAsia" w:ascii="Times New Roman" w:hAnsi="Times New Roman" w:eastAsia="宋体" w:cs="Times New Roman"/>
                <w:szCs w:val="21"/>
                <w:lang w:val="en-US" w:eastAsia="zh-CN"/>
              </w:rPr>
              <w:t>梅奥整形外科医院（济南院区）是源自美国的国际医学美容连锁品牌，经卫生部门批准依法设立：整形外科、皮肤科、口腔科、麻醉科、检验科、影像科、围术期医学中心、疼痛中心。教育、科研及临床服务三者的结合，使得梅奥经过多年的发展，成为全球知名的医疗中心。公司坐落于济南市历下区工业南路102号，周边交通便利、环境优美。在职员工15余人，医务工作者能力完善。“帮助每一位求美者无忧的达成美丽心愿”是梅奥全体员工的使命。</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eastAsia="宋体" w:cs="宋体"/>
                <w:sz w:val="21"/>
                <w:szCs w:val="21"/>
                <w:lang w:eastAsia="zh-CN"/>
              </w:rPr>
              <w:t>行政部、医生部、咨询部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w:t>
            </w:r>
            <w:r>
              <w:rPr>
                <w:rFonts w:hint="eastAsia" w:ascii="宋体" w:hAnsi="宋体" w:cs="宋体"/>
                <w:kern w:val="2"/>
                <w:sz w:val="21"/>
                <w:szCs w:val="21"/>
                <w:lang w:val="en-US" w:eastAsia="zh-CN" w:bidi="ar-SA"/>
              </w:rPr>
              <w:t>咨询</w:t>
            </w:r>
            <w:r>
              <w:rPr>
                <w:rFonts w:hint="eastAsia" w:ascii="宋体" w:hAnsi="宋体" w:eastAsia="宋体" w:cs="宋体"/>
                <w:kern w:val="2"/>
                <w:sz w:val="21"/>
                <w:szCs w:val="21"/>
                <w:lang w:val="en-US" w:eastAsia="zh-CN" w:bidi="ar-SA"/>
              </w:rPr>
              <w:t>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cs="宋体"/>
                <w:sz w:val="21"/>
                <w:szCs w:val="21"/>
                <w:lang w:val="en-US" w:eastAsia="zh-CN"/>
              </w:rPr>
              <w:t>服务</w:t>
            </w:r>
            <w:r>
              <w:rPr>
                <w:rFonts w:hint="eastAsia" w:ascii="宋体" w:hAnsi="宋体" w:eastAsia="宋体" w:cs="宋体"/>
                <w:sz w:val="21"/>
                <w:szCs w:val="21"/>
              </w:rPr>
              <w:t>质量符合顾客要求、价格合理、服务及时。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10</w:t>
            </w:r>
            <w:r>
              <w:rPr>
                <w:rFonts w:hint="eastAsia" w:ascii="宋体" w:hAnsi="宋体" w:eastAsia="宋体" w:cs="宋体"/>
                <w:sz w:val="21"/>
                <w:szCs w:val="21"/>
              </w:rPr>
              <w:t>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w:t>
            </w:r>
            <w:r>
              <w:rPr>
                <w:rFonts w:hint="eastAsia" w:ascii="宋体" w:hAnsi="宋体" w:cs="宋体"/>
                <w:sz w:val="21"/>
                <w:szCs w:val="21"/>
                <w:lang w:val="en-US" w:eastAsia="zh-CN"/>
              </w:rPr>
              <w:t>经营地址：</w:t>
            </w:r>
            <w:r>
              <w:rPr>
                <w:rFonts w:hint="eastAsia" w:ascii="宋体" w:hAnsi="宋体" w:eastAsia="宋体" w:cs="宋体"/>
                <w:sz w:val="21"/>
                <w:szCs w:val="21"/>
              </w:rPr>
              <w:t>山东省济南市历下区工业南路102号东领尚座1-115。</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范围：美容外科、美容皮肤科、美容牙科、美容麻醉科的医疗服务（限许可范围内）。</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cs="宋体"/>
                <w:sz w:val="21"/>
                <w:szCs w:val="21"/>
                <w:lang w:val="en-US" w:eastAsia="zh-CN"/>
              </w:rPr>
              <w:t>无</w:t>
            </w:r>
            <w:r>
              <w:rPr>
                <w:rFonts w:hint="eastAsia" w:ascii="宋体" w:hAnsi="宋体" w:eastAsia="宋体" w:cs="宋体"/>
                <w:sz w:val="21"/>
                <w:szCs w:val="21"/>
                <w:lang w:val="en-US"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外包过程：无</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w:t>
            </w:r>
            <w:r>
              <w:rPr>
                <w:rFonts w:hint="eastAsia" w:ascii="宋体" w:hAnsi="宋体" w:cs="宋体"/>
                <w:sz w:val="21"/>
                <w:szCs w:val="21"/>
                <w:lang w:val="en-US" w:eastAsia="zh-CN"/>
              </w:rPr>
              <w:t>架构</w:t>
            </w:r>
            <w:r>
              <w:rPr>
                <w:rFonts w:hint="eastAsia" w:ascii="宋体" w:hAnsi="宋体" w:eastAsia="宋体" w:cs="宋体"/>
                <w:sz w:val="21"/>
                <w:szCs w:val="21"/>
              </w:rPr>
              <w:t>、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cs="宋体"/>
                <w:color w:val="000000"/>
                <w:sz w:val="21"/>
                <w:szCs w:val="21"/>
                <w:lang w:val="en-US" w:eastAsia="zh-CN"/>
              </w:rPr>
              <w:t>医美服务</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rPr>
                <w:rFonts w:hint="eastAsia" w:ascii="宋体" w:hAnsi="宋体" w:eastAsia="宋体" w:cs="宋体"/>
                <w:sz w:val="21"/>
                <w:szCs w:val="21"/>
              </w:rPr>
            </w:pPr>
            <w:r>
              <w:rPr>
                <w:rFonts w:hint="eastAsia" w:ascii="宋体" w:hAnsi="宋体" w:eastAsia="宋体" w:cs="宋体"/>
                <w:sz w:val="21"/>
                <w:szCs w:val="21"/>
              </w:rPr>
              <w:t>企业策划并制定了质量方针：构建技术团队，提供完善服务，不断持续改进，追求顾客满意；</w:t>
            </w:r>
          </w:p>
          <w:p>
            <w:pPr>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cs="宋体"/>
                <w:sz w:val="21"/>
                <w:szCs w:val="21"/>
                <w:lang w:eastAsia="zh-CN"/>
              </w:rPr>
              <w:t>王天峰</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医美服务过程</w:t>
            </w:r>
            <w:r>
              <w:rPr>
                <w:rFonts w:hint="eastAsia" w:ascii="宋体" w:hAnsi="宋体" w:eastAsia="宋体" w:cs="宋体"/>
                <w:sz w:val="21"/>
                <w:szCs w:val="21"/>
              </w:rPr>
              <w:t>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cs="宋体"/>
                <w:sz w:val="21"/>
                <w:szCs w:val="21"/>
                <w:lang w:val="en-US" w:eastAsia="zh-CN"/>
              </w:rPr>
              <w:t>顾客来源主要从网络预定</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顾客满意度达到90%以上</w:t>
            </w:r>
            <w:r>
              <w:rPr>
                <w:rFonts w:hint="eastAsia" w:ascii="宋体" w:hAnsi="宋体" w:cs="宋体"/>
                <w:sz w:val="21"/>
                <w:szCs w:val="21"/>
                <w:lang w:eastAsia="zh-CN"/>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cs="宋体"/>
                <w:sz w:val="21"/>
                <w:szCs w:val="21"/>
                <w:lang w:val="en-US" w:eastAsia="zh-CN"/>
              </w:rPr>
              <w:t>医美服务</w:t>
            </w:r>
            <w:r>
              <w:rPr>
                <w:rFonts w:hint="eastAsia" w:ascii="宋体" w:hAnsi="宋体" w:eastAsia="宋体" w:cs="宋体"/>
                <w:sz w:val="21"/>
                <w:szCs w:val="21"/>
                <w:lang w:val="en-US" w:eastAsia="zh-CN"/>
              </w:rPr>
              <w:t>设备</w:t>
            </w:r>
            <w:r>
              <w:rPr>
                <w:rFonts w:hint="eastAsia" w:ascii="宋体" w:hAnsi="宋体" w:cs="宋体"/>
                <w:sz w:val="21"/>
                <w:szCs w:val="21"/>
                <w:lang w:val="en-US" w:eastAsia="zh-CN"/>
              </w:rPr>
              <w:t>有</w:t>
            </w:r>
            <w:r>
              <w:rPr>
                <w:rFonts w:hint="eastAsia" w:ascii="宋体" w:hAnsi="宋体" w:eastAsia="宋体" w:cs="宋体"/>
                <w:sz w:val="21"/>
                <w:szCs w:val="21"/>
                <w:lang w:val="en-US" w:eastAsia="zh-CN"/>
              </w:rPr>
              <w:t>：脂肪离心机、内窥镜、高频电刀、水浴加热锅、毛发取发器、微量注射泵、空气消毒机、无影灯、手术床、污水处理器、吸引器、吸脂机、100L灭菌消毒锅、AED（自动体外除颤器）、麻醉机、心电监护仪、内置洁牙机、牙椅、小汽泡清洁仪、红蓝光LED修复仪</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w:t>
            </w:r>
            <w:r>
              <w:rPr>
                <w:rFonts w:hint="eastAsia" w:ascii="宋体" w:hAnsi="宋体" w:eastAsia="宋体" w:cs="宋体"/>
                <w:sz w:val="21"/>
                <w:szCs w:val="21"/>
              </w:rPr>
              <w:t>目前</w:t>
            </w:r>
            <w:r>
              <w:rPr>
                <w:rFonts w:hint="eastAsia" w:ascii="宋体" w:hAnsi="宋体" w:cs="宋体"/>
                <w:sz w:val="21"/>
                <w:szCs w:val="21"/>
                <w:lang w:val="en-US" w:eastAsia="zh-CN"/>
              </w:rPr>
              <w:t>医美服务过程</w:t>
            </w:r>
            <w:r>
              <w:rPr>
                <w:rFonts w:hint="eastAsia" w:ascii="宋体" w:hAnsi="宋体" w:eastAsia="宋体" w:cs="宋体"/>
                <w:sz w:val="21"/>
                <w:szCs w:val="21"/>
                <w:lang w:val="en-US" w:eastAsia="zh-CN"/>
              </w:rPr>
              <w:t>、</w:t>
            </w:r>
            <w:r>
              <w:rPr>
                <w:rFonts w:hint="eastAsia" w:ascii="宋体" w:hAnsi="宋体" w:eastAsia="宋体" w:cs="宋体"/>
                <w:sz w:val="21"/>
                <w:szCs w:val="21"/>
              </w:rPr>
              <w:t>办公室等资源配备基本能满足要求，机构设置合理。经过管理体系运行证明，现有资源可满足体系和</w:t>
            </w:r>
            <w:r>
              <w:rPr>
                <w:rFonts w:hint="eastAsia" w:ascii="宋体" w:hAnsi="宋体" w:cs="宋体"/>
                <w:sz w:val="21"/>
                <w:szCs w:val="21"/>
                <w:lang w:val="en-US" w:eastAsia="zh-CN"/>
              </w:rPr>
              <w:t>医美服务</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人员</w:t>
            </w:r>
          </w:p>
        </w:tc>
        <w:tc>
          <w:tcPr>
            <w:tcW w:w="960" w:type="dxa"/>
            <w:vAlign w:val="top"/>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7.1.2</w:t>
            </w:r>
          </w:p>
        </w:tc>
        <w:tc>
          <w:tcPr>
            <w:tcW w:w="10004" w:type="dxa"/>
            <w:vAlign w:val="center"/>
          </w:tcPr>
          <w:p>
            <w:pPr>
              <w:spacing w:line="360" w:lineRule="auto"/>
              <w:ind w:firstLine="420" w:firstLineChars="200"/>
            </w:pPr>
            <w:r>
              <w:rPr>
                <w:rFonts w:hint="eastAsia"/>
                <w:lang w:eastAsia="zh-CN"/>
              </w:rPr>
              <w:t>行政部</w:t>
            </w:r>
            <w:r>
              <w:rPr>
                <w:rFonts w:hint="eastAsia"/>
              </w:rPr>
              <w:t>根据各部门的需要配备管理体系运行所需的人员，任命内审员</w:t>
            </w:r>
            <w:r>
              <w:t>2</w:t>
            </w:r>
            <w:r>
              <w:rPr>
                <w:rFonts w:hint="eastAsia"/>
              </w:rPr>
              <w:t>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spacing w:line="360" w:lineRule="auto"/>
              <w:rPr>
                <w:rFonts w:hint="eastAsia"/>
              </w:rPr>
            </w:pPr>
            <w:r>
              <w:rPr>
                <w:rFonts w:hint="eastAsia"/>
              </w:rPr>
              <w:t>提供有员工花名册，目前公司共有员工</w:t>
            </w:r>
            <w:r>
              <w:rPr>
                <w:rFonts w:hint="eastAsia"/>
                <w:lang w:val="en-US" w:eastAsia="zh-CN"/>
              </w:rPr>
              <w:t>16</w:t>
            </w:r>
            <w:r>
              <w:rPr>
                <w:rFonts w:hint="eastAsia"/>
              </w:rPr>
              <w:t>人，各部门人员配备基本充分，基本符合要求。</w:t>
            </w:r>
          </w:p>
          <w:p>
            <w:pPr>
              <w:pStyle w:val="2"/>
              <w:spacing w:line="360" w:lineRule="auto"/>
              <w:rPr>
                <w:rFonts w:hint="eastAsia"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查</w:t>
            </w:r>
            <w:r>
              <w:rPr>
                <w:rFonts w:hint="eastAsia" w:cs="Times New Roman"/>
                <w:color w:val="auto"/>
                <w:kern w:val="2"/>
                <w:sz w:val="21"/>
                <w:szCs w:val="22"/>
                <w:lang w:val="en-US" w:eastAsia="zh-CN" w:bidi="ar-SA"/>
              </w:rPr>
              <w:t>医生部医师人员相关资质：</w:t>
            </w:r>
          </w:p>
          <w:p>
            <w:pPr>
              <w:pStyle w:val="2"/>
              <w:spacing w:line="360" w:lineRule="auto"/>
              <w:rPr>
                <w:rFonts w:hint="default" w:cs="Times New Roman"/>
                <w:color w:val="auto"/>
                <w:kern w:val="2"/>
                <w:sz w:val="21"/>
                <w:szCs w:val="22"/>
                <w:lang w:val="en-US" w:eastAsia="zh-CN" w:bidi="ar-SA"/>
              </w:rPr>
            </w:pPr>
            <w:r>
              <w:rPr>
                <w:rFonts w:hint="eastAsia" w:cs="Times New Roman"/>
                <w:color w:val="auto"/>
                <w:kern w:val="2"/>
                <w:sz w:val="21"/>
                <w:szCs w:val="22"/>
                <w:lang w:val="en-US" w:eastAsia="zh-CN" w:bidi="ar-SA"/>
              </w:rPr>
              <w:t>查抽了季德林的医师执业证，专业：口腔医学，签发日期：1999年05年01日，发证机关：辽宁省卫生健康委员会；2020年12月09日变更注册单位为：梅奥整形外科医院（济南）有限公司历下医疗美容门诊部；</w:t>
            </w:r>
          </w:p>
          <w:p>
            <w:pPr>
              <w:pStyle w:val="2"/>
              <w:spacing w:line="360" w:lineRule="auto"/>
              <w:rPr>
                <w:rFonts w:hint="eastAsia" w:cs="Times New Roman"/>
                <w:color w:val="auto"/>
                <w:kern w:val="2"/>
                <w:sz w:val="21"/>
                <w:szCs w:val="22"/>
                <w:lang w:val="en-US" w:eastAsia="zh-CN" w:bidi="ar-SA"/>
              </w:rPr>
            </w:pPr>
            <w:r>
              <w:rPr>
                <w:rFonts w:hint="eastAsia" w:cs="Times New Roman"/>
                <w:color w:val="auto"/>
                <w:kern w:val="2"/>
                <w:sz w:val="21"/>
                <w:szCs w:val="22"/>
                <w:lang w:val="en-US" w:eastAsia="zh-CN" w:bidi="ar-SA"/>
              </w:rPr>
              <w:t>查王东，职称证、医师执业证，专业：麻醉学，证书编号：201722003020012；2020年12月07日变更注册单位为：梅奥整形外科医院（济南）有限公司历下医疗美容门诊部；</w:t>
            </w:r>
          </w:p>
          <w:p>
            <w:pPr>
              <w:pStyle w:val="2"/>
              <w:spacing w:line="360" w:lineRule="auto"/>
              <w:rPr>
                <w:rFonts w:hint="eastAsia" w:cs="Times New Roman"/>
                <w:color w:val="auto"/>
                <w:kern w:val="2"/>
                <w:sz w:val="21"/>
                <w:szCs w:val="22"/>
                <w:lang w:val="en-US" w:eastAsia="zh-CN" w:bidi="ar-SA"/>
              </w:rPr>
            </w:pPr>
            <w:r>
              <w:rPr>
                <w:rFonts w:hint="eastAsia" w:cs="Times New Roman"/>
                <w:color w:val="auto"/>
                <w:kern w:val="2"/>
                <w:sz w:val="21"/>
                <w:szCs w:val="22"/>
                <w:lang w:val="en-US" w:eastAsia="zh-CN" w:bidi="ar-SA"/>
              </w:rPr>
              <w:t>查代亮，职称证、医师执业证：皮肤与性病学，管理号：20181120102033800033；2020年12月07日变更注册单位为：梅奥整形外科医院（济南）有限公司历下医疗美容门诊部；</w:t>
            </w:r>
          </w:p>
          <w:p>
            <w:pPr>
              <w:pStyle w:val="2"/>
              <w:spacing w:line="360" w:lineRule="auto"/>
              <w:rPr>
                <w:rFonts w:hint="eastAsia" w:cs="Times New Roman"/>
                <w:color w:val="auto"/>
                <w:kern w:val="2"/>
                <w:sz w:val="21"/>
                <w:szCs w:val="22"/>
                <w:lang w:val="en-US" w:eastAsia="zh-CN" w:bidi="ar-SA"/>
              </w:rPr>
            </w:pPr>
            <w:r>
              <w:rPr>
                <w:rFonts w:hint="eastAsia" w:cs="Times New Roman"/>
                <w:color w:val="auto"/>
                <w:kern w:val="2"/>
                <w:sz w:val="21"/>
                <w:szCs w:val="22"/>
                <w:lang w:val="en-US" w:eastAsia="zh-CN" w:bidi="ar-SA"/>
              </w:rPr>
              <w:t>查戚晓彤《卫生专业技术资格》：麻醉学，管理号：20171210202234700010；2020年12月07日变更注册单位为：梅奥整形外科医院（济南）有限公司历下医疗美容门诊部；</w:t>
            </w:r>
          </w:p>
          <w:p>
            <w:pPr>
              <w:pStyle w:val="2"/>
              <w:spacing w:line="360" w:lineRule="auto"/>
              <w:rPr>
                <w:rFonts w:hint="eastAsia" w:cs="Times New Roman"/>
                <w:color w:val="auto"/>
                <w:kern w:val="2"/>
                <w:sz w:val="21"/>
                <w:szCs w:val="22"/>
                <w:lang w:val="en-US" w:eastAsia="zh-CN" w:bidi="ar-SA"/>
              </w:rPr>
            </w:pPr>
            <w:r>
              <w:rPr>
                <w:rFonts w:hint="eastAsia" w:cs="Times New Roman"/>
                <w:color w:val="auto"/>
                <w:kern w:val="2"/>
                <w:sz w:val="21"/>
                <w:szCs w:val="22"/>
                <w:lang w:val="en-US" w:eastAsia="zh-CN" w:bidi="ar-SA"/>
              </w:rPr>
              <w:t>查张科军，医师执业证：临床外科专业，医师资格证书编号：199837110370481195910106717；2020年12月07日变更注册单位为：梅奥整形外科医院（济南）有限公司历下医疗美容门诊部；</w:t>
            </w:r>
          </w:p>
          <w:p>
            <w:pPr>
              <w:pStyle w:val="2"/>
              <w:spacing w:line="360" w:lineRule="auto"/>
              <w:rPr>
                <w:rFonts w:hint="eastAsia" w:cs="Times New Roman"/>
                <w:color w:val="auto"/>
                <w:kern w:val="2"/>
                <w:sz w:val="21"/>
                <w:szCs w:val="22"/>
                <w:lang w:val="en-US" w:eastAsia="zh-CN" w:bidi="ar-SA"/>
              </w:rPr>
            </w:pPr>
            <w:r>
              <w:rPr>
                <w:rFonts w:hint="eastAsia" w:cs="Times New Roman"/>
                <w:color w:val="auto"/>
                <w:kern w:val="2"/>
                <w:sz w:val="21"/>
                <w:szCs w:val="22"/>
                <w:lang w:val="en-US" w:eastAsia="zh-CN" w:bidi="ar-SA"/>
              </w:rPr>
              <w:t>查刘兵，医师执业证：临床外科专业，医师资格证书编号：201222110370481198704082930；2020年12月07日变更注册单位为：梅奥整形外科医院（济南）有限公司历下医疗美容门诊部；</w:t>
            </w:r>
          </w:p>
          <w:p>
            <w:pPr>
              <w:pStyle w:val="2"/>
              <w:spacing w:line="360" w:lineRule="auto"/>
              <w:rPr>
                <w:rFonts w:hint="eastAsia"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查</w:t>
            </w:r>
            <w:r>
              <w:rPr>
                <w:rFonts w:hint="eastAsia" w:cs="Times New Roman"/>
                <w:color w:val="auto"/>
                <w:kern w:val="2"/>
                <w:sz w:val="21"/>
                <w:szCs w:val="22"/>
                <w:lang w:val="en-US" w:eastAsia="zh-CN" w:bidi="ar-SA"/>
              </w:rPr>
              <w:t>医生部护士人员相关资质：</w:t>
            </w:r>
          </w:p>
          <w:p>
            <w:pPr>
              <w:pStyle w:val="2"/>
              <w:spacing w:line="360" w:lineRule="auto"/>
              <w:rPr>
                <w:rFonts w:hint="eastAsia" w:cs="Times New Roman"/>
                <w:color w:val="auto"/>
                <w:kern w:val="2"/>
                <w:sz w:val="21"/>
                <w:szCs w:val="22"/>
                <w:lang w:val="en-US" w:eastAsia="zh-CN" w:bidi="ar-SA"/>
              </w:rPr>
            </w:pPr>
            <w:r>
              <w:rPr>
                <w:rFonts w:hint="eastAsia" w:cs="Times New Roman"/>
                <w:color w:val="auto"/>
                <w:kern w:val="2"/>
                <w:sz w:val="21"/>
                <w:szCs w:val="22"/>
                <w:lang w:val="en-US" w:eastAsia="zh-CN" w:bidi="ar-SA"/>
              </w:rPr>
              <w:t>查杨慧竹护士执业证，编号：230802199702020322，注册日期2016年01月08日；2020年12月07日变更注册单位为：梅奥整形外科医院（济南）有限公司历下医疗美容门诊部；</w:t>
            </w:r>
          </w:p>
          <w:p>
            <w:pPr>
              <w:pStyle w:val="2"/>
              <w:spacing w:line="360" w:lineRule="auto"/>
              <w:rPr>
                <w:rFonts w:hint="default" w:cs="Times New Roman"/>
                <w:color w:val="auto"/>
                <w:kern w:val="2"/>
                <w:sz w:val="21"/>
                <w:szCs w:val="22"/>
                <w:lang w:val="en-US" w:eastAsia="zh-CN" w:bidi="ar-SA"/>
              </w:rPr>
            </w:pPr>
            <w:r>
              <w:rPr>
                <w:rFonts w:hint="eastAsia" w:cs="Times New Roman"/>
                <w:color w:val="auto"/>
                <w:kern w:val="2"/>
                <w:sz w:val="21"/>
                <w:szCs w:val="22"/>
                <w:lang w:val="en-US" w:eastAsia="zh-CN" w:bidi="ar-SA"/>
              </w:rPr>
              <w:t>查蒋莉护士执业证，编号：200832103058，注册日期2008年12月01日；2020年12月07日变更注册单位为：梅奥整形外科医院（济南）有限公司历下医疗美容门诊部；</w:t>
            </w:r>
          </w:p>
          <w:p>
            <w:pPr>
              <w:pStyle w:val="2"/>
              <w:spacing w:line="360" w:lineRule="auto"/>
              <w:rPr>
                <w:rFonts w:hint="default" w:cs="Times New Roman"/>
                <w:color w:val="auto"/>
                <w:kern w:val="2"/>
                <w:sz w:val="21"/>
                <w:szCs w:val="22"/>
                <w:lang w:val="en-US" w:eastAsia="zh-CN" w:bidi="ar-SA"/>
              </w:rPr>
            </w:pPr>
            <w:r>
              <w:rPr>
                <w:rFonts w:hint="eastAsia" w:cs="Times New Roman"/>
                <w:color w:val="auto"/>
                <w:kern w:val="2"/>
                <w:sz w:val="21"/>
                <w:szCs w:val="22"/>
                <w:lang w:val="en-US" w:eastAsia="zh-CN" w:bidi="ar-SA"/>
              </w:rPr>
              <w:t>查兰丽丽护士执业证，编号：201423003072，注册日期2014年06月20日；2020年12月07日变更注册单位为：梅奥整形外科医院（济南）有限公司历下医疗美容门诊部；</w:t>
            </w:r>
          </w:p>
          <w:p>
            <w:pPr>
              <w:pStyle w:val="2"/>
              <w:spacing w:line="360" w:lineRule="auto"/>
              <w:rPr>
                <w:rFonts w:hint="default" w:cs="Times New Roman"/>
                <w:color w:val="auto"/>
                <w:kern w:val="2"/>
                <w:sz w:val="21"/>
                <w:szCs w:val="22"/>
                <w:lang w:val="en-US" w:eastAsia="zh-CN" w:bidi="ar-SA"/>
              </w:rPr>
            </w:pPr>
            <w:r>
              <w:rPr>
                <w:rFonts w:hint="eastAsia" w:cs="Times New Roman"/>
                <w:color w:val="auto"/>
                <w:kern w:val="2"/>
                <w:sz w:val="21"/>
                <w:szCs w:val="22"/>
                <w:lang w:val="en-US" w:eastAsia="zh-CN" w:bidi="ar-SA"/>
              </w:rPr>
              <w:t>查刘文慧护士执业证，编号：201937013379，注册日期2019年10月18日；2020年12月07日变更注册单位为：梅奥整形外科医院（济南）有限公司历下医疗美容门诊部；</w:t>
            </w:r>
          </w:p>
          <w:p>
            <w:pPr>
              <w:keepNext w:val="0"/>
              <w:keepLines w:val="0"/>
              <w:widowControl/>
              <w:suppressLineNumbers w:val="0"/>
              <w:jc w:val="left"/>
              <w:rPr>
                <w:rFonts w:hint="eastAsia" w:ascii="宋体" w:hAnsi="宋体" w:eastAsia="宋体" w:cs="宋体"/>
                <w:sz w:val="21"/>
                <w:szCs w:val="21"/>
              </w:rPr>
            </w:pP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苏广财</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苏广财</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王天峰</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监视测量、分析和评价</w:t>
            </w:r>
          </w:p>
        </w:tc>
        <w:tc>
          <w:tcPr>
            <w:tcW w:w="960"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9.1.1</w:t>
            </w:r>
          </w:p>
        </w:tc>
        <w:tc>
          <w:tcPr>
            <w:tcW w:w="10004" w:type="dxa"/>
            <w:vAlign w:val="top"/>
          </w:tcPr>
          <w:p>
            <w:pPr>
              <w:spacing w:line="360" w:lineRule="auto"/>
              <w:ind w:firstLine="420" w:firstLineChars="200"/>
              <w:rPr>
                <w:rFonts w:hint="eastAsia" w:ascii="宋体" w:hAnsi="宋体" w:cs="Courier New"/>
                <w:sz w:val="21"/>
                <w:szCs w:val="21"/>
              </w:rPr>
            </w:pPr>
            <w:r>
              <w:rPr>
                <w:rFonts w:hint="eastAsia" w:ascii="宋体" w:hAnsi="宋体" w:cs="Courier New"/>
                <w:sz w:val="21"/>
                <w:szCs w:val="21"/>
              </w:rPr>
              <w:t>根据公司领导介绍及现场查证，目前公司策划形成了</w:t>
            </w:r>
            <w:r>
              <w:rPr>
                <w:rFonts w:hint="eastAsia" w:ascii="宋体" w:hAnsi="宋体" w:cs="宋体"/>
                <w:sz w:val="21"/>
                <w:szCs w:val="21"/>
                <w:lang w:bidi="ar"/>
              </w:rPr>
              <w:t>风险和机遇控制程序</w:t>
            </w:r>
            <w:r>
              <w:rPr>
                <w:rFonts w:hint="eastAsia" w:ascii="宋体" w:hAnsi="宋体" w:cs="Courier New"/>
                <w:sz w:val="21"/>
                <w:szCs w:val="21"/>
              </w:rPr>
              <w:t>、</w:t>
            </w:r>
            <w:r>
              <w:rPr>
                <w:rFonts w:hint="eastAsia" w:ascii="宋体" w:hAnsi="宋体"/>
                <w:sz w:val="21"/>
                <w:szCs w:val="21"/>
              </w:rPr>
              <w:t>文件信息控制程序</w:t>
            </w:r>
            <w:r>
              <w:rPr>
                <w:rFonts w:hint="eastAsia" w:ascii="宋体" w:hAnsi="宋体" w:cs="Courier New"/>
                <w:sz w:val="21"/>
                <w:szCs w:val="21"/>
              </w:rPr>
              <w:t>、人力资源控制程序、</w:t>
            </w:r>
            <w:r>
              <w:rPr>
                <w:rFonts w:hint="eastAsia" w:ascii="宋体" w:hAnsi="宋体"/>
                <w:sz w:val="21"/>
                <w:szCs w:val="21"/>
              </w:rPr>
              <w:t>外部提供产品、服务和过程控制程序</w:t>
            </w:r>
            <w:r>
              <w:rPr>
                <w:rFonts w:hint="eastAsia" w:ascii="宋体" w:hAnsi="宋体" w:cs="Courier New"/>
                <w:sz w:val="21"/>
                <w:szCs w:val="21"/>
              </w:rPr>
              <w:t>、</w:t>
            </w:r>
            <w:r>
              <w:rPr>
                <w:rFonts w:hint="eastAsia" w:ascii="宋体" w:hAnsi="Courier New" w:cs="Courier New"/>
                <w:sz w:val="21"/>
                <w:szCs w:val="21"/>
              </w:rPr>
              <w:t>不合格输出控制程序</w:t>
            </w:r>
            <w:r>
              <w:rPr>
                <w:rFonts w:hint="eastAsia" w:ascii="宋体" w:hAnsi="宋体" w:cs="Courier New"/>
                <w:sz w:val="21"/>
                <w:szCs w:val="21"/>
              </w:rPr>
              <w:t>、内部审核控制程序、</w:t>
            </w:r>
            <w:r>
              <w:rPr>
                <w:rFonts w:hint="eastAsia" w:ascii="宋体" w:hAnsi="宋体" w:cs="Courier New"/>
                <w:iCs/>
                <w:color w:val="000000"/>
                <w:sz w:val="21"/>
                <w:szCs w:val="21"/>
              </w:rPr>
              <w:t>管理评审控制程序、</w:t>
            </w:r>
            <w:r>
              <w:rPr>
                <w:rFonts w:hint="eastAsia" w:ascii="宋体" w:hAnsi="宋体" w:cs="Courier New"/>
                <w:sz w:val="21"/>
                <w:szCs w:val="21"/>
              </w:rPr>
              <w:t>改进控制程序以及相应管理制度和作业文件，结合相关记录用以证实产品和服务的符合性；确保质量管理体系的符合性；持续改进质量管理体系的有效性。</w:t>
            </w:r>
          </w:p>
          <w:p>
            <w:pPr>
              <w:spacing w:line="360" w:lineRule="auto"/>
              <w:ind w:firstLine="315" w:firstLineChars="150"/>
              <w:rPr>
                <w:rFonts w:hint="eastAsia" w:ascii="宋体" w:hAnsi="宋体" w:eastAsia="宋体" w:cs="Times New Roman"/>
                <w:kern w:val="2"/>
                <w:sz w:val="21"/>
                <w:szCs w:val="21"/>
                <w:lang w:val="en-US" w:eastAsia="zh-CN" w:bidi="ar-SA"/>
              </w:rPr>
            </w:pPr>
            <w:r>
              <w:rPr>
                <w:rFonts w:hint="eastAsia" w:ascii="宋体" w:hAnsi="宋体"/>
                <w:sz w:val="21"/>
                <w:szCs w:val="21"/>
              </w:rPr>
              <w:t>根据公司领导介绍，新版质量体系运行以来，各部门能够按照策划要求开展相应的监视测量、分析和评价活动，并根据分析和评价结果采取了有针对性的纠正和纠正措施，效果基本达到预期目标。</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内审</w:t>
            </w:r>
          </w:p>
        </w:tc>
        <w:tc>
          <w:tcPr>
            <w:tcW w:w="960" w:type="dxa"/>
            <w:vAlign w:val="center"/>
          </w:tcPr>
          <w:p>
            <w:pPr>
              <w:rPr>
                <w:rFonts w:hint="eastAsia" w:ascii="Times New Roman" w:hAnsi="Times New Roman" w:eastAsia="宋体" w:cs="Times New Roman"/>
                <w:kern w:val="2"/>
                <w:sz w:val="21"/>
                <w:lang w:val="en-US" w:eastAsia="zh-CN" w:bidi="ar-SA"/>
              </w:rPr>
            </w:pPr>
            <w:r>
              <w:t>9.2</w:t>
            </w:r>
          </w:p>
        </w:tc>
        <w:tc>
          <w:tcPr>
            <w:tcW w:w="10004" w:type="dxa"/>
            <w:vAlign w:val="center"/>
          </w:tcPr>
          <w:p>
            <w:pPr>
              <w:spacing w:line="360" w:lineRule="auto"/>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pPr>
              <w:spacing w:line="360" w:lineRule="auto"/>
            </w:pPr>
            <w:r>
              <w:rPr>
                <w:rFonts w:hint="eastAsia"/>
              </w:rPr>
              <w:t>提供了《年度内审计划》，审核目的，审核依据、审核时间、受审部门、日程安排、审核组长和成员等内容。</w:t>
            </w:r>
          </w:p>
          <w:p>
            <w:pPr>
              <w:spacing w:line="360" w:lineRule="auto"/>
            </w:pPr>
            <w:r>
              <w:rPr>
                <w:rFonts w:hint="eastAsia"/>
              </w:rPr>
              <w:t>内审时间：</w:t>
            </w:r>
            <w:r>
              <w:rPr>
                <w:rFonts w:hint="eastAsia"/>
                <w:lang w:eastAsia="zh-CN"/>
              </w:rPr>
              <w:t>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3</w:t>
            </w:r>
            <w:r>
              <w:rPr>
                <w:rFonts w:hint="eastAsia"/>
              </w:rPr>
              <w:t>日。</w:t>
            </w:r>
          </w:p>
          <w:p>
            <w:pPr>
              <w:spacing w:line="360" w:lineRule="auto"/>
            </w:pPr>
            <w:r>
              <w:rPr>
                <w:rFonts w:hint="eastAsia"/>
              </w:rPr>
              <w:t>依据</w:t>
            </w:r>
            <w:r>
              <w:t>GB/T19001-2016</w:t>
            </w:r>
            <w:r>
              <w:rPr>
                <w:rFonts w:hint="eastAsia"/>
              </w:rPr>
              <w:t>版标准，质量管理手册和体系其他文件。计划由总经理批准后实施。</w:t>
            </w:r>
          </w:p>
          <w:p>
            <w:pPr>
              <w:spacing w:line="360" w:lineRule="auto"/>
              <w:rPr>
                <w:rFonts w:hint="eastAsia"/>
              </w:rPr>
            </w:pPr>
            <w:r>
              <w:rPr>
                <w:rFonts w:hint="eastAsia"/>
              </w:rPr>
              <w:t>公司按计划实施了内审。提供了内审员任命书，写明了内审员任职要求及审核要求。内审员的安排考虑了审核过程的客观性和公正性，没有发现自己审核本部门的情况。</w:t>
            </w:r>
          </w:p>
          <w:p>
            <w:pPr>
              <w:spacing w:line="360" w:lineRule="auto"/>
              <w:rPr>
                <w:rFonts w:hint="eastAsia" w:ascii="Times New Roman" w:hAnsi="Times New Roman" w:cs="Times New Roman"/>
                <w:lang w:eastAsia="zh-CN"/>
              </w:rPr>
            </w:pPr>
            <w:r>
              <w:rPr>
                <w:rFonts w:hint="eastAsia"/>
                <w:szCs w:val="21"/>
              </w:rPr>
              <w:t>审</w:t>
            </w:r>
            <w:r>
              <w:rPr>
                <w:rFonts w:hint="eastAsia" w:ascii="Times New Roman" w:hAnsi="Times New Roman" w:cs="Times New Roman"/>
              </w:rPr>
              <w:t>核组长：组长：</w:t>
            </w:r>
            <w:r>
              <w:rPr>
                <w:rFonts w:hint="eastAsia" w:ascii="Times New Roman" w:hAnsi="Times New Roman" w:cs="Times New Roman"/>
                <w:lang w:eastAsia="zh-CN"/>
              </w:rPr>
              <w:t>王天峰</w:t>
            </w:r>
            <w:r>
              <w:rPr>
                <w:rFonts w:hint="eastAsia" w:ascii="Times New Roman" w:hAnsi="Times New Roman" w:cs="Times New Roman"/>
              </w:rPr>
              <w:t xml:space="preserve">    组员：</w:t>
            </w:r>
            <w:r>
              <w:rPr>
                <w:rFonts w:hint="eastAsia" w:ascii="Times New Roman" w:hAnsi="Times New Roman" w:cs="Times New Roman"/>
                <w:lang w:val="en-US" w:eastAsia="zh-CN"/>
              </w:rPr>
              <w:t>张科军</w:t>
            </w:r>
          </w:p>
          <w:p>
            <w:pPr>
              <w:spacing w:line="360" w:lineRule="auto"/>
              <w:rPr>
                <w:rFonts w:hint="eastAsia" w:ascii="Times New Roman" w:hAnsi="Times New Roman" w:cs="Times New Roman"/>
              </w:rPr>
            </w:pPr>
            <w:r>
              <w:rPr>
                <w:rFonts w:hint="eastAsia" w:ascii="Times New Roman" w:hAnsi="Times New Roman" w:cs="Times New Roman"/>
              </w:rPr>
              <w:t>见有：《内审不符合项报告》1份，涉及办公室</w:t>
            </w:r>
            <w:r>
              <w:rPr>
                <w:rFonts w:hint="eastAsia" w:ascii="Times New Roman" w:hAnsi="Times New Roman" w:cs="Times New Roman"/>
                <w:lang w:val="en-US" w:eastAsia="zh-CN"/>
              </w:rPr>
              <w:t>5.3</w:t>
            </w:r>
            <w:r>
              <w:rPr>
                <w:rFonts w:hint="eastAsia" w:ascii="Times New Roman" w:hAnsi="Times New Roman" w:cs="Times New Roman"/>
              </w:rPr>
              <w:t>条款，不符合事实描述“</w:t>
            </w:r>
            <w:r>
              <w:rPr>
                <w:rFonts w:hint="eastAsia" w:ascii="Times New Roman" w:hAnsi="Times New Roman" w:cs="Times New Roman"/>
                <w:lang w:eastAsia="zh-CN"/>
              </w:rPr>
              <w:t>2021.3.3</w:t>
            </w:r>
            <w:r>
              <w:rPr>
                <w:rFonts w:hint="eastAsia" w:ascii="Times New Roman" w:hAnsi="Times New Roman" w:cs="Times New Roman"/>
              </w:rPr>
              <w:t>日查</w:t>
            </w:r>
            <w:r>
              <w:rPr>
                <w:rFonts w:hint="eastAsia" w:ascii="Times New Roman" w:hAnsi="Times New Roman" w:cs="Times New Roman"/>
                <w:lang w:val="en-US" w:eastAsia="zh-CN"/>
              </w:rPr>
              <w:t>公司员工对质量管理方针不熟悉</w:t>
            </w:r>
            <w:r>
              <w:rPr>
                <w:rFonts w:hint="eastAsia" w:ascii="Times New Roman" w:hAnsi="Times New Roman" w:cs="Times New Roman"/>
              </w:rPr>
              <w:t>”针对该不符合项，已及时采取纠正措施后，经内审员验证关闭。</w:t>
            </w:r>
          </w:p>
          <w:p>
            <w:pPr>
              <w:spacing w:line="360" w:lineRule="auto"/>
            </w:pPr>
            <w:r>
              <w:rPr>
                <w:rFonts w:hint="eastAsia"/>
              </w:rPr>
              <w:t>提供了内审检查表。</w:t>
            </w:r>
          </w:p>
          <w:p>
            <w:pPr>
              <w:spacing w:line="360" w:lineRule="auto"/>
            </w:pPr>
            <w:r>
              <w:rPr>
                <w:rFonts w:hint="eastAsia"/>
              </w:rPr>
              <w:t>内审报告显示本公司的质量体系均运行良好。</w:t>
            </w:r>
          </w:p>
          <w:p>
            <w:pPr>
              <w:spacing w:line="360" w:lineRule="auto"/>
              <w:rPr>
                <w:rFonts w:hint="eastAsia" w:ascii="Times New Roman" w:hAnsi="Times New Roman" w:eastAsia="宋体" w:cs="Times New Roman"/>
                <w:kern w:val="2"/>
                <w:sz w:val="21"/>
                <w:lang w:val="en-US" w:eastAsia="zh-CN" w:bidi="ar-SA"/>
              </w:rPr>
            </w:pPr>
            <w:r>
              <w:rPr>
                <w:rFonts w:hint="eastAsia"/>
              </w:rPr>
              <w:t>现场发现内审深度有待提高，与受审方沟通，希望加强内审人员培训，深化学习标准知识，受审方表示接受。</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25</w:t>
            </w:r>
            <w:r>
              <w:rPr>
                <w:rFonts w:hint="eastAsia" w:ascii="宋体" w:hAnsi="宋体" w:eastAsia="宋体" w:cs="宋体"/>
                <w:sz w:val="21"/>
                <w:szCs w:val="21"/>
              </w:rPr>
              <w:t>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cs="宋体"/>
                <w:sz w:val="21"/>
                <w:szCs w:val="21"/>
                <w:lang w:val="en-US" w:eastAsia="zh-CN"/>
              </w:rPr>
              <w:t>苏广财</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left="406"/>
              <w:rPr>
                <w:rFonts w:hint="eastAsia"/>
                <w:bCs/>
                <w:szCs w:val="22"/>
              </w:rPr>
            </w:pPr>
            <w:r>
              <w:rPr>
                <w:rFonts w:hint="eastAsia" w:ascii="宋体" w:hAnsi="宋体"/>
                <w:kern w:val="0"/>
                <w:szCs w:val="21"/>
              </w:rPr>
              <w:t>提出</w:t>
            </w:r>
            <w:r>
              <w:rPr>
                <w:rFonts w:hint="eastAsia"/>
                <w:bCs/>
                <w:szCs w:val="22"/>
              </w:rPr>
              <w:t>改进项：</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Times New Roman"/>
                <w:kern w:val="0"/>
                <w:szCs w:val="21"/>
              </w:rPr>
              <w:t>1、</w:t>
            </w:r>
            <w:r>
              <w:rPr>
                <w:rFonts w:hint="eastAsia" w:ascii="宋体" w:hAnsi="宋体" w:cs="宋体"/>
                <w:szCs w:val="21"/>
                <w:lang w:val="en-US" w:eastAsia="zh-CN"/>
              </w:rPr>
              <w:t>公司对质量管理体系的标准不熟悉，建议加强对质量管理体系的标准的培训，由行政部组织，2021年7月底完成</w:t>
            </w:r>
            <w:r>
              <w:rPr>
                <w:rFonts w:hint="eastAsia" w:ascii="宋体" w:hAnsi="宋体" w:eastAsia="宋体" w:cs="宋体"/>
                <w:sz w:val="21"/>
                <w:szCs w:val="21"/>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cs="宋体"/>
                <w:sz w:val="21"/>
                <w:szCs w:val="21"/>
                <w:lang w:val="en-US" w:eastAsia="zh-CN"/>
              </w:rPr>
              <w:t>行政部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w:t>
            </w:r>
            <w:r>
              <w:rPr>
                <w:rFonts w:hint="eastAsia" w:ascii="宋体" w:hAnsi="宋体" w:cs="宋体"/>
                <w:sz w:val="21"/>
                <w:szCs w:val="21"/>
                <w:lang w:val="en-US" w:eastAsia="zh-CN"/>
              </w:rPr>
              <w:t>2020年11月</w:t>
            </w:r>
            <w:r>
              <w:rPr>
                <w:rFonts w:hint="eastAsia" w:ascii="宋体" w:hAnsi="宋体" w:eastAsia="宋体" w:cs="宋体"/>
                <w:sz w:val="21"/>
                <w:szCs w:val="21"/>
              </w:rPr>
              <w:t>成立以来，</w:t>
            </w:r>
            <w:r>
              <w:rPr>
                <w:rFonts w:hint="eastAsia" w:ascii="宋体" w:hAnsi="宋体" w:cs="宋体"/>
                <w:sz w:val="21"/>
                <w:szCs w:val="21"/>
                <w:lang w:val="en-US" w:eastAsia="zh-CN"/>
              </w:rPr>
              <w:t>暂</w:t>
            </w:r>
            <w:r>
              <w:rPr>
                <w:rFonts w:hint="eastAsia" w:ascii="宋体" w:hAnsi="宋体" w:eastAsia="宋体" w:cs="宋体"/>
                <w:sz w:val="21"/>
                <w:szCs w:val="21"/>
              </w:rPr>
              <w:t>未受到上级主管部门有关质量的行政处罚。未发生相关方的投诉。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一阶段问题验证</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一阶段审核时发现的问题，经现场验证已关闭，整改措施有效。</w:t>
            </w:r>
          </w:p>
        </w:tc>
        <w:tc>
          <w:tcPr>
            <w:tcW w:w="1585" w:type="dxa"/>
          </w:tcPr>
          <w:p>
            <w:pPr>
              <w:rPr>
                <w:rFonts w:hint="eastAsia" w:ascii="宋体" w:hAnsi="宋体" w:eastAsia="宋体" w:cs="宋体"/>
                <w:sz w:val="21"/>
                <w:szCs w:val="21"/>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C3961"/>
    <w:rsid w:val="04B30487"/>
    <w:rsid w:val="09DF3D15"/>
    <w:rsid w:val="0AC60337"/>
    <w:rsid w:val="0BA7137D"/>
    <w:rsid w:val="0BC52555"/>
    <w:rsid w:val="0D907238"/>
    <w:rsid w:val="0E8A1B5A"/>
    <w:rsid w:val="0EA04753"/>
    <w:rsid w:val="10E17D48"/>
    <w:rsid w:val="10EC04DF"/>
    <w:rsid w:val="11CB4A96"/>
    <w:rsid w:val="12E257A4"/>
    <w:rsid w:val="19EE0A69"/>
    <w:rsid w:val="1C9D6193"/>
    <w:rsid w:val="1D66370F"/>
    <w:rsid w:val="2020301F"/>
    <w:rsid w:val="20855750"/>
    <w:rsid w:val="20AB7DC9"/>
    <w:rsid w:val="212D40B1"/>
    <w:rsid w:val="212E1EDC"/>
    <w:rsid w:val="23C163D4"/>
    <w:rsid w:val="252E1BE2"/>
    <w:rsid w:val="256074B7"/>
    <w:rsid w:val="268E1723"/>
    <w:rsid w:val="27EA3A18"/>
    <w:rsid w:val="287402EE"/>
    <w:rsid w:val="2901621D"/>
    <w:rsid w:val="2CC62ADF"/>
    <w:rsid w:val="2CDB698A"/>
    <w:rsid w:val="2E7A4587"/>
    <w:rsid w:val="313E05C7"/>
    <w:rsid w:val="31573728"/>
    <w:rsid w:val="31A80138"/>
    <w:rsid w:val="34113B78"/>
    <w:rsid w:val="39650B99"/>
    <w:rsid w:val="3C553592"/>
    <w:rsid w:val="43D73305"/>
    <w:rsid w:val="43E9248A"/>
    <w:rsid w:val="46946AFE"/>
    <w:rsid w:val="47B85E3E"/>
    <w:rsid w:val="47C21034"/>
    <w:rsid w:val="48096A0B"/>
    <w:rsid w:val="4C38040E"/>
    <w:rsid w:val="4C8805DE"/>
    <w:rsid w:val="4E5231E1"/>
    <w:rsid w:val="4EF63ADD"/>
    <w:rsid w:val="4F8E3FEE"/>
    <w:rsid w:val="507025AA"/>
    <w:rsid w:val="52166DE1"/>
    <w:rsid w:val="528F7A75"/>
    <w:rsid w:val="59303D86"/>
    <w:rsid w:val="59460BFA"/>
    <w:rsid w:val="595F593D"/>
    <w:rsid w:val="5E332E0E"/>
    <w:rsid w:val="5E5C0CB4"/>
    <w:rsid w:val="5FB95338"/>
    <w:rsid w:val="608D1278"/>
    <w:rsid w:val="60DD6A98"/>
    <w:rsid w:val="6121415A"/>
    <w:rsid w:val="61B046EF"/>
    <w:rsid w:val="628C32BF"/>
    <w:rsid w:val="6325460B"/>
    <w:rsid w:val="640D70D0"/>
    <w:rsid w:val="668F550A"/>
    <w:rsid w:val="672A1855"/>
    <w:rsid w:val="6E100AC0"/>
    <w:rsid w:val="70FF66C5"/>
    <w:rsid w:val="716462F6"/>
    <w:rsid w:val="73EF5FD5"/>
    <w:rsid w:val="75C3425C"/>
    <w:rsid w:val="78924957"/>
    <w:rsid w:val="796A0F77"/>
    <w:rsid w:val="79D16CAD"/>
    <w:rsid w:val="7A1C7C0B"/>
    <w:rsid w:val="7ABC27CF"/>
    <w:rsid w:val="7BF24EBD"/>
    <w:rsid w:val="7C380999"/>
    <w:rsid w:val="7F545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Normal Indent"/>
    <w:basedOn w:val="1"/>
    <w:qFormat/>
    <w:uiPriority w:val="0"/>
    <w:pPr>
      <w:ind w:firstLine="42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2021-05-01T02:46:37Z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C6B02A030D0A4E44A8B351B36CCAE3D5</vt:lpwstr>
  </property>
</Properties>
</file>