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天成物业服务有限公司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审核时间：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下午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天成物业服务有限公司</w:t>
      </w:r>
      <w:r>
        <w:rPr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2021.4.23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6615632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2021-04-22T09:11:26Z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20D09C0335044C5AB92E2F272C3E04BA</vt:lpwstr>
  </property>
</Properties>
</file>