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ind w:firstLine="2249" w:firstLineChars="8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测量过程有效性确认记录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589"/>
        <w:gridCol w:w="1526"/>
        <w:gridCol w:w="2082"/>
        <w:gridCol w:w="309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5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1920" w:firstLineChars="800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黑体" w:eastAsia="黑体"/>
                <w:snapToGrid w:val="0"/>
                <w:kern w:val="0"/>
                <w:sz w:val="24"/>
              </w:rPr>
              <w:t>Y</w:t>
            </w:r>
            <w:r>
              <w:rPr>
                <w:rFonts w:hint="eastAsia" w:ascii="黑体" w:eastAsia="黑体"/>
                <w:snapToGrid w:val="0"/>
                <w:kern w:val="0"/>
                <w:sz w:val="24"/>
                <w:lang w:val="en-US" w:eastAsia="zh-CN"/>
              </w:rPr>
              <w:t>XJS-A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 xml:space="preserve"> -</w:t>
            </w:r>
            <w:r>
              <w:rPr>
                <w:rFonts w:ascii="黑体" w:eastAsia="黑体"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4</w:t>
            </w:r>
          </w:p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风送型聚合物分散装置法兰外径测量</w:t>
            </w:r>
            <w:r>
              <w:rPr>
                <w:rFonts w:hint="eastAsia" w:ascii="宋体" w:hAnsi="宋体"/>
                <w:kern w:val="0"/>
                <w:sz w:val="20"/>
              </w:rPr>
              <w:t>检测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XJSJ</w:t>
            </w:r>
            <w:r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  <w:t>CL-02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检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内径检测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</w:rPr>
              <w:t>00mm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游标</w:t>
            </w:r>
            <w:r>
              <w:rPr>
                <w:rFonts w:hint="eastAsia" w:ascii="宋体" w:hAnsi="宋体"/>
                <w:kern w:val="0"/>
                <w:sz w:val="20"/>
              </w:rPr>
              <w:t>卡尺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测量方法：先将游标卡尺移动尺框，使两量爪测量面接触置零位，对准零位，然后测量工件尺寸，测量时应注意将卡尺与工件保持垂直，轻轻地将卡尺测量面接触工件内孔表面，读取游标卡尺示值即为</w:t>
            </w:r>
            <w:r>
              <w:rPr>
                <w:rFonts w:hint="eastAsia"/>
                <w:lang w:val="en-US" w:eastAsia="zh-CN"/>
              </w:rPr>
              <w:t>风送型聚合物分散装置法兰外径测量</w:t>
            </w:r>
            <w:r>
              <w:rPr>
                <w:rFonts w:hint="eastAsia" w:ascii="宋体" w:hAnsi="宋体"/>
                <w:kern w:val="0"/>
                <w:sz w:val="20"/>
              </w:rPr>
              <w:t>尺寸。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环境条件：常温 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用重复测量法对上接头内径测量过程进行有效性确认：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Cs w:val="21"/>
              </w:rPr>
              <w:t>日用0-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00mm内径卡尺进行复现性检测，对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cs="宋体"/>
                <w:kern w:val="0"/>
                <w:szCs w:val="21"/>
              </w:rPr>
              <w:t>径为Φ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</w:t>
            </w:r>
            <w:r>
              <w:rPr>
                <w:rFonts w:ascii="宋体" w:hAnsi="宋体" w:cs="宋体"/>
                <w:kern w:val="0"/>
                <w:szCs w:val="21"/>
              </w:rPr>
              <w:t>mm</w:t>
            </w:r>
            <w:r>
              <w:rPr>
                <w:rFonts w:hint="eastAsia" w:ascii="宋体" w:hAnsi="宋体" w:cs="宋体"/>
                <w:kern w:val="0"/>
                <w:szCs w:val="21"/>
              </w:rPr>
              <w:t>的标准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外径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进行检测，取三次测量的平均值为Φ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200.04</w:t>
            </w:r>
            <w:r>
              <w:rPr>
                <w:rFonts w:ascii="宋体" w:hAnsi="宋体" w:cs="宋体"/>
                <w:kern w:val="0"/>
                <w:szCs w:val="21"/>
              </w:rPr>
              <w:t>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游标卡尺的扩展不确定度U为0.046mm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E=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>
                <v:shape id="_x0000_i1025" o:spt="75" type="#_x0000_t75" style="height:35.05pt;width:41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=0.62</w:t>
            </w:r>
          </w:p>
          <w:p>
            <w:pPr>
              <w:ind w:firstLine="63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当E≤1时，此测量过程有效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。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color w:val="FF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</w:rPr>
              <w:t>张仁宝</w:t>
            </w:r>
            <w:r>
              <w:rPr>
                <w:rFonts w:hint="eastAsia" w:ascii="宋体" w:hAnsi="宋体"/>
                <w:color w:val="FF0000"/>
                <w:kern w:val="0"/>
                <w:sz w:val="20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35000" cy="323850"/>
                  <wp:effectExtent l="0" t="0" r="0" b="6350"/>
                  <wp:docPr id="62" name="图片 62" descr="44b89ff4fb82b183182693f17a58a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44b89ff4fb82b183182693f17a58a7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51507" t="78531" r="22052" b="15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               日期：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2021.4.21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22B5F"/>
    <w:rsid w:val="00155CCF"/>
    <w:rsid w:val="00164E9B"/>
    <w:rsid w:val="00181538"/>
    <w:rsid w:val="001C6D48"/>
    <w:rsid w:val="00300752"/>
    <w:rsid w:val="00321CAD"/>
    <w:rsid w:val="00327686"/>
    <w:rsid w:val="0037212C"/>
    <w:rsid w:val="003878F3"/>
    <w:rsid w:val="003907D3"/>
    <w:rsid w:val="003D46F3"/>
    <w:rsid w:val="003E7EFA"/>
    <w:rsid w:val="00400108"/>
    <w:rsid w:val="00412CA6"/>
    <w:rsid w:val="00416110"/>
    <w:rsid w:val="00485B36"/>
    <w:rsid w:val="00490248"/>
    <w:rsid w:val="0049541E"/>
    <w:rsid w:val="004B7331"/>
    <w:rsid w:val="004D5A29"/>
    <w:rsid w:val="004E5FD2"/>
    <w:rsid w:val="004E6097"/>
    <w:rsid w:val="004E7B39"/>
    <w:rsid w:val="00517566"/>
    <w:rsid w:val="00594683"/>
    <w:rsid w:val="00595BF8"/>
    <w:rsid w:val="00615CB6"/>
    <w:rsid w:val="00662ACC"/>
    <w:rsid w:val="00680862"/>
    <w:rsid w:val="00697672"/>
    <w:rsid w:val="006A2D80"/>
    <w:rsid w:val="006B4C2F"/>
    <w:rsid w:val="006C46E7"/>
    <w:rsid w:val="006D2339"/>
    <w:rsid w:val="006E4650"/>
    <w:rsid w:val="00745EBF"/>
    <w:rsid w:val="00790B2C"/>
    <w:rsid w:val="007B7261"/>
    <w:rsid w:val="007C3D73"/>
    <w:rsid w:val="008263FA"/>
    <w:rsid w:val="00847E57"/>
    <w:rsid w:val="00856964"/>
    <w:rsid w:val="00860C7C"/>
    <w:rsid w:val="008A1C96"/>
    <w:rsid w:val="008A22E4"/>
    <w:rsid w:val="008B1C67"/>
    <w:rsid w:val="008B7CEF"/>
    <w:rsid w:val="008D46DD"/>
    <w:rsid w:val="008E7239"/>
    <w:rsid w:val="008F3AF1"/>
    <w:rsid w:val="00900D56"/>
    <w:rsid w:val="00914DC7"/>
    <w:rsid w:val="00931D48"/>
    <w:rsid w:val="009507F2"/>
    <w:rsid w:val="009A4D9D"/>
    <w:rsid w:val="009B0631"/>
    <w:rsid w:val="009B1D2A"/>
    <w:rsid w:val="009B3FDF"/>
    <w:rsid w:val="009C2EEC"/>
    <w:rsid w:val="009E5B23"/>
    <w:rsid w:val="009F2391"/>
    <w:rsid w:val="009F4E1A"/>
    <w:rsid w:val="009F5A53"/>
    <w:rsid w:val="00A0592A"/>
    <w:rsid w:val="00A137E8"/>
    <w:rsid w:val="00A347F0"/>
    <w:rsid w:val="00A67C41"/>
    <w:rsid w:val="00A921C5"/>
    <w:rsid w:val="00B42A3A"/>
    <w:rsid w:val="00BA2C12"/>
    <w:rsid w:val="00BC7159"/>
    <w:rsid w:val="00BD30CD"/>
    <w:rsid w:val="00BF6711"/>
    <w:rsid w:val="00BF73F1"/>
    <w:rsid w:val="00BF7D97"/>
    <w:rsid w:val="00C2500F"/>
    <w:rsid w:val="00C31A69"/>
    <w:rsid w:val="00C80EE2"/>
    <w:rsid w:val="00C92BF7"/>
    <w:rsid w:val="00CA1AA4"/>
    <w:rsid w:val="00CA7BB1"/>
    <w:rsid w:val="00D33312"/>
    <w:rsid w:val="00D901AA"/>
    <w:rsid w:val="00DA1B9E"/>
    <w:rsid w:val="00DA31E0"/>
    <w:rsid w:val="00E03607"/>
    <w:rsid w:val="00E16AA4"/>
    <w:rsid w:val="00E46334"/>
    <w:rsid w:val="00E63FC7"/>
    <w:rsid w:val="00EA74FA"/>
    <w:rsid w:val="00EF4FD6"/>
    <w:rsid w:val="00F25A9D"/>
    <w:rsid w:val="00F7042C"/>
    <w:rsid w:val="00F743FA"/>
    <w:rsid w:val="00FF7566"/>
    <w:rsid w:val="02BD480B"/>
    <w:rsid w:val="09A44C37"/>
    <w:rsid w:val="12A46218"/>
    <w:rsid w:val="1F7E019A"/>
    <w:rsid w:val="41854AEB"/>
    <w:rsid w:val="4C0034FA"/>
    <w:rsid w:val="5BEA4709"/>
    <w:rsid w:val="68E45C8F"/>
    <w:rsid w:val="701C07DA"/>
    <w:rsid w:val="7FE37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96</Words>
  <Characters>553</Characters>
  <Lines>4</Lines>
  <Paragraphs>1</Paragraphs>
  <TotalTime>54</TotalTime>
  <ScaleCrop>false</ScaleCrop>
  <LinksUpToDate>false</LinksUpToDate>
  <CharactersWithSpaces>648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2016-12-16T06:32:00Z</dcterms:created>
  <dc:creator>wsp</dc:creator>
  <cp:lastModifiedBy>yingjie</cp:lastModifiedBy>
  <dcterms:modified xsi:type="dcterms:W3CDTF">2021-04-25T05:10:01Z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F3DE603D740F4CC1B694955097B08E09</vt:lpwstr>
  </property>
</Properties>
</file>