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0024-2017-2021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大庆信海越石油科技开发有限公司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供销部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高淑玲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en-US" w:eastAsia="zh-CN"/>
              </w:rPr>
              <w:t>查供销部没有对检定校准机构《黑龙江欣科检测校准股份有限公司》进行合格供方评价，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外部供方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</w:rPr>
              <w:drawing>
                <wp:inline distT="0" distB="0" distL="114300" distR="114300">
                  <wp:extent cx="535305" cy="252730"/>
                  <wp:effectExtent l="0" t="0" r="10795" b="127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 陪同人员(签名)__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13105" cy="352425"/>
                  <wp:effectExtent l="0" t="0" r="10795" b="3175"/>
                  <wp:docPr id="2" name="图片 2" descr="a946e6d25d6431a8d4aef63cb436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946e6d25d6431a8d4aef63cb4369a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2580" t="43882" r="36466" b="44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04240" cy="324485"/>
                  <wp:effectExtent l="0" t="0" r="10160" b="5715"/>
                  <wp:docPr id="60" name="图片 60" descr="62bec3ce5f2ed538792aa0c64dfee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62bec3ce5f2ed538792aa0c64dfee9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4833" t="45127" r="26613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1  立即对外部供方进行评价。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2  对测量设备管理人员加强学习，要认真负责确保满足企业需求。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91210" cy="283845"/>
                  <wp:effectExtent l="0" t="0" r="8890" b="8255"/>
                  <wp:docPr id="4" name="图片 4" descr="62bec3ce5f2ed538792aa0c64dfee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2bec3ce5f2ed538792aa0c64dfee9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4833" t="45127" r="26613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35305" cy="252730"/>
                  <wp:effectExtent l="0" t="0" r="10795" b="1270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35305" cy="252730"/>
                  <wp:effectExtent l="0" t="0" r="10795" b="1270"/>
                  <wp:docPr id="6" name="图片 6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2021.4.23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C1F1C"/>
    <w:rsid w:val="50432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2021-04-23T08:13:19Z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AE98263A63A94F6F81AC6372331A624C</vt:lpwstr>
  </property>
</Properties>
</file>