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p>
      <w:pPr>
        <w:adjustRightInd w:val="0"/>
        <w:snapToGrid w:val="0"/>
        <w:spacing w:line="600" w:lineRule="exact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3</w:t>
      </w:r>
      <w:r>
        <w:rPr>
          <w:rFonts w:ascii="Times New Roman" w:hAnsi="Times New Roman" w:cs="Times New Roman"/>
          <w:sz w:val="20"/>
          <w:szCs w:val="28"/>
          <w:u w:val="single"/>
        </w:rPr>
        <w:t>-2019</w:t>
      </w:r>
      <w:bookmarkEnd w:id="0"/>
    </w:p>
    <w:tbl>
      <w:tblPr>
        <w:tblStyle w:val="6"/>
        <w:tblpPr w:leftFromText="180" w:rightFromText="180" w:vertAnchor="text" w:horzAnchor="page" w:tblpX="400" w:tblpY="882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76"/>
        <w:gridCol w:w="1050"/>
        <w:gridCol w:w="1308"/>
        <w:gridCol w:w="1428"/>
        <w:gridCol w:w="276"/>
        <w:gridCol w:w="1566"/>
        <w:gridCol w:w="894"/>
        <w:gridCol w:w="816"/>
        <w:gridCol w:w="1260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406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宝鸡中海机械设备有限公司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冷校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准确度等级</w:t>
            </w:r>
            <w:r>
              <w:rPr>
                <w:rFonts w:hint="eastAsia"/>
                <w:szCs w:val="21"/>
                <w:lang w:val="en-US" w:eastAsia="zh-CN"/>
              </w:rPr>
              <w:t>/最大允许误差/测量不确定度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生产部</w:t>
            </w:r>
          </w:p>
        </w:tc>
        <w:tc>
          <w:tcPr>
            <w:tcW w:w="876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深度游标卡尺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80169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（0~200）mm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±</w:t>
            </w:r>
            <w:r>
              <w:rPr>
                <w:rFonts w:hint="eastAsia"/>
                <w:color w:val="000000"/>
              </w:rPr>
              <w:t>0.0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</w:rPr>
              <w:t>mm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宝鸡市质量技术检验检测中心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2019.9.27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szCs w:val="21"/>
              </w:rPr>
              <w:t>生产部</w:t>
            </w:r>
          </w:p>
        </w:tc>
        <w:tc>
          <w:tcPr>
            <w:tcW w:w="876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游标卡尺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6211751565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（0~500）mm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  <w:color w:val="000000"/>
              </w:rPr>
              <w:t>±</w:t>
            </w:r>
            <w:r>
              <w:rPr>
                <w:rFonts w:hint="eastAsia"/>
                <w:color w:val="000000"/>
              </w:rPr>
              <w:t>0.0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mm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</w:pPr>
            <w:r>
              <w:rPr>
                <w:szCs w:val="21"/>
              </w:rPr>
              <w:t>宝鸡市质量技术检验检测中心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2019.9.27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szCs w:val="21"/>
              </w:rPr>
              <w:t>生产部</w:t>
            </w:r>
          </w:p>
        </w:tc>
        <w:tc>
          <w:tcPr>
            <w:tcW w:w="876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外径千分尺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390987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（75~100）mm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  <w:color w:val="000000"/>
              </w:rPr>
              <w:t>±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μ</w:t>
            </w:r>
            <w:r>
              <w:rPr>
                <w:rFonts w:hint="eastAsia"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4等MPE:±（0.5+L/100） </w:t>
            </w:r>
            <w:r>
              <w:rPr>
                <w:rFonts w:hint="default" w:ascii="Calibri" w:hAnsi="Calibri" w:cs="Calibri"/>
                <w:color w:val="000000"/>
                <w:lang w:val="en-US" w:eastAsia="zh-CN"/>
              </w:rPr>
              <w:t>μ</w:t>
            </w:r>
            <w:r>
              <w:rPr>
                <w:rFonts w:hint="eastAsia"/>
                <w:color w:val="000000"/>
              </w:rPr>
              <w:t>m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</w:pPr>
            <w:r>
              <w:rPr>
                <w:szCs w:val="21"/>
              </w:rPr>
              <w:t>宝鸡市质量技术检验检测中心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2019.9.19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szCs w:val="21"/>
              </w:rPr>
              <w:t>生产部</w:t>
            </w:r>
          </w:p>
        </w:tc>
        <w:tc>
          <w:tcPr>
            <w:tcW w:w="876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外径千分尺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211418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（100~125）mm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  <w:color w:val="000000"/>
              </w:rPr>
              <w:t>±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μ</w:t>
            </w:r>
            <w:r>
              <w:rPr>
                <w:rFonts w:hint="eastAsia"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4等MPE:±（0.5+L/100） </w:t>
            </w:r>
            <w:r>
              <w:rPr>
                <w:rFonts w:hint="default" w:ascii="Calibri" w:hAnsi="Calibri" w:cs="Calibri"/>
                <w:color w:val="000000"/>
                <w:lang w:val="en-US" w:eastAsia="zh-CN"/>
              </w:rPr>
              <w:t>μ</w:t>
            </w:r>
            <w:r>
              <w:rPr>
                <w:rFonts w:hint="eastAsia"/>
                <w:color w:val="000000"/>
              </w:rPr>
              <w:t>m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</w:pPr>
            <w:r>
              <w:rPr>
                <w:szCs w:val="21"/>
              </w:rPr>
              <w:t>宝鸡市质量技术检验检测中心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2019.9.19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szCs w:val="21"/>
              </w:rPr>
              <w:t>生产部</w:t>
            </w:r>
          </w:p>
        </w:tc>
        <w:tc>
          <w:tcPr>
            <w:tcW w:w="876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外径千分尺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211437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/>
                <w:color w:val="000000"/>
              </w:rPr>
              <w:t>50~175）mm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±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7</w:t>
            </w:r>
            <w:r>
              <w:rPr>
                <w:rFonts w:hint="default" w:ascii="Calibri" w:hAnsi="Calibri" w:cs="Calibri"/>
                <w:color w:val="000000"/>
                <w:lang w:val="en-US" w:eastAsia="zh-CN"/>
              </w:rPr>
              <w:t>μ</w:t>
            </w:r>
            <w:r>
              <w:rPr>
                <w:rFonts w:hint="eastAsia"/>
                <w:color w:val="000000"/>
              </w:rPr>
              <w:t>m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4等MPE:±（0.5+L/100） </w:t>
            </w:r>
            <w:r>
              <w:rPr>
                <w:rFonts w:hint="default" w:ascii="Calibri" w:hAnsi="Calibri" w:cs="Calibri"/>
                <w:color w:val="000000"/>
                <w:lang w:val="en-US" w:eastAsia="zh-CN"/>
              </w:rPr>
              <w:t>μ</w:t>
            </w:r>
            <w:r>
              <w:rPr>
                <w:rFonts w:hint="eastAsia"/>
                <w:color w:val="000000"/>
              </w:rPr>
              <w:t>m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</w:pPr>
            <w:r>
              <w:rPr>
                <w:szCs w:val="21"/>
              </w:rPr>
              <w:t>宝鸡市质量技术检验检测中心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2019.9.19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szCs w:val="21"/>
              </w:rPr>
              <w:t>生产部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内径百分表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9043044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（50~160）mm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±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2.5</w:t>
            </w:r>
            <w:r>
              <w:rPr>
                <w:rFonts w:hint="default" w:ascii="Calibri" w:hAnsi="Calibri" w:cs="Calibri"/>
                <w:szCs w:val="21"/>
              </w:rPr>
              <w:t>μ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MPE:±1.7 </w:t>
            </w:r>
            <w:r>
              <w:rPr>
                <w:rFonts w:hint="default" w:ascii="Calibri" w:hAnsi="Calibri" w:cs="Calibri"/>
                <w:color w:val="000000"/>
                <w:lang w:val="en-US" w:eastAsia="zh-CN"/>
              </w:rPr>
              <w:t>μ</w:t>
            </w:r>
            <w:r>
              <w:rPr>
                <w:rFonts w:hint="eastAsia"/>
                <w:color w:val="000000"/>
              </w:rPr>
              <w:t>m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</w:pPr>
            <w:r>
              <w:rPr>
                <w:szCs w:val="21"/>
              </w:rPr>
              <w:t>宝鸡市质量技术检验检测中心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2019.9.26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szCs w:val="21"/>
              </w:rPr>
              <w:t>生产部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内径百分表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9013638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（50~160）mm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U=0.0013mm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k=2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U</w:t>
            </w:r>
            <w:r>
              <w:rPr>
                <w:rFonts w:hint="eastAsia"/>
                <w:szCs w:val="21"/>
              </w:rPr>
              <w:t>=0.3</w:t>
            </w:r>
            <w:r>
              <w:rPr>
                <w:rFonts w:hint="default" w:ascii="Calibri" w:hAnsi="Calibri" w:cs="Calibri"/>
                <w:color w:val="000000"/>
                <w:lang w:val="en-US" w:eastAsia="zh-CN"/>
              </w:rPr>
              <w:t>μ</w:t>
            </w:r>
            <w:r>
              <w:rPr>
                <w:rFonts w:hint="eastAsia"/>
                <w:color w:val="000000"/>
              </w:rPr>
              <w:t>m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深圳华科计量检测设备有限公司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2019.10.18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szCs w:val="21"/>
              </w:rPr>
              <w:t>生产部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内径百分表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9013683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（50~160）mm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U=0.0013mm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k=2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U</w:t>
            </w:r>
            <w:r>
              <w:rPr>
                <w:rFonts w:hint="eastAsia"/>
                <w:szCs w:val="21"/>
              </w:rPr>
              <w:t xml:space="preserve">=0.3 </w:t>
            </w:r>
            <w:r>
              <w:rPr>
                <w:rFonts w:hint="default" w:ascii="Calibri" w:hAnsi="Calibri" w:cs="Calibri"/>
                <w:color w:val="000000"/>
                <w:lang w:val="en-US" w:eastAsia="zh-CN"/>
              </w:rPr>
              <w:t>μ</w:t>
            </w:r>
            <w:r>
              <w:rPr>
                <w:rFonts w:hint="eastAsia"/>
                <w:color w:val="000000"/>
              </w:rPr>
              <w:t>m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深圳华科计量检测设备有限公司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2019.10.18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szCs w:val="21"/>
              </w:rPr>
              <w:t>生产部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深度游标卡尺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4171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</w:rPr>
              <w:t>0-300</w:t>
            </w:r>
            <w:r>
              <w:rPr>
                <w:rFonts w:hint="eastAsia"/>
                <w:color w:val="000000"/>
                <w:lang w:val="en-US" w:eastAsia="zh-CN"/>
              </w:rPr>
              <w:t>)</w:t>
            </w:r>
            <w:r>
              <w:rPr>
                <w:rFonts w:hint="eastAsia"/>
                <w:color w:val="000000"/>
              </w:rPr>
              <w:t>mm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U=0.01mm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k=2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4等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深圳华科计量检测设备有限公司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2019.10.18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szCs w:val="21"/>
              </w:rPr>
              <w:t>生产部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深度游标卡尺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75309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</w:rPr>
              <w:t>0-300</w:t>
            </w:r>
            <w:r>
              <w:rPr>
                <w:rFonts w:hint="eastAsia"/>
                <w:color w:val="000000"/>
                <w:lang w:val="en-US" w:eastAsia="zh-CN"/>
              </w:rPr>
              <w:t>)</w:t>
            </w:r>
            <w:r>
              <w:rPr>
                <w:rFonts w:hint="eastAsia"/>
                <w:color w:val="000000"/>
              </w:rPr>
              <w:t>mm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U=0.01mm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k=2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bookmarkStart w:id="1" w:name="_GoBack"/>
            <w:bookmarkEnd w:id="1"/>
            <w:r>
              <w:rPr>
                <w:rFonts w:hint="eastAsia"/>
                <w:szCs w:val="21"/>
              </w:rPr>
              <w:t>4等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深圳华科计量检测设备有限公司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2019.10.18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1232" w:type="dxa"/>
            <w:gridSpan w:val="11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未建立标准器，已</w:t>
            </w:r>
            <w:r>
              <w:rPr>
                <w:rFonts w:hint="eastAsia"/>
                <w:color w:val="000000"/>
                <w:szCs w:val="21"/>
              </w:rPr>
              <w:t>建立《量值溯源管理控制程序》、《外部供方管理控制程序》，</w:t>
            </w:r>
            <w:r>
              <w:rPr>
                <w:rFonts w:hint="eastAsia" w:ascii="宋体" w:cs="宋体"/>
                <w:kern w:val="0"/>
                <w:szCs w:val="21"/>
              </w:rPr>
              <w:t>核查测量设备管理台账中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台件计量器具的检定/校准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证书，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检定/校准</w:t>
            </w:r>
            <w:r>
              <w:rPr>
                <w:rFonts w:hint="eastAsia" w:ascii="Times New Roman" w:hAnsi="Times New Roman"/>
                <w:szCs w:val="21"/>
              </w:rPr>
              <w:t>证书全部在有效期内,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量值溯源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符合</w:t>
            </w:r>
            <w:r>
              <w:rPr>
                <w:rFonts w:hint="eastAsia"/>
                <w:color w:val="000000"/>
                <w:szCs w:val="21"/>
              </w:rPr>
              <w:t>标准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1232" w:type="dxa"/>
            <w:gridSpan w:val="11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下午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下午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</w:t>
            </w: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文本框 1" o:spid="_x0000_s3073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55F8"/>
    <w:rsid w:val="000B7EC9"/>
    <w:rsid w:val="001C7539"/>
    <w:rsid w:val="00446A63"/>
    <w:rsid w:val="00470ED6"/>
    <w:rsid w:val="004C4DBD"/>
    <w:rsid w:val="00563F03"/>
    <w:rsid w:val="00575A2E"/>
    <w:rsid w:val="00623A74"/>
    <w:rsid w:val="00687D35"/>
    <w:rsid w:val="0081365B"/>
    <w:rsid w:val="009455F8"/>
    <w:rsid w:val="009D5B20"/>
    <w:rsid w:val="00B7236D"/>
    <w:rsid w:val="00BA2127"/>
    <w:rsid w:val="00C52305"/>
    <w:rsid w:val="00F64F55"/>
    <w:rsid w:val="00F83175"/>
    <w:rsid w:val="165F2BCF"/>
    <w:rsid w:val="1C5A0801"/>
    <w:rsid w:val="28437041"/>
    <w:rsid w:val="300628CD"/>
    <w:rsid w:val="348F5580"/>
    <w:rsid w:val="462939B0"/>
    <w:rsid w:val="6C9D3A9B"/>
    <w:rsid w:val="6F8F44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151</Words>
  <Characters>865</Characters>
  <Lines>7</Lines>
  <Paragraphs>2</Paragraphs>
  <TotalTime>1</TotalTime>
  <ScaleCrop>false</ScaleCrop>
  <LinksUpToDate>false</LinksUpToDate>
  <CharactersWithSpaces>1014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LX</cp:lastModifiedBy>
  <dcterms:modified xsi:type="dcterms:W3CDTF">2019-10-26T02:02:20Z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