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浙江澳华机电制造有限公司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0310-2020-E-2021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陆斌</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ISC-JSZJ-282</w:t>
            </w:r>
          </w:p>
          <w:p>
            <w:pPr>
              <w:snapToGrid w:val="0"/>
              <w:spacing w:line="320" w:lineRule="exact"/>
              <w:ind w:left="1309"/>
              <w:rPr>
                <w:sz w:val="16"/>
                <w:szCs w:val="16"/>
              </w:rPr>
            </w:pPr>
            <w:r>
              <w:rPr>
                <w:sz w:val="16"/>
                <w:szCs w:val="16"/>
              </w:rPr>
              <w:t>嘉兴光大变压器制造有限公司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8" w:name="_GoBack"/>
            <w:bookmarkEnd w:id="8"/>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6B2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2021-04-20T14:32:26Z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FC5855AC037F4AAEBAA51FEF8ADDDA8C</vt:lpwstr>
  </property>
</Properties>
</file>