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重庆汤师傅秘厨餐饮管理（集团）有限公司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0348-2021-QEO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91500000668917791W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食品经营许可证，编号：JY35001080119298，</w:t>
            </w:r>
          </w:p>
          <w:p>
            <w:pPr>
              <w:spacing w:line="440" w:lineRule="exact"/>
              <w:rPr>
                <w:rFonts w:hint="default"/>
                <w:color w:val="000000"/>
                <w:szCs w:val="21"/>
                <w:lang w:val="en-US" w:eastAsia="zh-CN"/>
              </w:rPr>
            </w:pPr>
            <w:r>
              <w:rPr>
                <w:rFonts w:hint="eastAsia"/>
                <w:color w:val="000000"/>
                <w:szCs w:val="21"/>
                <w:lang w:val="en-US" w:eastAsia="zh-CN"/>
              </w:rPr>
              <w:t xml:space="preserve">          有效期：2023年07月12日</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33</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highlight w:val="green"/>
              </w:rPr>
            </w:pPr>
            <w:r>
              <w:rPr>
                <w:rFonts w:hint="eastAsia"/>
                <w:color w:val="000000"/>
                <w:szCs w:val="21"/>
                <w:highlight w:val="green"/>
              </w:rPr>
              <w:t>□</w:t>
            </w:r>
          </w:p>
          <w:p>
            <w:pPr>
              <w:rPr>
                <w:color w:val="000000"/>
                <w:szCs w:val="21"/>
                <w:highlight w:val="green"/>
              </w:rPr>
            </w:pPr>
            <w:r>
              <w:rPr>
                <w:rFonts w:hint="eastAsia"/>
                <w:color w:val="000000"/>
                <w:szCs w:val="21"/>
                <w:highlight w:val="green"/>
              </w:rPr>
              <w:t>□</w:t>
            </w:r>
          </w:p>
          <w:p>
            <w:pPr>
              <w:rPr>
                <w:color w:val="000000"/>
                <w:szCs w:val="21"/>
                <w:highlight w:val="green"/>
              </w:rPr>
            </w:pPr>
            <w:r>
              <w:rPr>
                <w:rFonts w:hint="eastAsia"/>
                <w:color w:val="000000"/>
                <w:szCs w:val="21"/>
                <w:highlight w:val="green"/>
              </w:rPr>
              <w:t>□</w:t>
            </w:r>
          </w:p>
          <w:p>
            <w:pPr>
              <w:rPr>
                <w:color w:val="000000"/>
                <w:szCs w:val="21"/>
                <w:highlight w:val="green"/>
              </w:rPr>
            </w:pPr>
            <w:r>
              <w:rPr>
                <w:rFonts w:hint="eastAsia"/>
                <w:color w:val="000000"/>
                <w:szCs w:val="21"/>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highlight w:val="green"/>
              </w:rPr>
            </w:pPr>
            <w:r>
              <w:rPr>
                <w:rFonts w:hint="eastAsia"/>
                <w:color w:val="000000"/>
                <w:szCs w:val="21"/>
                <w:highlight w:val="green"/>
              </w:rPr>
              <w:t>□</w:t>
            </w:r>
          </w:p>
          <w:p>
            <w:pPr>
              <w:rPr>
                <w:color w:val="000000"/>
                <w:szCs w:val="21"/>
                <w:highlight w:val="green"/>
              </w:rPr>
            </w:pPr>
            <w:r>
              <w:rPr>
                <w:rFonts w:hint="eastAsia"/>
                <w:color w:val="000000"/>
                <w:szCs w:val="21"/>
                <w:highlight w:val="green"/>
              </w:rPr>
              <w:t>□</w:t>
            </w:r>
          </w:p>
          <w:p>
            <w:pPr>
              <w:rPr>
                <w:color w:val="000000"/>
                <w:szCs w:val="21"/>
                <w:highlight w:val="green"/>
              </w:rPr>
            </w:pPr>
            <w:r>
              <w:rPr>
                <w:rFonts w:hint="eastAsia"/>
                <w:color w:val="000000"/>
                <w:szCs w:val="21"/>
                <w:highlight w:val="green"/>
              </w:rPr>
              <w:t>□</w:t>
            </w:r>
          </w:p>
          <w:p>
            <w:pPr>
              <w:rPr>
                <w:color w:val="000000"/>
                <w:szCs w:val="21"/>
                <w:highlight w:val="green"/>
              </w:rPr>
            </w:pPr>
            <w:r>
              <w:rPr>
                <w:rFonts w:hint="eastAsia"/>
                <w:color w:val="000000"/>
                <w:szCs w:val="21"/>
                <w:highlight w:val="gre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3919220</wp:posOffset>
                  </wp:positionH>
                  <wp:positionV relativeFrom="paragraph">
                    <wp:posOffset>12065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2021.4.18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877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2021-04-19T03:14:58Z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1F86C81929F545BDA21AEBF8FC5328D0</vt:lpwstr>
  </property>
</Properties>
</file>