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茂县跃发化工有限公司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0244-2018-Q-2021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文平</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李林</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8" w:name="审核开始日"/>
            <w:r>
              <w:rPr>
                <w:rFonts w:hint="eastAsia"/>
                <w:color w:val="000000"/>
                <w:szCs w:val="21"/>
              </w:rPr>
              <w:t>2021年04月23日 上午</w:t>
            </w:r>
            <w:bookmarkEnd w:id="8"/>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2021年04月23日 </w:t>
            </w:r>
            <w:r>
              <w:rPr>
                <w:rFonts w:hint="eastAsia"/>
                <w:color w:val="000000"/>
                <w:szCs w:val="21"/>
                <w:lang w:val="en-US" w:eastAsia="zh-CN"/>
              </w:rPr>
              <w:t>下</w:t>
            </w:r>
            <w:bookmarkStart w:id="9" w:name="_GoBack"/>
            <w:bookmarkEnd w:id="9"/>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0"/>
                <w:lang w:val="de-DE"/>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0"/>
                <w:lang w:val="de-DE"/>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0"/>
                <w:lang w:val="de-DE"/>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0"/>
                <w:lang w:val="de-DE"/>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0"/>
                <w:lang w:val="de-DE"/>
              </w:rPr>
              <w:t>■</w:t>
            </w:r>
            <w:r>
              <w:rPr>
                <w:rFonts w:hint="eastAsia"/>
                <w:b/>
                <w:sz w:val="22"/>
                <w:szCs w:val="22"/>
              </w:rPr>
              <w:t>否</w:t>
            </w:r>
            <w:r>
              <w:rPr>
                <w:rFonts w:hint="eastAsia" w:ascii="宋体" w:hAnsi="宋体"/>
                <w:sz w:val="22"/>
                <w:szCs w:val="22"/>
              </w:rPr>
              <w:sym w:font="Wingdings 2" w:char="00A3"/>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0"/>
                <w:lang w:val="de-DE"/>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0"/>
                <w:lang w:val="de-DE"/>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0"/>
                <w:lang w:val="de-DE"/>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0"/>
                <w:lang w:val="de-DE"/>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030F1D"/>
    <w:rsid w:val="3388698D"/>
    <w:rsid w:val="34973643"/>
    <w:rsid w:val="43DC28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2021-04-20T03:08:29Z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07EDB35158A14012B3F42EC39FF8E8FB</vt:lpwstr>
  </property>
</Properties>
</file>