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茂县跃发化工有限公司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茂县土门乡太安村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18081920790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陈远跃</w:t>
            </w:r>
            <w:bookmarkStart w:id="18" w:name="_GoBack"/>
            <w:bookmarkEnd w:id="18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0244-2018-Q-2021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□扩大认证范围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硅铁的生产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17.01.00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 w:eastAsia="zh-CN"/>
              </w:rPr>
              <w:t>:</w:t>
            </w:r>
            <w:r>
              <w:rPr>
                <w:rFonts w:hint="eastAsia"/>
                <w:b/>
                <w:sz w:val="20"/>
                <w:lang w:val="de-DE"/>
              </w:rPr>
              <w:t>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2021年04月23日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2021年04月23日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17.01.00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18"/>
                <w:szCs w:val="18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2021.04.18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line="280" w:lineRule="exact"/>
        <w:jc w:val="center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审核日程安排</w:t>
      </w:r>
    </w:p>
    <w:tbl>
      <w:tblPr>
        <w:tblStyle w:val="5"/>
        <w:tblW w:w="993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0"/>
        <w:gridCol w:w="1442"/>
        <w:gridCol w:w="7287"/>
        <w:gridCol w:w="67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197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时 间</w:t>
            </w:r>
          </w:p>
        </w:tc>
        <w:tc>
          <w:tcPr>
            <w:tcW w:w="795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1972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7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23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日</w:t>
            </w:r>
          </w:p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00-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: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文平</w:t>
            </w:r>
          </w:p>
          <w:p>
            <w:pPr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30-1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总则；7.1.6组织知识；7.4沟通；9.3管理评审；10.1改进 总则；10.3持续改进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8.5.2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、认证证书、标志的使用情况、投诉或事故、监督抽查情况、体系变动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30-1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生产部: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7.1.5监视和测量资源;8.1运行策划和控制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；8.3设计开发控制；8.6产品和服务放行；8.7不合格输出的控制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中午休息1小时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18：00-20：00审核夜班生产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生产部: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5.3组织的角色、职责和权限；6.2质量目标及其实现的策划；8.5.1生产和服务提供的控制；8.5.2标识和可追溯性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；8.5.4防护；8.5.6更改控制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文平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4" w:hRule="atLeast"/>
          <w:jc w:val="center"/>
        </w:trPr>
        <w:tc>
          <w:tcPr>
            <w:tcW w:w="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00-1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5.3组织的角色、职责和权限；6.2质量目标及其实现的策划；7.1.2人员；7.2能力；7.3意识；7.5文件化信息；9.1.1监测、分析和评价总则； 9.1.3分析和评价；9.2内部审核；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4" w:hRule="atLeast"/>
          <w:jc w:val="center"/>
        </w:trPr>
        <w:tc>
          <w:tcPr>
            <w:tcW w:w="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 xml:space="preserve"> 8.5.3顾客或外部供方的财产；8.5.5交付后的活动；9.1.2顾客满意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5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文平</w:t>
            </w:r>
          </w:p>
          <w:p>
            <w:pPr>
              <w:rPr>
                <w:rFonts w:hint="default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4203FB"/>
    <w:rsid w:val="06A10FE6"/>
    <w:rsid w:val="07216CBB"/>
    <w:rsid w:val="0B045517"/>
    <w:rsid w:val="0C4E0729"/>
    <w:rsid w:val="0C922C9C"/>
    <w:rsid w:val="111D64FF"/>
    <w:rsid w:val="115A62A4"/>
    <w:rsid w:val="13997B59"/>
    <w:rsid w:val="15521CE0"/>
    <w:rsid w:val="1978579E"/>
    <w:rsid w:val="1C143805"/>
    <w:rsid w:val="22766CD9"/>
    <w:rsid w:val="22AC2598"/>
    <w:rsid w:val="22CC3CB0"/>
    <w:rsid w:val="25034B87"/>
    <w:rsid w:val="261716C2"/>
    <w:rsid w:val="29BC4B1C"/>
    <w:rsid w:val="31D6570D"/>
    <w:rsid w:val="36056713"/>
    <w:rsid w:val="38267086"/>
    <w:rsid w:val="390B0AD0"/>
    <w:rsid w:val="3993681D"/>
    <w:rsid w:val="3E2D31E8"/>
    <w:rsid w:val="40E14972"/>
    <w:rsid w:val="41027291"/>
    <w:rsid w:val="45AE52F6"/>
    <w:rsid w:val="46F31675"/>
    <w:rsid w:val="4D4F6F0C"/>
    <w:rsid w:val="4E6D4965"/>
    <w:rsid w:val="4F780086"/>
    <w:rsid w:val="50A52846"/>
    <w:rsid w:val="57E67977"/>
    <w:rsid w:val="5AA64EA1"/>
    <w:rsid w:val="5D017175"/>
    <w:rsid w:val="5E40569B"/>
    <w:rsid w:val="657657AE"/>
    <w:rsid w:val="67B059A2"/>
    <w:rsid w:val="69EB3D94"/>
    <w:rsid w:val="6B2F0E81"/>
    <w:rsid w:val="6D1C7997"/>
    <w:rsid w:val="70D7061F"/>
    <w:rsid w:val="70FD5E28"/>
    <w:rsid w:val="71D76501"/>
    <w:rsid w:val="758E3E6A"/>
    <w:rsid w:val="76032BFA"/>
    <w:rsid w:val="764720E1"/>
    <w:rsid w:val="774B1B92"/>
    <w:rsid w:val="7C2D26C8"/>
    <w:rsid w:val="7C8B6B0E"/>
    <w:rsid w:val="7CC4500E"/>
    <w:rsid w:val="7D926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7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2021-04-23T05:22:55Z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175FAE47700A4677997929155F8AFC98</vt:lpwstr>
  </property>
</Properties>
</file>