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B2B26E" w14:textId="77777777" w:rsidR="006E55E3" w:rsidRDefault="001806A8">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44"/>
        <w:gridCol w:w="8"/>
        <w:gridCol w:w="944"/>
        <w:gridCol w:w="761"/>
        <w:gridCol w:w="9367"/>
        <w:gridCol w:w="1590"/>
      </w:tblGrid>
      <w:tr w:rsidR="006E55E3" w14:paraId="123FDE3C" w14:textId="77777777">
        <w:trPr>
          <w:trHeight w:val="515"/>
        </w:trPr>
        <w:tc>
          <w:tcPr>
            <w:tcW w:w="2044" w:type="dxa"/>
            <w:vMerge w:val="restart"/>
            <w:vAlign w:val="center"/>
          </w:tcPr>
          <w:p w14:paraId="4F74051F" w14:textId="77777777" w:rsidR="006E55E3" w:rsidRDefault="001806A8">
            <w:pPr>
              <w:spacing w:before="120"/>
              <w:jc w:val="center"/>
              <w:rPr>
                <w:sz w:val="24"/>
                <w:szCs w:val="24"/>
              </w:rPr>
            </w:pPr>
            <w:r>
              <w:rPr>
                <w:rFonts w:hint="eastAsia"/>
                <w:sz w:val="24"/>
                <w:szCs w:val="24"/>
              </w:rPr>
              <w:t>过程与活动、</w:t>
            </w:r>
          </w:p>
          <w:p w14:paraId="30F543F7" w14:textId="77777777" w:rsidR="006E55E3" w:rsidRDefault="001806A8">
            <w:pPr>
              <w:jc w:val="center"/>
            </w:pPr>
            <w:r>
              <w:rPr>
                <w:rFonts w:hint="eastAsia"/>
                <w:sz w:val="24"/>
                <w:szCs w:val="24"/>
              </w:rPr>
              <w:t>抽样计划</w:t>
            </w:r>
          </w:p>
        </w:tc>
        <w:tc>
          <w:tcPr>
            <w:tcW w:w="952" w:type="dxa"/>
            <w:gridSpan w:val="2"/>
            <w:vMerge w:val="restart"/>
            <w:vAlign w:val="center"/>
          </w:tcPr>
          <w:p w14:paraId="4C3D1C11" w14:textId="77777777" w:rsidR="006E55E3" w:rsidRDefault="001806A8">
            <w:pPr>
              <w:rPr>
                <w:sz w:val="24"/>
                <w:szCs w:val="24"/>
              </w:rPr>
            </w:pPr>
            <w:r>
              <w:rPr>
                <w:rFonts w:hint="eastAsia"/>
                <w:sz w:val="24"/>
                <w:szCs w:val="24"/>
              </w:rPr>
              <w:t>涉及</w:t>
            </w:r>
          </w:p>
          <w:p w14:paraId="5F6AA100" w14:textId="77777777" w:rsidR="006E55E3" w:rsidRDefault="001806A8">
            <w:r>
              <w:rPr>
                <w:rFonts w:hint="eastAsia"/>
                <w:sz w:val="24"/>
                <w:szCs w:val="24"/>
              </w:rPr>
              <w:t>条款</w:t>
            </w:r>
          </w:p>
        </w:tc>
        <w:tc>
          <w:tcPr>
            <w:tcW w:w="10128" w:type="dxa"/>
            <w:gridSpan w:val="2"/>
            <w:vAlign w:val="center"/>
          </w:tcPr>
          <w:p w14:paraId="18AF5B43" w14:textId="52065787" w:rsidR="006E55E3" w:rsidRDefault="001806A8" w:rsidP="004631AF">
            <w:pPr>
              <w:rPr>
                <w:sz w:val="24"/>
                <w:szCs w:val="24"/>
              </w:rPr>
            </w:pPr>
            <w:r>
              <w:rPr>
                <w:rFonts w:hint="eastAsia"/>
                <w:sz w:val="24"/>
                <w:szCs w:val="24"/>
              </w:rPr>
              <w:t>受审核部门：领导层</w:t>
            </w:r>
            <w:r>
              <w:rPr>
                <w:rFonts w:hint="eastAsia"/>
                <w:sz w:val="24"/>
                <w:szCs w:val="24"/>
              </w:rPr>
              <w:t xml:space="preserve"> </w:t>
            </w:r>
            <w:r>
              <w:rPr>
                <w:sz w:val="24"/>
                <w:szCs w:val="24"/>
              </w:rPr>
              <w:t xml:space="preserve">      </w:t>
            </w:r>
            <w:r w:rsidR="00C203E7">
              <w:rPr>
                <w:rFonts w:hint="eastAsia"/>
                <w:sz w:val="24"/>
                <w:szCs w:val="24"/>
              </w:rPr>
              <w:t>负责人：蒋明乐</w:t>
            </w:r>
            <w:r>
              <w:rPr>
                <w:sz w:val="24"/>
                <w:szCs w:val="24"/>
              </w:rPr>
              <w:t xml:space="preserve">      </w:t>
            </w:r>
            <w:r>
              <w:rPr>
                <w:rFonts w:hint="eastAsia"/>
                <w:sz w:val="24"/>
                <w:szCs w:val="24"/>
              </w:rPr>
              <w:t xml:space="preserve">  </w:t>
            </w:r>
            <w:r>
              <w:rPr>
                <w:rFonts w:hint="eastAsia"/>
                <w:sz w:val="24"/>
                <w:szCs w:val="24"/>
              </w:rPr>
              <w:t>陪同人员：</w:t>
            </w:r>
            <w:r w:rsidR="00C203E7">
              <w:rPr>
                <w:rFonts w:hint="eastAsia"/>
                <w:sz w:val="24"/>
                <w:szCs w:val="24"/>
              </w:rPr>
              <w:t>欧阳占义</w:t>
            </w:r>
          </w:p>
        </w:tc>
        <w:tc>
          <w:tcPr>
            <w:tcW w:w="1590" w:type="dxa"/>
            <w:vMerge w:val="restart"/>
            <w:vAlign w:val="center"/>
          </w:tcPr>
          <w:p w14:paraId="1A4CE026" w14:textId="77777777" w:rsidR="006E55E3" w:rsidRDefault="001806A8">
            <w:pPr>
              <w:rPr>
                <w:sz w:val="24"/>
                <w:szCs w:val="24"/>
              </w:rPr>
            </w:pPr>
            <w:r>
              <w:rPr>
                <w:rFonts w:hint="eastAsia"/>
                <w:sz w:val="24"/>
                <w:szCs w:val="24"/>
              </w:rPr>
              <w:t>判定</w:t>
            </w:r>
          </w:p>
        </w:tc>
      </w:tr>
      <w:tr w:rsidR="006E55E3" w14:paraId="233B8082" w14:textId="77777777">
        <w:trPr>
          <w:trHeight w:val="403"/>
        </w:trPr>
        <w:tc>
          <w:tcPr>
            <w:tcW w:w="2044" w:type="dxa"/>
            <w:vMerge/>
            <w:vAlign w:val="center"/>
          </w:tcPr>
          <w:p w14:paraId="373D61C3" w14:textId="77777777" w:rsidR="006E55E3" w:rsidRDefault="006E55E3"/>
        </w:tc>
        <w:tc>
          <w:tcPr>
            <w:tcW w:w="952" w:type="dxa"/>
            <w:gridSpan w:val="2"/>
            <w:vMerge/>
            <w:vAlign w:val="center"/>
          </w:tcPr>
          <w:p w14:paraId="48DC57FF" w14:textId="77777777" w:rsidR="006E55E3" w:rsidRDefault="006E55E3"/>
        </w:tc>
        <w:tc>
          <w:tcPr>
            <w:tcW w:w="10128" w:type="dxa"/>
            <w:gridSpan w:val="2"/>
            <w:vAlign w:val="center"/>
          </w:tcPr>
          <w:p w14:paraId="4828A987" w14:textId="5FF56507" w:rsidR="006E55E3" w:rsidRDefault="001806A8" w:rsidP="00A37941">
            <w:pPr>
              <w:spacing w:before="120"/>
            </w:pPr>
            <w:r>
              <w:rPr>
                <w:rFonts w:hint="eastAsia"/>
                <w:sz w:val="24"/>
                <w:szCs w:val="24"/>
              </w:rPr>
              <w:t>审核员：</w:t>
            </w:r>
            <w:r>
              <w:rPr>
                <w:sz w:val="24"/>
                <w:szCs w:val="24"/>
              </w:rPr>
              <w:t xml:space="preserve">  </w:t>
            </w:r>
            <w:r w:rsidR="00A37941">
              <w:rPr>
                <w:rFonts w:hint="eastAsia"/>
                <w:sz w:val="24"/>
                <w:szCs w:val="24"/>
              </w:rPr>
              <w:t>任</w:t>
            </w:r>
            <w:r w:rsidR="00A37941">
              <w:rPr>
                <w:sz w:val="24"/>
                <w:szCs w:val="24"/>
              </w:rPr>
              <w:t>泽</w:t>
            </w:r>
            <w:r w:rsidR="00A37941">
              <w:rPr>
                <w:rFonts w:hint="eastAsia"/>
                <w:sz w:val="24"/>
                <w:szCs w:val="24"/>
              </w:rPr>
              <w:t>华</w:t>
            </w:r>
            <w:r>
              <w:rPr>
                <w:sz w:val="24"/>
                <w:szCs w:val="24"/>
              </w:rPr>
              <w:t xml:space="preserve">     </w:t>
            </w:r>
            <w:r>
              <w:rPr>
                <w:rFonts w:hint="eastAsia"/>
                <w:sz w:val="24"/>
                <w:szCs w:val="24"/>
              </w:rPr>
              <w:t xml:space="preserve">  </w:t>
            </w:r>
            <w:r w:rsidR="004631AF">
              <w:rPr>
                <w:sz w:val="24"/>
                <w:szCs w:val="24"/>
              </w:rPr>
              <w:t xml:space="preserve">         </w:t>
            </w:r>
            <w:r>
              <w:rPr>
                <w:rFonts w:hint="eastAsia"/>
                <w:sz w:val="24"/>
                <w:szCs w:val="24"/>
              </w:rPr>
              <w:t xml:space="preserve"> </w:t>
            </w:r>
            <w:r>
              <w:rPr>
                <w:rFonts w:hint="eastAsia"/>
                <w:sz w:val="24"/>
                <w:szCs w:val="24"/>
              </w:rPr>
              <w:t>审核日期：</w:t>
            </w:r>
            <w:r>
              <w:rPr>
                <w:rFonts w:hint="eastAsia"/>
                <w:sz w:val="24"/>
                <w:szCs w:val="24"/>
              </w:rPr>
              <w:t>2021-0</w:t>
            </w:r>
            <w:r w:rsidR="004631AF">
              <w:rPr>
                <w:sz w:val="24"/>
                <w:szCs w:val="24"/>
              </w:rPr>
              <w:t>4</w:t>
            </w:r>
            <w:r>
              <w:rPr>
                <w:rFonts w:hint="eastAsia"/>
                <w:sz w:val="24"/>
                <w:szCs w:val="24"/>
              </w:rPr>
              <w:t>-</w:t>
            </w:r>
            <w:r w:rsidR="004631AF">
              <w:rPr>
                <w:sz w:val="24"/>
                <w:szCs w:val="24"/>
              </w:rPr>
              <w:t>2</w:t>
            </w:r>
            <w:r w:rsidR="00C203E7">
              <w:rPr>
                <w:sz w:val="24"/>
                <w:szCs w:val="24"/>
              </w:rPr>
              <w:t>3</w:t>
            </w:r>
          </w:p>
        </w:tc>
        <w:tc>
          <w:tcPr>
            <w:tcW w:w="1590" w:type="dxa"/>
            <w:vMerge/>
          </w:tcPr>
          <w:p w14:paraId="5AFC7C5A" w14:textId="77777777" w:rsidR="006E55E3" w:rsidRDefault="006E55E3"/>
        </w:tc>
      </w:tr>
      <w:tr w:rsidR="006E55E3" w14:paraId="0A483569" w14:textId="77777777">
        <w:trPr>
          <w:trHeight w:val="516"/>
        </w:trPr>
        <w:tc>
          <w:tcPr>
            <w:tcW w:w="2044" w:type="dxa"/>
            <w:vMerge/>
            <w:vAlign w:val="center"/>
          </w:tcPr>
          <w:p w14:paraId="3CBDBFB6" w14:textId="77777777" w:rsidR="006E55E3" w:rsidRDefault="006E55E3"/>
        </w:tc>
        <w:tc>
          <w:tcPr>
            <w:tcW w:w="952" w:type="dxa"/>
            <w:gridSpan w:val="2"/>
            <w:vMerge/>
            <w:vAlign w:val="center"/>
          </w:tcPr>
          <w:p w14:paraId="567083B4" w14:textId="77777777" w:rsidR="006E55E3" w:rsidRDefault="006E55E3"/>
        </w:tc>
        <w:tc>
          <w:tcPr>
            <w:tcW w:w="10128" w:type="dxa"/>
            <w:gridSpan w:val="2"/>
            <w:vAlign w:val="center"/>
          </w:tcPr>
          <w:p w14:paraId="35798162" w14:textId="77777777" w:rsidR="006E55E3" w:rsidRDefault="001806A8">
            <w:pPr>
              <w:spacing w:before="120"/>
              <w:rPr>
                <w:sz w:val="24"/>
                <w:szCs w:val="24"/>
              </w:rPr>
            </w:pPr>
            <w:r>
              <w:rPr>
                <w:rFonts w:hint="eastAsia"/>
                <w:sz w:val="24"/>
                <w:szCs w:val="24"/>
              </w:rPr>
              <w:t>审核条款：</w:t>
            </w:r>
            <w:r>
              <w:rPr>
                <w:rFonts w:hint="eastAsia"/>
                <w:sz w:val="24"/>
                <w:szCs w:val="24"/>
              </w:rPr>
              <w:t>FSMS</w:t>
            </w:r>
            <w:r>
              <w:rPr>
                <w:rFonts w:hint="eastAsia"/>
                <w:sz w:val="24"/>
                <w:szCs w:val="24"/>
              </w:rPr>
              <w:t>：</w:t>
            </w:r>
            <w:r>
              <w:rPr>
                <w:rFonts w:hint="eastAsia"/>
                <w:sz w:val="24"/>
                <w:szCs w:val="24"/>
              </w:rPr>
              <w:t>4.1/4.2/4.3/4.4/5.1/5.2/5.3/6.1/6.2/6.3/7.1.1/7.4/9.1.1/9.3/10.2</w:t>
            </w:r>
          </w:p>
          <w:p w14:paraId="11656326" w14:textId="77777777" w:rsidR="006E55E3" w:rsidRDefault="006E55E3">
            <w:pPr>
              <w:spacing w:before="120"/>
              <w:ind w:firstLineChars="500" w:firstLine="1200"/>
              <w:rPr>
                <w:sz w:val="24"/>
                <w:szCs w:val="24"/>
              </w:rPr>
            </w:pPr>
          </w:p>
        </w:tc>
        <w:tc>
          <w:tcPr>
            <w:tcW w:w="1590" w:type="dxa"/>
            <w:vMerge/>
          </w:tcPr>
          <w:p w14:paraId="79995469" w14:textId="77777777" w:rsidR="006E55E3" w:rsidRDefault="006E55E3"/>
        </w:tc>
      </w:tr>
      <w:tr w:rsidR="006E55E3" w14:paraId="175D0D18" w14:textId="77777777">
        <w:trPr>
          <w:trHeight w:val="443"/>
        </w:trPr>
        <w:tc>
          <w:tcPr>
            <w:tcW w:w="2044" w:type="dxa"/>
            <w:vMerge w:val="restart"/>
            <w:shd w:val="clear" w:color="auto" w:fill="auto"/>
          </w:tcPr>
          <w:p w14:paraId="0F35BAF7" w14:textId="77777777" w:rsidR="006E55E3" w:rsidRDefault="001806A8">
            <w:r>
              <w:rPr>
                <w:rFonts w:hint="eastAsia"/>
              </w:rPr>
              <w:t>理解组织及其所处的环境</w:t>
            </w:r>
          </w:p>
        </w:tc>
        <w:tc>
          <w:tcPr>
            <w:tcW w:w="952" w:type="dxa"/>
            <w:gridSpan w:val="2"/>
            <w:vMerge w:val="restart"/>
            <w:shd w:val="clear" w:color="auto" w:fill="auto"/>
          </w:tcPr>
          <w:p w14:paraId="1B524397" w14:textId="77777777" w:rsidR="006E55E3" w:rsidRDefault="001806A8">
            <w:r>
              <w:rPr>
                <w:rFonts w:hint="eastAsia"/>
              </w:rPr>
              <w:t xml:space="preserve">F4.1 </w:t>
            </w:r>
          </w:p>
        </w:tc>
        <w:tc>
          <w:tcPr>
            <w:tcW w:w="761" w:type="dxa"/>
            <w:shd w:val="clear" w:color="auto" w:fill="auto"/>
          </w:tcPr>
          <w:p w14:paraId="3DF7B1A0" w14:textId="77777777" w:rsidR="006E55E3" w:rsidRDefault="001806A8">
            <w:r>
              <w:rPr>
                <w:rFonts w:hint="eastAsia"/>
              </w:rPr>
              <w:t>文件名称</w:t>
            </w:r>
          </w:p>
        </w:tc>
        <w:tc>
          <w:tcPr>
            <w:tcW w:w="9367" w:type="dxa"/>
            <w:shd w:val="clear" w:color="auto" w:fill="auto"/>
          </w:tcPr>
          <w:p w14:paraId="626622B0" w14:textId="77777777" w:rsidR="006E55E3" w:rsidRDefault="001806A8">
            <w:r>
              <w:rPr>
                <w:rFonts w:hint="eastAsia"/>
              </w:rPr>
              <w:t>如：</w:t>
            </w:r>
            <w:r>
              <w:rPr>
                <w:rFonts w:hint="eastAsia"/>
              </w:rPr>
              <w:sym w:font="Wingdings" w:char="00A8"/>
            </w:r>
            <w:r>
              <w:rPr>
                <w:rFonts w:hint="eastAsia"/>
              </w:rPr>
              <w:t>《组织及其环境控制程序》、☑食品安全管理手册第</w:t>
            </w:r>
            <w:r>
              <w:rPr>
                <w:rFonts w:hint="eastAsia"/>
              </w:rPr>
              <w:t>4.1</w:t>
            </w:r>
            <w:r>
              <w:rPr>
                <w:rFonts w:hint="eastAsia"/>
              </w:rPr>
              <w:t>章</w:t>
            </w:r>
          </w:p>
        </w:tc>
        <w:tc>
          <w:tcPr>
            <w:tcW w:w="1590" w:type="dxa"/>
            <w:vMerge w:val="restart"/>
          </w:tcPr>
          <w:p w14:paraId="034D926F" w14:textId="77777777" w:rsidR="006E55E3" w:rsidRDefault="001806A8">
            <w:r>
              <w:sym w:font="Wingdings" w:char="00FE"/>
            </w:r>
            <w:r>
              <w:rPr>
                <w:rFonts w:hint="eastAsia"/>
              </w:rPr>
              <w:t>符合</w:t>
            </w:r>
          </w:p>
          <w:p w14:paraId="51F74D4B" w14:textId="77777777" w:rsidR="006E55E3" w:rsidRDefault="001806A8">
            <w:r>
              <w:sym w:font="Wingdings" w:char="00A8"/>
            </w:r>
            <w:r>
              <w:rPr>
                <w:rFonts w:hint="eastAsia"/>
              </w:rPr>
              <w:t>不符合</w:t>
            </w:r>
          </w:p>
        </w:tc>
      </w:tr>
      <w:tr w:rsidR="006E55E3" w14:paraId="7023A374" w14:textId="77777777">
        <w:trPr>
          <w:trHeight w:val="817"/>
        </w:trPr>
        <w:tc>
          <w:tcPr>
            <w:tcW w:w="2044" w:type="dxa"/>
            <w:vMerge/>
            <w:shd w:val="clear" w:color="auto" w:fill="auto"/>
          </w:tcPr>
          <w:p w14:paraId="67CC09D7" w14:textId="77777777" w:rsidR="006E55E3" w:rsidRDefault="006E55E3"/>
        </w:tc>
        <w:tc>
          <w:tcPr>
            <w:tcW w:w="952" w:type="dxa"/>
            <w:gridSpan w:val="2"/>
            <w:vMerge/>
            <w:shd w:val="clear" w:color="auto" w:fill="auto"/>
          </w:tcPr>
          <w:p w14:paraId="19A258D2" w14:textId="77777777" w:rsidR="006E55E3" w:rsidRDefault="006E55E3"/>
        </w:tc>
        <w:tc>
          <w:tcPr>
            <w:tcW w:w="761" w:type="dxa"/>
            <w:shd w:val="clear" w:color="auto" w:fill="auto"/>
          </w:tcPr>
          <w:p w14:paraId="0436305B" w14:textId="77777777" w:rsidR="006E55E3" w:rsidRDefault="001806A8">
            <w:r>
              <w:rPr>
                <w:rFonts w:hint="eastAsia"/>
              </w:rPr>
              <w:t>运行证据</w:t>
            </w:r>
          </w:p>
        </w:tc>
        <w:tc>
          <w:tcPr>
            <w:tcW w:w="9367" w:type="dxa"/>
            <w:shd w:val="clear" w:color="auto" w:fill="auto"/>
          </w:tcPr>
          <w:p w14:paraId="2DE9D226" w14:textId="77777777" w:rsidR="006E55E3" w:rsidRDefault="001806A8">
            <w:pPr>
              <w:rPr>
                <w:color w:val="000000"/>
                <w:szCs w:val="21"/>
              </w:rPr>
            </w:pPr>
            <w:r>
              <w:rPr>
                <w:rFonts w:hint="eastAsia"/>
                <w:color w:val="000000"/>
                <w:szCs w:val="21"/>
              </w:rPr>
              <w:t>与最高管理者沟通：</w:t>
            </w:r>
          </w:p>
          <w:p w14:paraId="7E2FD364" w14:textId="77777777" w:rsidR="006E55E3" w:rsidRPr="009A0BDA" w:rsidRDefault="001806A8">
            <w:pPr>
              <w:rPr>
                <w:rFonts w:asciiTheme="minorEastAsia" w:eastAsiaTheme="minorEastAsia" w:hAnsiTheme="minorEastAsia"/>
                <w:color w:val="000000"/>
                <w:szCs w:val="21"/>
              </w:rPr>
            </w:pPr>
            <w:r w:rsidRPr="009A0BDA">
              <w:rPr>
                <w:rFonts w:asciiTheme="minorEastAsia" w:eastAsiaTheme="minorEastAsia" w:hAnsiTheme="minorEastAsia" w:hint="eastAsia"/>
                <w:color w:val="000000"/>
                <w:szCs w:val="21"/>
              </w:rPr>
              <w:t>组织的环境：</w:t>
            </w:r>
          </w:p>
          <w:tbl>
            <w:tblPr>
              <w:tblStyle w:val="aa"/>
              <w:tblW w:w="0" w:type="auto"/>
              <w:tblLayout w:type="fixed"/>
              <w:tblLook w:val="04A0" w:firstRow="1" w:lastRow="0" w:firstColumn="1" w:lastColumn="0" w:noHBand="0" w:noVBand="1"/>
            </w:tblPr>
            <w:tblGrid>
              <w:gridCol w:w="1147"/>
              <w:gridCol w:w="7375"/>
            </w:tblGrid>
            <w:tr w:rsidR="006E55E3" w:rsidRPr="009A0BDA" w14:paraId="1C12E9BE" w14:textId="77777777">
              <w:tc>
                <w:tcPr>
                  <w:tcW w:w="1147" w:type="dxa"/>
                </w:tcPr>
                <w:p w14:paraId="0BCDB07F" w14:textId="77777777" w:rsidR="006E55E3" w:rsidRPr="009A0BDA" w:rsidRDefault="001806A8">
                  <w:pPr>
                    <w:rPr>
                      <w:rFonts w:asciiTheme="minorEastAsia" w:eastAsiaTheme="minorEastAsia" w:hAnsiTheme="minorEastAsia"/>
                    </w:rPr>
                  </w:pPr>
                  <w:r w:rsidRPr="009A0BDA">
                    <w:rPr>
                      <w:rFonts w:asciiTheme="minorEastAsia" w:eastAsiaTheme="minorEastAsia" w:hAnsiTheme="minorEastAsia" w:hint="eastAsia"/>
                    </w:rPr>
                    <w:t>外部环境</w:t>
                  </w:r>
                </w:p>
              </w:tc>
              <w:tc>
                <w:tcPr>
                  <w:tcW w:w="7375" w:type="dxa"/>
                </w:tcPr>
                <w:p w14:paraId="6CF8B3B4" w14:textId="77777777" w:rsidR="006E55E3" w:rsidRPr="009A0BDA" w:rsidRDefault="001806A8">
                  <w:pPr>
                    <w:rPr>
                      <w:rFonts w:asciiTheme="minorEastAsia" w:eastAsiaTheme="minorEastAsia" w:hAnsiTheme="minorEastAsia"/>
                    </w:rPr>
                  </w:pPr>
                  <w:r w:rsidRPr="009A0BDA">
                    <w:rPr>
                      <w:rFonts w:ascii="Segoe UI Symbol" w:eastAsiaTheme="minorEastAsia" w:hAnsi="Segoe UI Symbol" w:cs="Segoe UI Symbol"/>
                    </w:rPr>
                    <w:t>☑</w:t>
                  </w:r>
                  <w:r w:rsidRPr="009A0BDA">
                    <w:rPr>
                      <w:rFonts w:ascii="宋体" w:hAnsi="宋体" w:cs="宋体" w:hint="eastAsia"/>
                    </w:rPr>
                    <w:t>法律法规</w:t>
                  </w:r>
                  <w:r w:rsidRPr="009A0BDA">
                    <w:rPr>
                      <w:rFonts w:asciiTheme="minorEastAsia" w:eastAsiaTheme="minorEastAsia" w:hAnsiTheme="minorEastAsia" w:hint="eastAsia"/>
                    </w:rPr>
                    <w:t xml:space="preserve"> </w:t>
                  </w:r>
                  <w:r w:rsidRPr="009A0BDA">
                    <w:rPr>
                      <w:rFonts w:asciiTheme="minorEastAsia" w:eastAsiaTheme="minorEastAsia" w:hAnsiTheme="minorEastAsia" w:hint="eastAsia"/>
                    </w:rPr>
                    <w:sym w:font="Wingdings 2" w:char="0052"/>
                  </w:r>
                  <w:r w:rsidRPr="009A0BDA">
                    <w:rPr>
                      <w:rFonts w:asciiTheme="minorEastAsia" w:eastAsiaTheme="minorEastAsia" w:hAnsiTheme="minorEastAsia" w:hint="eastAsia"/>
                    </w:rPr>
                    <w:t xml:space="preserve">技术 </w:t>
                  </w:r>
                  <w:r w:rsidRPr="009A0BDA">
                    <w:rPr>
                      <w:rFonts w:ascii="Segoe UI Symbol" w:eastAsiaTheme="minorEastAsia" w:hAnsi="Segoe UI Symbol" w:cs="Segoe UI Symbol"/>
                    </w:rPr>
                    <w:t>☑</w:t>
                  </w:r>
                  <w:r w:rsidRPr="009A0BDA">
                    <w:rPr>
                      <w:rFonts w:ascii="宋体" w:hAnsi="宋体" w:cs="宋体" w:hint="eastAsia"/>
                    </w:rPr>
                    <w:t>竞争</w:t>
                  </w:r>
                  <w:r w:rsidRPr="009A0BDA">
                    <w:rPr>
                      <w:rFonts w:asciiTheme="minorEastAsia" w:eastAsiaTheme="minorEastAsia" w:hAnsiTheme="minorEastAsia" w:hint="eastAsia"/>
                    </w:rPr>
                    <w:t xml:space="preserve"> </w:t>
                  </w:r>
                  <w:r w:rsidRPr="009A0BDA">
                    <w:rPr>
                      <w:rFonts w:ascii="Segoe UI Symbol" w:eastAsiaTheme="minorEastAsia" w:hAnsi="Segoe UI Symbol" w:cs="Segoe UI Symbol"/>
                    </w:rPr>
                    <w:t>☑</w:t>
                  </w:r>
                  <w:r w:rsidRPr="009A0BDA">
                    <w:rPr>
                      <w:rFonts w:ascii="宋体" w:hAnsi="宋体" w:cs="宋体" w:hint="eastAsia"/>
                    </w:rPr>
                    <w:t>市场</w:t>
                  </w:r>
                  <w:r w:rsidRPr="009A0BDA">
                    <w:rPr>
                      <w:rFonts w:asciiTheme="minorEastAsia" w:eastAsiaTheme="minorEastAsia" w:hAnsiTheme="minorEastAsia" w:hint="eastAsia"/>
                    </w:rPr>
                    <w:t xml:space="preserve"> □文化 □社会 </w:t>
                  </w:r>
                  <w:r w:rsidRPr="009A0BDA">
                    <w:rPr>
                      <w:rFonts w:ascii="Segoe UI Symbol" w:eastAsiaTheme="minorEastAsia" w:hAnsi="Segoe UI Symbol" w:cs="Segoe UI Symbol"/>
                    </w:rPr>
                    <w:t>☑</w:t>
                  </w:r>
                  <w:r w:rsidRPr="009A0BDA">
                    <w:rPr>
                      <w:rFonts w:ascii="宋体" w:hAnsi="宋体" w:cs="宋体" w:hint="eastAsia"/>
                    </w:rPr>
                    <w:t>经济环境</w:t>
                  </w:r>
                  <w:r w:rsidRPr="009A0BDA">
                    <w:rPr>
                      <w:rFonts w:asciiTheme="minorEastAsia" w:eastAsiaTheme="minorEastAsia" w:hAnsiTheme="minorEastAsia" w:hint="eastAsia"/>
                    </w:rPr>
                    <w:t xml:space="preserve"> □</w:t>
                  </w:r>
                  <w:r w:rsidRPr="009A0BDA">
                    <w:rPr>
                      <w:rFonts w:asciiTheme="minorEastAsia" w:eastAsiaTheme="minorEastAsia" w:hAnsiTheme="minorEastAsia" w:hint="eastAsia"/>
                      <w:color w:val="000000"/>
                      <w:szCs w:val="21"/>
                    </w:rPr>
                    <w:t>网络安全</w:t>
                  </w:r>
                  <w:r w:rsidRPr="009A0BDA">
                    <w:rPr>
                      <w:rFonts w:asciiTheme="minorEastAsia" w:eastAsiaTheme="minorEastAsia" w:hAnsiTheme="minorEastAsia" w:hint="eastAsia"/>
                    </w:rPr>
                    <w:sym w:font="Wingdings 2" w:char="0052"/>
                  </w:r>
                  <w:r w:rsidRPr="009A0BDA">
                    <w:rPr>
                      <w:rFonts w:asciiTheme="minorEastAsia" w:eastAsiaTheme="minorEastAsia" w:hAnsiTheme="minorEastAsia" w:hint="eastAsia"/>
                      <w:color w:val="000000"/>
                      <w:szCs w:val="21"/>
                    </w:rPr>
                    <w:t xml:space="preserve">食品欺诈 </w:t>
                  </w:r>
                  <w:r w:rsidRPr="009A0BDA">
                    <w:rPr>
                      <w:rFonts w:asciiTheme="minorEastAsia" w:eastAsiaTheme="minorEastAsia" w:hAnsiTheme="minorEastAsia" w:hint="eastAsia"/>
                    </w:rPr>
                    <w:sym w:font="Wingdings 2" w:char="0052"/>
                  </w:r>
                  <w:r w:rsidRPr="009A0BDA">
                    <w:rPr>
                      <w:rFonts w:asciiTheme="minorEastAsia" w:eastAsiaTheme="minorEastAsia" w:hAnsiTheme="minorEastAsia" w:hint="eastAsia"/>
                      <w:color w:val="000000"/>
                      <w:szCs w:val="21"/>
                    </w:rPr>
                    <w:t xml:space="preserve">食品防护 </w:t>
                  </w:r>
                  <w:r w:rsidRPr="009A0BDA">
                    <w:rPr>
                      <w:rFonts w:asciiTheme="minorEastAsia" w:eastAsiaTheme="minorEastAsia" w:hAnsiTheme="minorEastAsia" w:hint="eastAsia"/>
                    </w:rPr>
                    <w:sym w:font="Wingdings 2" w:char="0052"/>
                  </w:r>
                  <w:r w:rsidRPr="009A0BDA">
                    <w:rPr>
                      <w:rFonts w:asciiTheme="minorEastAsia" w:eastAsiaTheme="minorEastAsia" w:hAnsiTheme="minorEastAsia" w:hint="eastAsia"/>
                      <w:color w:val="000000"/>
                      <w:szCs w:val="21"/>
                    </w:rPr>
                    <w:t xml:space="preserve">蓄意污染 </w:t>
                  </w:r>
                  <w:r w:rsidRPr="009A0BDA">
                    <w:rPr>
                      <w:rFonts w:asciiTheme="minorEastAsia" w:eastAsiaTheme="minorEastAsia" w:hAnsiTheme="minorEastAsia" w:hint="eastAsia"/>
                    </w:rPr>
                    <w:t>□其他</w:t>
                  </w:r>
                </w:p>
              </w:tc>
            </w:tr>
            <w:tr w:rsidR="006E55E3" w:rsidRPr="009A0BDA" w14:paraId="46EC4482" w14:textId="77777777">
              <w:trPr>
                <w:trHeight w:val="649"/>
              </w:trPr>
              <w:tc>
                <w:tcPr>
                  <w:tcW w:w="1147" w:type="dxa"/>
                </w:tcPr>
                <w:p w14:paraId="1C9DE07D" w14:textId="77777777" w:rsidR="006E55E3" w:rsidRPr="009A0BDA" w:rsidRDefault="001806A8">
                  <w:pPr>
                    <w:rPr>
                      <w:rFonts w:asciiTheme="minorEastAsia" w:eastAsiaTheme="minorEastAsia" w:hAnsiTheme="minorEastAsia"/>
                    </w:rPr>
                  </w:pPr>
                  <w:r w:rsidRPr="009A0BDA">
                    <w:rPr>
                      <w:rFonts w:asciiTheme="minorEastAsia" w:eastAsiaTheme="minorEastAsia" w:hAnsiTheme="minorEastAsia" w:hint="eastAsia"/>
                    </w:rPr>
                    <w:t>列举主要的内容</w:t>
                  </w:r>
                </w:p>
              </w:tc>
              <w:tc>
                <w:tcPr>
                  <w:tcW w:w="7375" w:type="dxa"/>
                </w:tcPr>
                <w:p w14:paraId="6FB9D34E" w14:textId="77777777" w:rsidR="006E55E3" w:rsidRPr="009A0BDA" w:rsidRDefault="001806A8">
                  <w:pPr>
                    <w:rPr>
                      <w:rFonts w:asciiTheme="minorEastAsia" w:eastAsiaTheme="minorEastAsia" w:hAnsiTheme="minorEastAsia"/>
                    </w:rPr>
                  </w:pPr>
                  <w:r w:rsidRPr="009A0BDA">
                    <w:rPr>
                      <w:rFonts w:asciiTheme="minorEastAsia" w:eastAsiaTheme="minorEastAsia" w:hAnsiTheme="minorEastAsia" w:hint="eastAsia"/>
                      <w:color w:val="000000"/>
                      <w:szCs w:val="21"/>
                    </w:rPr>
                    <w:t>厂区位置较优越，</w:t>
                  </w:r>
                  <w:r w:rsidR="00D131DA" w:rsidRPr="009A0BDA">
                    <w:rPr>
                      <w:rFonts w:asciiTheme="minorEastAsia" w:eastAsiaTheme="minorEastAsia" w:hAnsiTheme="minorEastAsia" w:hint="eastAsia"/>
                      <w:color w:val="000000"/>
                      <w:szCs w:val="21"/>
                    </w:rPr>
                    <w:t>处于</w:t>
                  </w:r>
                  <w:r w:rsidR="00D131DA" w:rsidRPr="009A0BDA">
                    <w:rPr>
                      <w:rFonts w:asciiTheme="minorEastAsia" w:eastAsiaTheme="minorEastAsia" w:hAnsiTheme="minorEastAsia"/>
                      <w:color w:val="000000"/>
                      <w:szCs w:val="21"/>
                    </w:rPr>
                    <w:t>旅</w:t>
                  </w:r>
                  <w:r w:rsidR="00D131DA" w:rsidRPr="009A0BDA">
                    <w:rPr>
                      <w:rFonts w:asciiTheme="minorEastAsia" w:eastAsiaTheme="minorEastAsia" w:hAnsiTheme="minorEastAsia" w:hint="eastAsia"/>
                      <w:color w:val="000000"/>
                      <w:szCs w:val="21"/>
                    </w:rPr>
                    <w:t>游</w:t>
                  </w:r>
                  <w:r w:rsidR="00D131DA" w:rsidRPr="009A0BDA">
                    <w:rPr>
                      <w:rFonts w:asciiTheme="minorEastAsia" w:eastAsiaTheme="minorEastAsia" w:hAnsiTheme="minorEastAsia"/>
                      <w:color w:val="000000"/>
                      <w:szCs w:val="21"/>
                    </w:rPr>
                    <w:t>地区</w:t>
                  </w:r>
                  <w:r w:rsidR="00D131DA" w:rsidRPr="009A0BDA">
                    <w:rPr>
                      <w:rFonts w:asciiTheme="minorEastAsia" w:eastAsiaTheme="minorEastAsia" w:hAnsiTheme="minorEastAsia" w:hint="eastAsia"/>
                      <w:color w:val="000000"/>
                      <w:szCs w:val="21"/>
                    </w:rPr>
                    <w:t>，</w:t>
                  </w:r>
                  <w:r w:rsidRPr="009A0BDA">
                    <w:rPr>
                      <w:rFonts w:asciiTheme="minorEastAsia" w:eastAsiaTheme="minorEastAsia" w:hAnsiTheme="minorEastAsia" w:hint="eastAsia"/>
                      <w:color w:val="000000"/>
                      <w:szCs w:val="21"/>
                    </w:rPr>
                    <w:t>是当地的主要经济发展区域</w:t>
                  </w:r>
                </w:p>
              </w:tc>
            </w:tr>
            <w:tr w:rsidR="006E55E3" w:rsidRPr="009A0BDA" w14:paraId="247B97AF" w14:textId="77777777">
              <w:tc>
                <w:tcPr>
                  <w:tcW w:w="1147" w:type="dxa"/>
                </w:tcPr>
                <w:p w14:paraId="710CFBBA" w14:textId="77777777" w:rsidR="006E55E3" w:rsidRPr="009A0BDA" w:rsidRDefault="001806A8">
                  <w:pPr>
                    <w:rPr>
                      <w:rFonts w:asciiTheme="minorEastAsia" w:eastAsiaTheme="minorEastAsia" w:hAnsiTheme="minorEastAsia"/>
                      <w:szCs w:val="21"/>
                    </w:rPr>
                  </w:pPr>
                  <w:r w:rsidRPr="009A0BDA">
                    <w:rPr>
                      <w:rFonts w:asciiTheme="minorEastAsia" w:eastAsiaTheme="minorEastAsia" w:hAnsiTheme="minorEastAsia" w:hint="eastAsia"/>
                      <w:szCs w:val="21"/>
                    </w:rPr>
                    <w:t>内部环境</w:t>
                  </w:r>
                </w:p>
              </w:tc>
              <w:tc>
                <w:tcPr>
                  <w:tcW w:w="7375" w:type="dxa"/>
                </w:tcPr>
                <w:p w14:paraId="1A21F9DF" w14:textId="77777777" w:rsidR="006E55E3" w:rsidRPr="009A0BDA" w:rsidRDefault="001806A8">
                  <w:pPr>
                    <w:rPr>
                      <w:rFonts w:asciiTheme="minorEastAsia" w:eastAsiaTheme="minorEastAsia" w:hAnsiTheme="minorEastAsia"/>
                      <w:szCs w:val="21"/>
                    </w:rPr>
                  </w:pPr>
                  <w:r w:rsidRPr="009A0BDA">
                    <w:rPr>
                      <w:rFonts w:ascii="Segoe UI Symbol" w:eastAsiaTheme="minorEastAsia" w:hAnsi="Segoe UI Symbol" w:cs="Segoe UI Symbol"/>
                      <w:szCs w:val="21"/>
                    </w:rPr>
                    <w:t>☑</w:t>
                  </w:r>
                  <w:r w:rsidRPr="009A0BDA">
                    <w:rPr>
                      <w:rFonts w:ascii="宋体" w:hAnsi="宋体" w:cs="宋体" w:hint="eastAsia"/>
                      <w:szCs w:val="21"/>
                    </w:rPr>
                    <w:t>价值观</w:t>
                  </w:r>
                  <w:r w:rsidRPr="009A0BDA">
                    <w:rPr>
                      <w:rFonts w:asciiTheme="minorEastAsia" w:eastAsiaTheme="minorEastAsia" w:hAnsiTheme="minorEastAsia" w:hint="eastAsia"/>
                      <w:szCs w:val="21"/>
                    </w:rPr>
                    <w:t xml:space="preserve">  </w:t>
                  </w:r>
                  <w:r w:rsidRPr="009A0BDA">
                    <w:rPr>
                      <w:rFonts w:ascii="Segoe UI Symbol" w:eastAsiaTheme="minorEastAsia" w:hAnsi="Segoe UI Symbol" w:cs="Segoe UI Symbol"/>
                      <w:szCs w:val="21"/>
                    </w:rPr>
                    <w:t>☑</w:t>
                  </w:r>
                  <w:r w:rsidRPr="009A0BDA">
                    <w:rPr>
                      <w:rFonts w:ascii="宋体" w:hAnsi="宋体" w:cs="宋体" w:hint="eastAsia"/>
                      <w:szCs w:val="21"/>
                    </w:rPr>
                    <w:t>文化</w:t>
                  </w:r>
                  <w:r w:rsidRPr="009A0BDA">
                    <w:rPr>
                      <w:rFonts w:asciiTheme="minorEastAsia" w:eastAsiaTheme="minorEastAsia" w:hAnsiTheme="minorEastAsia" w:hint="eastAsia"/>
                      <w:szCs w:val="21"/>
                    </w:rPr>
                    <w:t xml:space="preserve">  </w:t>
                  </w:r>
                  <w:r w:rsidRPr="009A0BDA">
                    <w:rPr>
                      <w:rFonts w:asciiTheme="minorEastAsia" w:eastAsiaTheme="minorEastAsia" w:hAnsiTheme="minorEastAsia" w:hint="eastAsia"/>
                      <w:szCs w:val="21"/>
                    </w:rPr>
                    <w:sym w:font="Wingdings 2" w:char="0052"/>
                  </w:r>
                  <w:r w:rsidRPr="009A0BDA">
                    <w:rPr>
                      <w:rFonts w:asciiTheme="minorEastAsia" w:eastAsiaTheme="minorEastAsia" w:hAnsiTheme="minorEastAsia" w:hint="eastAsia"/>
                      <w:szCs w:val="21"/>
                    </w:rPr>
                    <w:t xml:space="preserve">知识 </w:t>
                  </w:r>
                  <w:r w:rsidRPr="009A0BDA">
                    <w:rPr>
                      <w:rFonts w:asciiTheme="minorEastAsia" w:eastAsiaTheme="minorEastAsia" w:hAnsiTheme="minorEastAsia" w:hint="eastAsia"/>
                      <w:szCs w:val="21"/>
                    </w:rPr>
                    <w:sym w:font="Wingdings 2" w:char="0052"/>
                  </w:r>
                  <w:r w:rsidRPr="009A0BDA">
                    <w:rPr>
                      <w:rFonts w:asciiTheme="minorEastAsia" w:eastAsiaTheme="minorEastAsia" w:hAnsiTheme="minorEastAsia" w:hint="eastAsia"/>
                      <w:szCs w:val="21"/>
                    </w:rPr>
                    <w:t xml:space="preserve">绩效 □工艺 </w:t>
                  </w:r>
                  <w:r w:rsidRPr="009A0BDA">
                    <w:rPr>
                      <w:rFonts w:asciiTheme="minorEastAsia" w:eastAsiaTheme="minorEastAsia" w:hAnsiTheme="minorEastAsia" w:hint="eastAsia"/>
                      <w:szCs w:val="21"/>
                    </w:rPr>
                    <w:sym w:font="Wingdings 2" w:char="0052"/>
                  </w:r>
                  <w:r w:rsidRPr="009A0BDA">
                    <w:rPr>
                      <w:rFonts w:asciiTheme="minorEastAsia" w:eastAsiaTheme="minorEastAsia" w:hAnsiTheme="minorEastAsia" w:hint="eastAsia"/>
                      <w:szCs w:val="21"/>
                    </w:rPr>
                    <w:t xml:space="preserve">设备 </w:t>
                  </w:r>
                  <w:r w:rsidRPr="009A0BDA">
                    <w:rPr>
                      <w:rFonts w:ascii="Segoe UI Symbol" w:eastAsiaTheme="minorEastAsia" w:hAnsi="Segoe UI Symbol" w:cs="Segoe UI Symbol"/>
                      <w:szCs w:val="21"/>
                    </w:rPr>
                    <w:t>☑</w:t>
                  </w:r>
                  <w:r w:rsidRPr="009A0BDA">
                    <w:rPr>
                      <w:rFonts w:ascii="宋体" w:hAnsi="宋体" w:cs="宋体" w:hint="eastAsia"/>
                      <w:szCs w:val="21"/>
                    </w:rPr>
                    <w:t>人员能力</w:t>
                  </w:r>
                  <w:r w:rsidRPr="009A0BDA">
                    <w:rPr>
                      <w:rFonts w:asciiTheme="minorEastAsia" w:eastAsiaTheme="minorEastAsia" w:hAnsiTheme="minorEastAsia" w:hint="eastAsia"/>
                      <w:szCs w:val="21"/>
                    </w:rPr>
                    <w:t xml:space="preserve"> □其他 </w:t>
                  </w:r>
                </w:p>
              </w:tc>
            </w:tr>
            <w:tr w:rsidR="006E55E3" w:rsidRPr="009A0BDA" w14:paraId="3C895066" w14:textId="77777777">
              <w:tc>
                <w:tcPr>
                  <w:tcW w:w="1147" w:type="dxa"/>
                </w:tcPr>
                <w:p w14:paraId="3476ECD7" w14:textId="77777777" w:rsidR="006E55E3" w:rsidRPr="009A0BDA" w:rsidRDefault="001806A8">
                  <w:pPr>
                    <w:rPr>
                      <w:rFonts w:asciiTheme="minorEastAsia" w:eastAsiaTheme="minorEastAsia" w:hAnsiTheme="minorEastAsia"/>
                      <w:szCs w:val="21"/>
                    </w:rPr>
                  </w:pPr>
                  <w:r w:rsidRPr="009A0BDA">
                    <w:rPr>
                      <w:rFonts w:asciiTheme="minorEastAsia" w:eastAsiaTheme="minorEastAsia" w:hAnsiTheme="minorEastAsia" w:hint="eastAsia"/>
                      <w:szCs w:val="21"/>
                    </w:rPr>
                    <w:t>列举主要的内容</w:t>
                  </w:r>
                </w:p>
              </w:tc>
              <w:tc>
                <w:tcPr>
                  <w:tcW w:w="7375" w:type="dxa"/>
                </w:tcPr>
                <w:p w14:paraId="5168CCE5" w14:textId="77777777" w:rsidR="006E55E3" w:rsidRPr="009A0BDA" w:rsidRDefault="009A0BDA">
                  <w:pPr>
                    <w:rPr>
                      <w:rFonts w:asciiTheme="minorEastAsia" w:eastAsiaTheme="minorEastAsia" w:hAnsiTheme="minorEastAsia"/>
                      <w:szCs w:val="21"/>
                    </w:rPr>
                  </w:pPr>
                  <w:r w:rsidRPr="009A0BDA">
                    <w:rPr>
                      <w:rFonts w:asciiTheme="minorEastAsia" w:eastAsiaTheme="minorEastAsia" w:hAnsiTheme="minorEastAsia" w:hint="eastAsia"/>
                      <w:color w:val="000000"/>
                      <w:szCs w:val="21"/>
                    </w:rPr>
                    <w:t>各部门人员配置较优，沟通协调控制较好，对制</w:t>
                  </w:r>
                  <w:r w:rsidRPr="009A0BDA">
                    <w:rPr>
                      <w:rFonts w:asciiTheme="minorEastAsia" w:eastAsiaTheme="minorEastAsia" w:hAnsiTheme="minorEastAsia"/>
                      <w:color w:val="000000"/>
                      <w:szCs w:val="21"/>
                    </w:rPr>
                    <w:t>茶</w:t>
                  </w:r>
                  <w:r w:rsidR="001806A8" w:rsidRPr="009A0BDA">
                    <w:rPr>
                      <w:rFonts w:asciiTheme="minorEastAsia" w:eastAsiaTheme="minorEastAsia" w:hAnsiTheme="minorEastAsia" w:hint="eastAsia"/>
                      <w:color w:val="000000"/>
                      <w:szCs w:val="21"/>
                    </w:rPr>
                    <w:t>加工过程的食品安全控制较优</w:t>
                  </w:r>
                </w:p>
              </w:tc>
            </w:tr>
            <w:tr w:rsidR="006E55E3" w:rsidRPr="009A0BDA" w14:paraId="4C350840" w14:textId="77777777">
              <w:trPr>
                <w:trHeight w:val="90"/>
              </w:trPr>
              <w:tc>
                <w:tcPr>
                  <w:tcW w:w="1147" w:type="dxa"/>
                </w:tcPr>
                <w:p w14:paraId="7ADE1F69" w14:textId="77777777" w:rsidR="006E55E3" w:rsidRPr="009A0BDA" w:rsidRDefault="001806A8">
                  <w:pPr>
                    <w:rPr>
                      <w:rFonts w:asciiTheme="minorEastAsia" w:eastAsiaTheme="minorEastAsia" w:hAnsiTheme="minorEastAsia"/>
                      <w:szCs w:val="21"/>
                    </w:rPr>
                  </w:pPr>
                  <w:r w:rsidRPr="009A0BDA">
                    <w:rPr>
                      <w:rFonts w:asciiTheme="minorEastAsia" w:eastAsiaTheme="minorEastAsia" w:hAnsiTheme="minorEastAsia" w:hint="eastAsia"/>
                      <w:color w:val="000000"/>
                      <w:szCs w:val="21"/>
                    </w:rPr>
                    <w:t>组织优势说明</w:t>
                  </w:r>
                </w:p>
              </w:tc>
              <w:tc>
                <w:tcPr>
                  <w:tcW w:w="7375" w:type="dxa"/>
                </w:tcPr>
                <w:p w14:paraId="3667EE7D" w14:textId="77777777" w:rsidR="006E55E3" w:rsidRPr="009A0BDA" w:rsidRDefault="009A0BDA">
                  <w:pPr>
                    <w:rPr>
                      <w:rFonts w:asciiTheme="minorEastAsia" w:eastAsiaTheme="minorEastAsia" w:hAnsiTheme="minorEastAsia"/>
                      <w:szCs w:val="21"/>
                    </w:rPr>
                  </w:pPr>
                  <w:r w:rsidRPr="009A0BDA">
                    <w:rPr>
                      <w:rFonts w:asciiTheme="minorEastAsia" w:eastAsiaTheme="minorEastAsia" w:hAnsiTheme="minorEastAsia" w:hint="eastAsia"/>
                      <w:szCs w:val="21"/>
                    </w:rPr>
                    <w:t>茶</w:t>
                  </w:r>
                  <w:r w:rsidRPr="009A0BDA">
                    <w:rPr>
                      <w:rFonts w:asciiTheme="minorEastAsia" w:eastAsiaTheme="minorEastAsia" w:hAnsiTheme="minorEastAsia"/>
                      <w:szCs w:val="21"/>
                    </w:rPr>
                    <w:t>叶</w:t>
                  </w:r>
                  <w:r w:rsidRPr="009A0BDA">
                    <w:rPr>
                      <w:rFonts w:asciiTheme="minorEastAsia" w:eastAsiaTheme="minorEastAsia" w:hAnsiTheme="minorEastAsia" w:hint="eastAsia"/>
                      <w:szCs w:val="21"/>
                    </w:rPr>
                    <w:t>基地</w:t>
                  </w:r>
                  <w:r w:rsidRPr="009A0BDA">
                    <w:rPr>
                      <w:rFonts w:asciiTheme="minorEastAsia" w:eastAsiaTheme="minorEastAsia" w:hAnsiTheme="minorEastAsia"/>
                      <w:szCs w:val="21"/>
                    </w:rPr>
                    <w:t>已</w:t>
                  </w:r>
                  <w:r w:rsidRPr="009A0BDA">
                    <w:rPr>
                      <w:rFonts w:asciiTheme="minorEastAsia" w:eastAsiaTheme="minorEastAsia" w:hAnsiTheme="minorEastAsia" w:hint="eastAsia"/>
                      <w:szCs w:val="21"/>
                    </w:rPr>
                    <w:t>取</w:t>
                  </w:r>
                  <w:r w:rsidRPr="009A0BDA">
                    <w:rPr>
                      <w:rFonts w:asciiTheme="minorEastAsia" w:eastAsiaTheme="minorEastAsia" w:hAnsiTheme="minorEastAsia"/>
                      <w:szCs w:val="21"/>
                    </w:rPr>
                    <w:t>得有机食品认证</w:t>
                  </w:r>
                  <w:r w:rsidRPr="009A0BDA">
                    <w:rPr>
                      <w:rFonts w:asciiTheme="minorEastAsia" w:eastAsiaTheme="minorEastAsia" w:hAnsiTheme="minorEastAsia" w:hint="eastAsia"/>
                      <w:szCs w:val="21"/>
                    </w:rPr>
                    <w:t>，</w:t>
                  </w:r>
                  <w:r w:rsidR="001806A8" w:rsidRPr="009A0BDA">
                    <w:rPr>
                      <w:rFonts w:asciiTheme="minorEastAsia" w:eastAsiaTheme="minorEastAsia" w:hAnsiTheme="minorEastAsia" w:hint="eastAsia"/>
                      <w:szCs w:val="21"/>
                    </w:rPr>
                    <w:t>质量和食品安全控制比较严格，产品加工过程经过多次筛选，产品包装防护较好，相比同行业控制较优</w:t>
                  </w:r>
                </w:p>
              </w:tc>
            </w:tr>
            <w:tr w:rsidR="006E55E3" w:rsidRPr="009A0BDA" w14:paraId="05D3EBBE" w14:textId="77777777">
              <w:tc>
                <w:tcPr>
                  <w:tcW w:w="1147" w:type="dxa"/>
                </w:tcPr>
                <w:p w14:paraId="298A6D19" w14:textId="77777777" w:rsidR="006E55E3" w:rsidRPr="009A0BDA" w:rsidRDefault="001806A8">
                  <w:pPr>
                    <w:rPr>
                      <w:rFonts w:asciiTheme="minorEastAsia" w:eastAsiaTheme="minorEastAsia" w:hAnsiTheme="minorEastAsia"/>
                      <w:szCs w:val="21"/>
                    </w:rPr>
                  </w:pPr>
                  <w:r w:rsidRPr="009A0BDA">
                    <w:rPr>
                      <w:rFonts w:asciiTheme="minorEastAsia" w:eastAsiaTheme="minorEastAsia" w:hAnsiTheme="minorEastAsia" w:hint="eastAsia"/>
                      <w:color w:val="000000"/>
                      <w:szCs w:val="21"/>
                    </w:rPr>
                    <w:t>组织劣势说明</w:t>
                  </w:r>
                </w:p>
              </w:tc>
              <w:tc>
                <w:tcPr>
                  <w:tcW w:w="7375" w:type="dxa"/>
                </w:tcPr>
                <w:p w14:paraId="3E88167F" w14:textId="77777777" w:rsidR="006E55E3" w:rsidRPr="009A0BDA" w:rsidRDefault="001806A8">
                  <w:pPr>
                    <w:rPr>
                      <w:rFonts w:asciiTheme="minorEastAsia" w:eastAsiaTheme="minorEastAsia" w:hAnsiTheme="minorEastAsia"/>
                      <w:szCs w:val="21"/>
                    </w:rPr>
                  </w:pPr>
                  <w:r w:rsidRPr="009A0BDA">
                    <w:rPr>
                      <w:rFonts w:asciiTheme="minorEastAsia" w:eastAsiaTheme="minorEastAsia" w:hAnsiTheme="minorEastAsia" w:hint="eastAsia"/>
                      <w:szCs w:val="21"/>
                    </w:rPr>
                    <w:t>生产工艺技术要求不高，门槛较低，同行业竞争激烈</w:t>
                  </w:r>
                </w:p>
              </w:tc>
            </w:tr>
            <w:tr w:rsidR="006E55E3" w:rsidRPr="009A0BDA" w14:paraId="53271B51" w14:textId="77777777">
              <w:tc>
                <w:tcPr>
                  <w:tcW w:w="1147" w:type="dxa"/>
                </w:tcPr>
                <w:p w14:paraId="2E079730" w14:textId="77777777" w:rsidR="006E55E3" w:rsidRPr="009A0BDA" w:rsidRDefault="001806A8">
                  <w:pPr>
                    <w:rPr>
                      <w:rFonts w:asciiTheme="minorEastAsia" w:eastAsiaTheme="minorEastAsia" w:hAnsiTheme="minorEastAsia"/>
                      <w:szCs w:val="21"/>
                    </w:rPr>
                  </w:pPr>
                  <w:r w:rsidRPr="009A0BDA">
                    <w:rPr>
                      <w:rFonts w:asciiTheme="minorEastAsia" w:eastAsiaTheme="minorEastAsia" w:hAnsiTheme="minorEastAsia" w:hint="eastAsia"/>
                      <w:color w:val="000000"/>
                      <w:szCs w:val="21"/>
                    </w:rPr>
                    <w:t>主要风险的说明</w:t>
                  </w:r>
                </w:p>
              </w:tc>
              <w:tc>
                <w:tcPr>
                  <w:tcW w:w="7375" w:type="dxa"/>
                </w:tcPr>
                <w:p w14:paraId="743FEAFF" w14:textId="77777777" w:rsidR="006E55E3" w:rsidRPr="009A0BDA" w:rsidRDefault="001806A8">
                  <w:pPr>
                    <w:rPr>
                      <w:rFonts w:asciiTheme="minorEastAsia" w:eastAsiaTheme="minorEastAsia" w:hAnsiTheme="minorEastAsia"/>
                      <w:szCs w:val="21"/>
                    </w:rPr>
                  </w:pPr>
                  <w:r w:rsidRPr="009A0BDA">
                    <w:rPr>
                      <w:rFonts w:asciiTheme="minorEastAsia" w:eastAsiaTheme="minorEastAsia" w:hAnsiTheme="minorEastAsia" w:cs="宋体" w:hint="eastAsia"/>
                      <w:kern w:val="0"/>
                      <w:szCs w:val="21"/>
                    </w:rPr>
                    <w:t>物流运输方面的控制不当，野蛮操作，导致产品破损，面临客户投诉</w:t>
                  </w:r>
                </w:p>
              </w:tc>
            </w:tr>
            <w:tr w:rsidR="006E55E3" w:rsidRPr="009A0BDA" w14:paraId="626149CC" w14:textId="77777777">
              <w:tc>
                <w:tcPr>
                  <w:tcW w:w="1147" w:type="dxa"/>
                </w:tcPr>
                <w:p w14:paraId="1E4FD4CF" w14:textId="77777777" w:rsidR="006E55E3" w:rsidRPr="009A0BDA" w:rsidRDefault="001806A8">
                  <w:pPr>
                    <w:rPr>
                      <w:rFonts w:asciiTheme="minorEastAsia" w:eastAsiaTheme="minorEastAsia" w:hAnsiTheme="minorEastAsia"/>
                      <w:szCs w:val="21"/>
                    </w:rPr>
                  </w:pPr>
                  <w:r w:rsidRPr="009A0BDA">
                    <w:rPr>
                      <w:rFonts w:asciiTheme="minorEastAsia" w:eastAsiaTheme="minorEastAsia" w:hAnsiTheme="minorEastAsia" w:hint="eastAsia"/>
                      <w:color w:val="000000"/>
                      <w:szCs w:val="21"/>
                    </w:rPr>
                    <w:t>机遇的说明</w:t>
                  </w:r>
                </w:p>
              </w:tc>
              <w:tc>
                <w:tcPr>
                  <w:tcW w:w="7375" w:type="dxa"/>
                </w:tcPr>
                <w:p w14:paraId="77A3CFA1" w14:textId="77777777" w:rsidR="006E55E3" w:rsidRPr="009A0BDA" w:rsidRDefault="009A0BDA">
                  <w:pPr>
                    <w:rPr>
                      <w:rFonts w:asciiTheme="minorEastAsia" w:eastAsiaTheme="minorEastAsia" w:hAnsiTheme="minorEastAsia"/>
                      <w:szCs w:val="21"/>
                    </w:rPr>
                  </w:pPr>
                  <w:r w:rsidRPr="009A0BDA">
                    <w:rPr>
                      <w:rFonts w:asciiTheme="minorEastAsia" w:eastAsiaTheme="minorEastAsia" w:hAnsiTheme="minorEastAsia" w:cs="宋体" w:hint="eastAsia"/>
                      <w:kern w:val="0"/>
                      <w:szCs w:val="21"/>
                    </w:rPr>
                    <w:t>茶</w:t>
                  </w:r>
                  <w:r w:rsidRPr="009A0BDA">
                    <w:rPr>
                      <w:rFonts w:asciiTheme="minorEastAsia" w:eastAsiaTheme="minorEastAsia" w:hAnsiTheme="minorEastAsia" w:cs="宋体"/>
                      <w:kern w:val="0"/>
                      <w:szCs w:val="21"/>
                    </w:rPr>
                    <w:t>叶</w:t>
                  </w:r>
                  <w:r w:rsidRPr="009A0BDA">
                    <w:rPr>
                      <w:rFonts w:asciiTheme="minorEastAsia" w:eastAsiaTheme="minorEastAsia" w:hAnsiTheme="minorEastAsia" w:cs="宋体" w:hint="eastAsia"/>
                      <w:kern w:val="0"/>
                      <w:szCs w:val="21"/>
                    </w:rPr>
                    <w:t>礼品盒市场面广，认可度高，</w:t>
                  </w:r>
                  <w:r w:rsidR="001806A8" w:rsidRPr="009A0BDA">
                    <w:rPr>
                      <w:rFonts w:asciiTheme="minorEastAsia" w:eastAsiaTheme="minorEastAsia" w:hAnsiTheme="minorEastAsia" w:cs="宋体" w:hint="eastAsia"/>
                      <w:kern w:val="0"/>
                      <w:szCs w:val="21"/>
                    </w:rPr>
                    <w:t>客户认可度较高</w:t>
                  </w:r>
                </w:p>
              </w:tc>
            </w:tr>
          </w:tbl>
          <w:p w14:paraId="4959101E" w14:textId="77777777" w:rsidR="006E55E3" w:rsidRDefault="006E55E3">
            <w:pPr>
              <w:rPr>
                <w:color w:val="000000"/>
                <w:szCs w:val="21"/>
              </w:rPr>
            </w:pPr>
          </w:p>
          <w:p w14:paraId="78CC3625" w14:textId="77777777" w:rsidR="006E55E3" w:rsidRDefault="001806A8">
            <w:r>
              <w:rPr>
                <w:rFonts w:hint="eastAsia"/>
                <w:color w:val="000000"/>
                <w:szCs w:val="21"/>
              </w:rPr>
              <w:lastRenderedPageBreak/>
              <w:t>主要证据体现在</w:t>
            </w:r>
            <w:r>
              <w:rPr>
                <w:rFonts w:hint="eastAsia"/>
              </w:rPr>
              <w:t xml:space="preserve"> </w:t>
            </w:r>
            <w:r>
              <w:rPr>
                <w:rFonts w:hint="eastAsia"/>
              </w:rPr>
              <w:sym w:font="Wingdings" w:char="00A8"/>
            </w:r>
            <w:r>
              <w:rPr>
                <w:rFonts w:hint="eastAsia"/>
              </w:rPr>
              <w:t>《组织及其环境分析表》</w:t>
            </w:r>
            <w:r>
              <w:rPr>
                <w:rFonts w:hint="eastAsia"/>
              </w:rPr>
              <w:t xml:space="preserve">  </w:t>
            </w:r>
            <w:r>
              <w:rPr>
                <w:rFonts w:hint="eastAsia"/>
              </w:rPr>
              <w:sym w:font="Wingdings" w:char="00A8"/>
            </w:r>
            <w:r>
              <w:rPr>
                <w:rFonts w:hint="eastAsia"/>
              </w:rPr>
              <w:t>《年度业务计划》</w:t>
            </w:r>
            <w:r>
              <w:rPr>
                <w:rFonts w:hint="eastAsia"/>
              </w:rPr>
              <w:t xml:space="preserve"> </w:t>
            </w:r>
            <w:r>
              <w:rPr>
                <w:rFonts w:hint="eastAsia"/>
              </w:rPr>
              <w:sym w:font="Wingdings" w:char="00A8"/>
            </w:r>
            <w:r>
              <w:rPr>
                <w:rFonts w:hint="eastAsia"/>
              </w:rPr>
              <w:t>其他</w:t>
            </w:r>
            <w:r>
              <w:rPr>
                <w:rFonts w:hint="eastAsia"/>
              </w:rPr>
              <w:t xml:space="preserve"> </w:t>
            </w:r>
            <w:r>
              <w:rPr>
                <w:rFonts w:hint="eastAsia"/>
              </w:rPr>
              <w:sym w:font="Wingdings" w:char="00A8"/>
            </w:r>
            <w:r>
              <w:rPr>
                <w:rFonts w:hint="eastAsia"/>
              </w:rPr>
              <w:t xml:space="preserve"> </w:t>
            </w:r>
            <w:r>
              <w:rPr>
                <w:rFonts w:hint="eastAsia"/>
              </w:rPr>
              <w:t>《风险和机遇评估分析表》</w:t>
            </w:r>
            <w:r>
              <w:rPr>
                <w:rFonts w:hint="eastAsia"/>
              </w:rPr>
              <w:t xml:space="preserve">  </w:t>
            </w:r>
            <w:r>
              <w:rPr>
                <w:rFonts w:hint="eastAsia"/>
              </w:rPr>
              <w:sym w:font="Wingdings" w:char="00FE"/>
            </w:r>
            <w:r>
              <w:rPr>
                <w:rFonts w:hint="eastAsia"/>
              </w:rPr>
              <w:t>组织内外部因素识别评价表</w:t>
            </w:r>
          </w:p>
          <w:p w14:paraId="4D46352F" w14:textId="77777777" w:rsidR="006E55E3" w:rsidRDefault="006E55E3">
            <w:pPr>
              <w:rPr>
                <w:color w:val="000000"/>
                <w:szCs w:val="21"/>
              </w:rPr>
            </w:pPr>
          </w:p>
        </w:tc>
        <w:tc>
          <w:tcPr>
            <w:tcW w:w="1590" w:type="dxa"/>
            <w:vMerge/>
          </w:tcPr>
          <w:p w14:paraId="19731CC6" w14:textId="77777777" w:rsidR="006E55E3" w:rsidRDefault="006E55E3"/>
        </w:tc>
      </w:tr>
      <w:tr w:rsidR="006E55E3" w14:paraId="4E866C91" w14:textId="77777777">
        <w:trPr>
          <w:trHeight w:val="443"/>
        </w:trPr>
        <w:tc>
          <w:tcPr>
            <w:tcW w:w="2044" w:type="dxa"/>
            <w:vMerge w:val="restart"/>
            <w:shd w:val="clear" w:color="auto" w:fill="auto"/>
          </w:tcPr>
          <w:p w14:paraId="22429CF1" w14:textId="77777777" w:rsidR="006E55E3" w:rsidRDefault="001806A8">
            <w:r>
              <w:rPr>
                <w:rFonts w:hint="eastAsia"/>
              </w:rPr>
              <w:lastRenderedPageBreak/>
              <w:t>理解相关方的需求和期望</w:t>
            </w:r>
          </w:p>
        </w:tc>
        <w:tc>
          <w:tcPr>
            <w:tcW w:w="952" w:type="dxa"/>
            <w:gridSpan w:val="2"/>
            <w:vMerge w:val="restart"/>
            <w:shd w:val="clear" w:color="auto" w:fill="auto"/>
          </w:tcPr>
          <w:p w14:paraId="708B9081" w14:textId="77777777" w:rsidR="006E55E3" w:rsidRDefault="001806A8">
            <w:r>
              <w:rPr>
                <w:rFonts w:hint="eastAsia"/>
              </w:rPr>
              <w:t xml:space="preserve">F4.2 </w:t>
            </w:r>
          </w:p>
        </w:tc>
        <w:tc>
          <w:tcPr>
            <w:tcW w:w="761" w:type="dxa"/>
            <w:shd w:val="clear" w:color="auto" w:fill="auto"/>
          </w:tcPr>
          <w:p w14:paraId="3533A597" w14:textId="77777777" w:rsidR="006E55E3" w:rsidRDefault="001806A8">
            <w:r>
              <w:rPr>
                <w:rFonts w:hint="eastAsia"/>
              </w:rPr>
              <w:t>文件名称</w:t>
            </w:r>
          </w:p>
        </w:tc>
        <w:tc>
          <w:tcPr>
            <w:tcW w:w="9367" w:type="dxa"/>
            <w:shd w:val="clear" w:color="auto" w:fill="auto"/>
          </w:tcPr>
          <w:p w14:paraId="19646E18" w14:textId="77777777" w:rsidR="006E55E3" w:rsidRDefault="001806A8">
            <w:r>
              <w:rPr>
                <w:rFonts w:hint="eastAsia"/>
              </w:rPr>
              <w:t>如：</w:t>
            </w:r>
            <w:r>
              <w:rPr>
                <w:rFonts w:hint="eastAsia"/>
              </w:rPr>
              <w:sym w:font="Wingdings" w:char="00A8"/>
            </w:r>
            <w:r>
              <w:rPr>
                <w:rFonts w:hint="eastAsia"/>
              </w:rPr>
              <w:t>《理解相关方的需求和期望控制程序》</w:t>
            </w:r>
            <w:r>
              <w:rPr>
                <w:rFonts w:hint="eastAsia"/>
              </w:rPr>
              <w:sym w:font="Wingdings" w:char="00FE"/>
            </w:r>
            <w:r>
              <w:rPr>
                <w:rFonts w:hint="eastAsia"/>
              </w:rPr>
              <w:t>食品安全管理手册第</w:t>
            </w:r>
            <w:r>
              <w:rPr>
                <w:rFonts w:hint="eastAsia"/>
              </w:rPr>
              <w:t>4.2</w:t>
            </w:r>
            <w:r>
              <w:rPr>
                <w:rFonts w:hint="eastAsia"/>
              </w:rPr>
              <w:t>章</w:t>
            </w:r>
          </w:p>
        </w:tc>
        <w:tc>
          <w:tcPr>
            <w:tcW w:w="1590" w:type="dxa"/>
            <w:vMerge w:val="restart"/>
          </w:tcPr>
          <w:p w14:paraId="3CE05933" w14:textId="77777777" w:rsidR="006E55E3" w:rsidRDefault="001806A8">
            <w:r>
              <w:sym w:font="Wingdings" w:char="00FE"/>
            </w:r>
            <w:r>
              <w:rPr>
                <w:rFonts w:hint="eastAsia"/>
              </w:rPr>
              <w:t>符合</w:t>
            </w:r>
          </w:p>
          <w:p w14:paraId="05CAC223" w14:textId="77777777" w:rsidR="006E55E3" w:rsidRDefault="001806A8">
            <w:r>
              <w:sym w:font="Wingdings" w:char="00A8"/>
            </w:r>
            <w:r>
              <w:rPr>
                <w:rFonts w:hint="eastAsia"/>
              </w:rPr>
              <w:t>不符合</w:t>
            </w:r>
          </w:p>
        </w:tc>
      </w:tr>
      <w:tr w:rsidR="006E55E3" w14:paraId="22495D22" w14:textId="77777777">
        <w:trPr>
          <w:trHeight w:val="811"/>
        </w:trPr>
        <w:tc>
          <w:tcPr>
            <w:tcW w:w="2044" w:type="dxa"/>
            <w:vMerge/>
            <w:shd w:val="clear" w:color="auto" w:fill="auto"/>
          </w:tcPr>
          <w:p w14:paraId="15FFC4D4" w14:textId="77777777" w:rsidR="006E55E3" w:rsidRDefault="006E55E3"/>
        </w:tc>
        <w:tc>
          <w:tcPr>
            <w:tcW w:w="952" w:type="dxa"/>
            <w:gridSpan w:val="2"/>
            <w:vMerge/>
            <w:shd w:val="clear" w:color="auto" w:fill="auto"/>
          </w:tcPr>
          <w:p w14:paraId="102EBDCE" w14:textId="77777777" w:rsidR="006E55E3" w:rsidRDefault="006E55E3"/>
        </w:tc>
        <w:tc>
          <w:tcPr>
            <w:tcW w:w="761" w:type="dxa"/>
            <w:shd w:val="clear" w:color="auto" w:fill="auto"/>
          </w:tcPr>
          <w:p w14:paraId="6C343192" w14:textId="77777777" w:rsidR="006E55E3" w:rsidRDefault="001806A8">
            <w:r>
              <w:rPr>
                <w:rFonts w:hint="eastAsia"/>
              </w:rPr>
              <w:t>运行证据</w:t>
            </w:r>
          </w:p>
        </w:tc>
        <w:tc>
          <w:tcPr>
            <w:tcW w:w="9367" w:type="dxa"/>
            <w:shd w:val="clear" w:color="auto" w:fill="auto"/>
          </w:tcPr>
          <w:p w14:paraId="295E8E8C" w14:textId="77777777" w:rsidR="006E55E3" w:rsidRDefault="001806A8">
            <w:pPr>
              <w:rPr>
                <w:color w:val="000000"/>
                <w:szCs w:val="21"/>
              </w:rPr>
            </w:pPr>
            <w:r>
              <w:rPr>
                <w:rFonts w:hint="eastAsia"/>
                <w:color w:val="000000"/>
                <w:szCs w:val="21"/>
              </w:rPr>
              <w:t xml:space="preserve"> </w:t>
            </w:r>
          </w:p>
          <w:tbl>
            <w:tblPr>
              <w:tblStyle w:val="aa"/>
              <w:tblW w:w="0" w:type="auto"/>
              <w:tblLayout w:type="fixed"/>
              <w:tblLook w:val="04A0" w:firstRow="1" w:lastRow="0" w:firstColumn="1" w:lastColumn="0" w:noHBand="0" w:noVBand="1"/>
            </w:tblPr>
            <w:tblGrid>
              <w:gridCol w:w="1481"/>
              <w:gridCol w:w="2495"/>
              <w:gridCol w:w="3611"/>
              <w:gridCol w:w="1324"/>
            </w:tblGrid>
            <w:tr w:rsidR="006E55E3" w14:paraId="3D243EFB" w14:textId="77777777">
              <w:tc>
                <w:tcPr>
                  <w:tcW w:w="1481" w:type="dxa"/>
                </w:tcPr>
                <w:p w14:paraId="2B8F68E7" w14:textId="77777777" w:rsidR="006E55E3" w:rsidRDefault="001806A8">
                  <w:pPr>
                    <w:rPr>
                      <w:highlight w:val="cyan"/>
                    </w:rPr>
                  </w:pPr>
                  <w:r>
                    <w:rPr>
                      <w:rFonts w:hint="eastAsia"/>
                    </w:rPr>
                    <w:t>重要的相关方</w:t>
                  </w:r>
                </w:p>
              </w:tc>
              <w:tc>
                <w:tcPr>
                  <w:tcW w:w="2495" w:type="dxa"/>
                </w:tcPr>
                <w:p w14:paraId="37B829CE" w14:textId="77777777" w:rsidR="006E55E3" w:rsidRDefault="001806A8">
                  <w:pPr>
                    <w:rPr>
                      <w:highlight w:val="cyan"/>
                    </w:rPr>
                  </w:pPr>
                  <w:r>
                    <w:rPr>
                      <w:rFonts w:hint="eastAsia"/>
                    </w:rPr>
                    <w:t>相关方名称举例</w:t>
                  </w:r>
                </w:p>
              </w:tc>
              <w:tc>
                <w:tcPr>
                  <w:tcW w:w="3611" w:type="dxa"/>
                </w:tcPr>
                <w:p w14:paraId="2F288D0B" w14:textId="77777777" w:rsidR="006E55E3" w:rsidRDefault="001806A8">
                  <w:pPr>
                    <w:rPr>
                      <w:highlight w:val="cyan"/>
                    </w:rPr>
                  </w:pPr>
                  <w:r>
                    <w:rPr>
                      <w:rFonts w:hint="eastAsia"/>
                    </w:rPr>
                    <w:t>重要的相关方需求和希望（不必全选）</w:t>
                  </w:r>
                </w:p>
              </w:tc>
              <w:tc>
                <w:tcPr>
                  <w:tcW w:w="1324" w:type="dxa"/>
                </w:tcPr>
                <w:p w14:paraId="41B7A43B" w14:textId="77777777" w:rsidR="006E55E3" w:rsidRDefault="001806A8">
                  <w:r>
                    <w:rPr>
                      <w:rFonts w:hint="eastAsia"/>
                    </w:rPr>
                    <w:t>成为合规性义务的需求</w:t>
                  </w:r>
                </w:p>
              </w:tc>
            </w:tr>
            <w:tr w:rsidR="006E55E3" w14:paraId="7F359F1B" w14:textId="77777777">
              <w:tc>
                <w:tcPr>
                  <w:tcW w:w="1481" w:type="dxa"/>
                </w:tcPr>
                <w:p w14:paraId="3290EAF7" w14:textId="77777777" w:rsidR="006E55E3" w:rsidRDefault="001806A8">
                  <w:r>
                    <w:rPr>
                      <w:rFonts w:hint="eastAsia"/>
                    </w:rPr>
                    <w:sym w:font="Wingdings 2" w:char="0052"/>
                  </w:r>
                  <w:r>
                    <w:rPr>
                      <w:rFonts w:hint="eastAsia"/>
                    </w:rPr>
                    <w:t>主管部门</w:t>
                  </w:r>
                </w:p>
              </w:tc>
              <w:tc>
                <w:tcPr>
                  <w:tcW w:w="2495" w:type="dxa"/>
                </w:tcPr>
                <w:p w14:paraId="7C92E004" w14:textId="20FC6CA8" w:rsidR="006E55E3" w:rsidRDefault="00022131">
                  <w:r>
                    <w:rPr>
                      <w:rFonts w:hint="eastAsia"/>
                    </w:rPr>
                    <w:t>郴</w:t>
                  </w:r>
                  <w:r>
                    <w:t>州</w:t>
                  </w:r>
                  <w:r w:rsidR="00F92298">
                    <w:t>市</w:t>
                  </w:r>
                  <w:r>
                    <w:rPr>
                      <w:rFonts w:hint="eastAsia"/>
                    </w:rPr>
                    <w:t>桂阳</w:t>
                  </w:r>
                  <w:r>
                    <w:t>县</w:t>
                  </w:r>
                  <w:r w:rsidR="001806A8">
                    <w:rPr>
                      <w:rFonts w:hint="eastAsia"/>
                    </w:rPr>
                    <w:t>市场监督管理局</w:t>
                  </w:r>
                </w:p>
              </w:tc>
              <w:tc>
                <w:tcPr>
                  <w:tcW w:w="3611" w:type="dxa"/>
                </w:tcPr>
                <w:p w14:paraId="29A8F4F0" w14:textId="77777777" w:rsidR="006E55E3" w:rsidRDefault="001806A8">
                  <w:r>
                    <w:rPr>
                      <w:rFonts w:hint="eastAsia"/>
                    </w:rPr>
                    <w:t>☑遵守食品安全相关的法律法规</w:t>
                  </w:r>
                </w:p>
                <w:p w14:paraId="51C95BDA" w14:textId="77777777" w:rsidR="006E55E3" w:rsidRDefault="001806A8">
                  <w:r>
                    <w:rPr>
                      <w:rFonts w:hint="eastAsia"/>
                    </w:rPr>
                    <w:t>□</w:t>
                  </w:r>
                </w:p>
              </w:tc>
              <w:tc>
                <w:tcPr>
                  <w:tcW w:w="1324" w:type="dxa"/>
                </w:tcPr>
                <w:p w14:paraId="34D58AAB" w14:textId="77777777" w:rsidR="006E55E3" w:rsidRDefault="001806A8">
                  <w:r>
                    <w:rPr>
                      <w:rFonts w:hint="eastAsia"/>
                    </w:rPr>
                    <w:sym w:font="Wingdings" w:char="00FE"/>
                  </w:r>
                  <w:r>
                    <w:rPr>
                      <w:rFonts w:hint="eastAsia"/>
                    </w:rPr>
                    <w:t>是</w:t>
                  </w:r>
                  <w:r>
                    <w:rPr>
                      <w:rFonts w:hint="eastAsia"/>
                    </w:rPr>
                    <w:t xml:space="preserve">  </w:t>
                  </w:r>
                  <w:r>
                    <w:rPr>
                      <w:rFonts w:hint="eastAsia"/>
                    </w:rPr>
                    <w:sym w:font="Wingdings" w:char="00A8"/>
                  </w:r>
                  <w:r>
                    <w:rPr>
                      <w:rFonts w:hint="eastAsia"/>
                    </w:rPr>
                    <w:t>否</w:t>
                  </w:r>
                </w:p>
              </w:tc>
            </w:tr>
            <w:tr w:rsidR="006E55E3" w14:paraId="66FCA9C1" w14:textId="77777777">
              <w:tc>
                <w:tcPr>
                  <w:tcW w:w="1481" w:type="dxa"/>
                </w:tcPr>
                <w:p w14:paraId="4725B89B" w14:textId="77777777" w:rsidR="006E55E3" w:rsidRDefault="001806A8">
                  <w:r>
                    <w:rPr>
                      <w:rFonts w:hint="eastAsia"/>
                    </w:rPr>
                    <w:sym w:font="Wingdings 2" w:char="0052"/>
                  </w:r>
                  <w:r>
                    <w:rPr>
                      <w:rFonts w:hint="eastAsia"/>
                    </w:rPr>
                    <w:t>供方</w:t>
                  </w:r>
                </w:p>
              </w:tc>
              <w:tc>
                <w:tcPr>
                  <w:tcW w:w="2495" w:type="dxa"/>
                </w:tcPr>
                <w:p w14:paraId="0D27FE6F" w14:textId="41BDEC5E" w:rsidR="006E55E3" w:rsidRPr="00F92298" w:rsidRDefault="00AA0F12">
                  <w:pPr>
                    <w:pStyle w:val="2"/>
                    <w:ind w:left="0" w:firstLineChars="0" w:firstLine="0"/>
                    <w:rPr>
                      <w:b w:val="0"/>
                    </w:rPr>
                  </w:pPr>
                  <w:r>
                    <w:rPr>
                      <w:rFonts w:hint="eastAsia"/>
                      <w:b w:val="0"/>
                    </w:rPr>
                    <w:t>泉州市宏锐包装用品有限公司</w:t>
                  </w:r>
                </w:p>
              </w:tc>
              <w:tc>
                <w:tcPr>
                  <w:tcW w:w="3611" w:type="dxa"/>
                </w:tcPr>
                <w:p w14:paraId="52589FEC" w14:textId="77777777" w:rsidR="006E55E3" w:rsidRDefault="001806A8">
                  <w:r>
                    <w:rPr>
                      <w:rFonts w:hint="eastAsia"/>
                    </w:rPr>
                    <w:sym w:font="Wingdings 2" w:char="0052"/>
                  </w:r>
                  <w:r>
                    <w:rPr>
                      <w:rFonts w:hint="eastAsia"/>
                    </w:rPr>
                    <w:t>组织的持续经营、明示采购的食品安全要求</w:t>
                  </w:r>
                </w:p>
                <w:p w14:paraId="2CFBF208" w14:textId="77777777" w:rsidR="006E55E3" w:rsidRDefault="001806A8">
                  <w:r>
                    <w:rPr>
                      <w:rFonts w:hint="eastAsia"/>
                    </w:rPr>
                    <w:t>□</w:t>
                  </w:r>
                </w:p>
              </w:tc>
              <w:tc>
                <w:tcPr>
                  <w:tcW w:w="1324" w:type="dxa"/>
                </w:tcPr>
                <w:p w14:paraId="5880F9D1" w14:textId="723F0E1A" w:rsidR="006E55E3" w:rsidRDefault="00AA0F12">
                  <w:r>
                    <w:rPr>
                      <w:rFonts w:hint="eastAsia"/>
                    </w:rPr>
                    <w:sym w:font="Wingdings" w:char="00FE"/>
                  </w:r>
                  <w:r w:rsidR="001806A8">
                    <w:rPr>
                      <w:rFonts w:hint="eastAsia"/>
                    </w:rPr>
                    <w:t>是</w:t>
                  </w:r>
                  <w:r w:rsidR="001806A8">
                    <w:rPr>
                      <w:rFonts w:hint="eastAsia"/>
                    </w:rPr>
                    <w:t xml:space="preserve">  </w:t>
                  </w:r>
                  <w:r w:rsidR="001806A8">
                    <w:rPr>
                      <w:rFonts w:hint="eastAsia"/>
                    </w:rPr>
                    <w:sym w:font="Wingdings" w:char="00A8"/>
                  </w:r>
                  <w:r w:rsidR="001806A8">
                    <w:rPr>
                      <w:rFonts w:hint="eastAsia"/>
                    </w:rPr>
                    <w:t>否</w:t>
                  </w:r>
                </w:p>
              </w:tc>
            </w:tr>
            <w:tr w:rsidR="006E55E3" w14:paraId="64AEEDCA" w14:textId="77777777">
              <w:tc>
                <w:tcPr>
                  <w:tcW w:w="1481" w:type="dxa"/>
                </w:tcPr>
                <w:p w14:paraId="0609415C" w14:textId="77777777" w:rsidR="006E55E3" w:rsidRDefault="001806A8">
                  <w:r>
                    <w:rPr>
                      <w:rFonts w:hint="eastAsia"/>
                    </w:rPr>
                    <w:t>☑顾客</w:t>
                  </w:r>
                </w:p>
              </w:tc>
              <w:tc>
                <w:tcPr>
                  <w:tcW w:w="2495" w:type="dxa"/>
                </w:tcPr>
                <w:p w14:paraId="2C1D1DA5" w14:textId="316D19FF" w:rsidR="006B0B80" w:rsidRPr="00561FE4" w:rsidRDefault="00AA0F12" w:rsidP="00561FE4">
                  <w:pPr>
                    <w:pStyle w:val="2"/>
                    <w:ind w:left="0" w:firstLineChars="0" w:firstLine="0"/>
                    <w:rPr>
                      <w:b w:val="0"/>
                      <w:highlight w:val="yellow"/>
                    </w:rPr>
                  </w:pPr>
                  <w:r w:rsidRPr="00AA0F12">
                    <w:rPr>
                      <w:rFonts w:hint="eastAsia"/>
                      <w:b w:val="0"/>
                    </w:rPr>
                    <w:t>金仙健康产业公司</w:t>
                  </w:r>
                </w:p>
              </w:tc>
              <w:tc>
                <w:tcPr>
                  <w:tcW w:w="3611" w:type="dxa"/>
                </w:tcPr>
                <w:p w14:paraId="740717C2" w14:textId="77777777" w:rsidR="006E55E3" w:rsidRDefault="001806A8">
                  <w:pPr>
                    <w:ind w:left="210" w:hangingChars="100" w:hanging="210"/>
                  </w:pPr>
                  <w:r>
                    <w:rPr>
                      <w:rFonts w:hint="eastAsia"/>
                    </w:rPr>
                    <w:t>☑不因食品安全问题影响按时按质按量交付产品或服务；</w:t>
                  </w:r>
                </w:p>
                <w:p w14:paraId="4F275EFE" w14:textId="77777777" w:rsidR="006E55E3" w:rsidRDefault="001806A8">
                  <w:r>
                    <w:rPr>
                      <w:rFonts w:hint="eastAsia"/>
                    </w:rPr>
                    <w:t>□</w:t>
                  </w:r>
                </w:p>
              </w:tc>
              <w:tc>
                <w:tcPr>
                  <w:tcW w:w="1324" w:type="dxa"/>
                </w:tcPr>
                <w:p w14:paraId="3474174E" w14:textId="77777777" w:rsidR="006E55E3" w:rsidRDefault="001806A8">
                  <w:r>
                    <w:rPr>
                      <w:rFonts w:hint="eastAsia"/>
                    </w:rPr>
                    <w:sym w:font="Wingdings" w:char="00FE"/>
                  </w:r>
                  <w:r>
                    <w:rPr>
                      <w:rFonts w:hint="eastAsia"/>
                    </w:rPr>
                    <w:t>是</w:t>
                  </w:r>
                  <w:r>
                    <w:rPr>
                      <w:rFonts w:hint="eastAsia"/>
                    </w:rPr>
                    <w:t xml:space="preserve">  </w:t>
                  </w:r>
                  <w:r>
                    <w:rPr>
                      <w:rFonts w:hint="eastAsia"/>
                    </w:rPr>
                    <w:sym w:font="Wingdings" w:char="00A8"/>
                  </w:r>
                  <w:r>
                    <w:rPr>
                      <w:rFonts w:hint="eastAsia"/>
                    </w:rPr>
                    <w:t>否</w:t>
                  </w:r>
                </w:p>
              </w:tc>
            </w:tr>
            <w:tr w:rsidR="006E55E3" w14:paraId="3B193A0E" w14:textId="77777777">
              <w:tc>
                <w:tcPr>
                  <w:tcW w:w="1481" w:type="dxa"/>
                </w:tcPr>
                <w:p w14:paraId="25E55226" w14:textId="77777777" w:rsidR="006E55E3" w:rsidRDefault="001806A8">
                  <w:r>
                    <w:rPr>
                      <w:rFonts w:hint="eastAsia"/>
                    </w:rPr>
                    <w:t>☑消费者</w:t>
                  </w:r>
                </w:p>
              </w:tc>
              <w:tc>
                <w:tcPr>
                  <w:tcW w:w="2495" w:type="dxa"/>
                </w:tcPr>
                <w:p w14:paraId="698D47A1" w14:textId="77777777" w:rsidR="006E55E3" w:rsidRDefault="001806A8">
                  <w:r>
                    <w:rPr>
                      <w:rFonts w:hint="eastAsia"/>
                    </w:rPr>
                    <w:t>普通人群</w:t>
                  </w:r>
                </w:p>
              </w:tc>
              <w:tc>
                <w:tcPr>
                  <w:tcW w:w="3611" w:type="dxa"/>
                </w:tcPr>
                <w:p w14:paraId="6C01E4CB" w14:textId="77777777" w:rsidR="006E55E3" w:rsidRDefault="001806A8">
                  <w:r>
                    <w:rPr>
                      <w:rFonts w:hint="eastAsia"/>
                    </w:rPr>
                    <w:t>☑不因食品安全问题带来健康损害和生命威胁</w:t>
                  </w:r>
                </w:p>
              </w:tc>
              <w:tc>
                <w:tcPr>
                  <w:tcW w:w="1324" w:type="dxa"/>
                </w:tcPr>
                <w:p w14:paraId="1FB342DF" w14:textId="77777777" w:rsidR="006E55E3" w:rsidRDefault="001806A8">
                  <w:r>
                    <w:rPr>
                      <w:rFonts w:hint="eastAsia"/>
                    </w:rPr>
                    <w:sym w:font="Wingdings" w:char="00FE"/>
                  </w:r>
                  <w:r>
                    <w:rPr>
                      <w:rFonts w:hint="eastAsia"/>
                    </w:rPr>
                    <w:t>是</w:t>
                  </w:r>
                  <w:r>
                    <w:rPr>
                      <w:rFonts w:hint="eastAsia"/>
                    </w:rPr>
                    <w:t xml:space="preserve">  </w:t>
                  </w:r>
                  <w:r>
                    <w:rPr>
                      <w:rFonts w:hint="eastAsia"/>
                    </w:rPr>
                    <w:sym w:font="Wingdings" w:char="00A8"/>
                  </w:r>
                  <w:r>
                    <w:rPr>
                      <w:rFonts w:hint="eastAsia"/>
                    </w:rPr>
                    <w:t>否</w:t>
                  </w:r>
                </w:p>
              </w:tc>
            </w:tr>
            <w:tr w:rsidR="006E55E3" w14:paraId="107C6037" w14:textId="77777777">
              <w:tc>
                <w:tcPr>
                  <w:tcW w:w="1481" w:type="dxa"/>
                </w:tcPr>
                <w:p w14:paraId="51D50B25" w14:textId="77777777" w:rsidR="006E55E3" w:rsidRDefault="001806A8">
                  <w:pPr>
                    <w:rPr>
                      <w:szCs w:val="24"/>
                    </w:rPr>
                  </w:pPr>
                  <w:r>
                    <w:rPr>
                      <w:rFonts w:hint="eastAsia"/>
                    </w:rPr>
                    <w:sym w:font="Wingdings 2" w:char="0052"/>
                  </w:r>
                  <w:r>
                    <w:rPr>
                      <w:rFonts w:hint="eastAsia"/>
                    </w:rPr>
                    <w:t>员工</w:t>
                  </w:r>
                </w:p>
              </w:tc>
              <w:tc>
                <w:tcPr>
                  <w:tcW w:w="2495" w:type="dxa"/>
                </w:tcPr>
                <w:p w14:paraId="75195F08" w14:textId="77777777" w:rsidR="006E55E3" w:rsidRDefault="001806A8">
                  <w:pPr>
                    <w:rPr>
                      <w:szCs w:val="24"/>
                    </w:rPr>
                  </w:pPr>
                  <w:r>
                    <w:rPr>
                      <w:rFonts w:hint="eastAsia"/>
                      <w:szCs w:val="24"/>
                    </w:rPr>
                    <w:t>——</w:t>
                  </w:r>
                </w:p>
              </w:tc>
              <w:tc>
                <w:tcPr>
                  <w:tcW w:w="3611" w:type="dxa"/>
                </w:tcPr>
                <w:p w14:paraId="695FB8E1" w14:textId="77777777" w:rsidR="006E55E3" w:rsidRDefault="001806A8">
                  <w:pPr>
                    <w:rPr>
                      <w:szCs w:val="22"/>
                    </w:rPr>
                  </w:pPr>
                  <w:r>
                    <w:rPr>
                      <w:rFonts w:hint="eastAsia"/>
                      <w:szCs w:val="22"/>
                    </w:rPr>
                    <w:t>☑不因食品安全问题停产，组织持续经营</w:t>
                  </w:r>
                </w:p>
                <w:p w14:paraId="18447D10" w14:textId="77777777" w:rsidR="006E55E3" w:rsidRDefault="001806A8">
                  <w:pPr>
                    <w:rPr>
                      <w:szCs w:val="22"/>
                    </w:rPr>
                  </w:pPr>
                  <w:r>
                    <w:rPr>
                      <w:rFonts w:hint="eastAsia"/>
                      <w:szCs w:val="22"/>
                    </w:rPr>
                    <w:sym w:font="Wingdings 2" w:char="0052"/>
                  </w:r>
                  <w:r>
                    <w:rPr>
                      <w:rFonts w:hint="eastAsia"/>
                      <w:szCs w:val="22"/>
                    </w:rPr>
                    <w:t>工资水平逐步增加，职业发展通道畅通</w:t>
                  </w:r>
                </w:p>
                <w:p w14:paraId="167E82D1" w14:textId="77777777" w:rsidR="006E55E3" w:rsidRDefault="001806A8">
                  <w:r>
                    <w:rPr>
                      <w:rFonts w:hint="eastAsia"/>
                      <w:szCs w:val="22"/>
                    </w:rPr>
                    <w:sym w:font="Wingdings 2" w:char="0052"/>
                  </w:r>
                  <w:r>
                    <w:rPr>
                      <w:rFonts w:hint="eastAsia"/>
                      <w:szCs w:val="22"/>
                    </w:rPr>
                    <w:t>工作环境良好</w:t>
                  </w:r>
                </w:p>
              </w:tc>
              <w:tc>
                <w:tcPr>
                  <w:tcW w:w="1324" w:type="dxa"/>
                </w:tcPr>
                <w:p w14:paraId="0E6D41A7" w14:textId="77777777" w:rsidR="006E55E3" w:rsidRDefault="001806A8">
                  <w:r>
                    <w:rPr>
                      <w:rFonts w:hint="eastAsia"/>
                    </w:rPr>
                    <w:sym w:font="Wingdings" w:char="00FE"/>
                  </w:r>
                  <w:r>
                    <w:rPr>
                      <w:rFonts w:hint="eastAsia"/>
                    </w:rPr>
                    <w:t>是</w:t>
                  </w:r>
                  <w:r>
                    <w:rPr>
                      <w:rFonts w:hint="eastAsia"/>
                    </w:rPr>
                    <w:t xml:space="preserve">  </w:t>
                  </w:r>
                  <w:r>
                    <w:rPr>
                      <w:rFonts w:hint="eastAsia"/>
                    </w:rPr>
                    <w:sym w:font="Wingdings" w:char="00A8"/>
                  </w:r>
                  <w:r>
                    <w:rPr>
                      <w:rFonts w:hint="eastAsia"/>
                    </w:rPr>
                    <w:t>否</w:t>
                  </w:r>
                </w:p>
              </w:tc>
            </w:tr>
            <w:tr w:rsidR="006E55E3" w14:paraId="2C16B750" w14:textId="77777777">
              <w:tc>
                <w:tcPr>
                  <w:tcW w:w="1481" w:type="dxa"/>
                </w:tcPr>
                <w:p w14:paraId="0E83C878" w14:textId="77777777" w:rsidR="006E55E3" w:rsidRDefault="001806A8">
                  <w:r>
                    <w:rPr>
                      <w:rFonts w:hint="eastAsia"/>
                    </w:rPr>
                    <w:t>□投资方</w:t>
                  </w:r>
                </w:p>
              </w:tc>
              <w:tc>
                <w:tcPr>
                  <w:tcW w:w="2495" w:type="dxa"/>
                </w:tcPr>
                <w:p w14:paraId="70AE56B1" w14:textId="77777777" w:rsidR="006E55E3" w:rsidRDefault="001806A8">
                  <w:pPr>
                    <w:tabs>
                      <w:tab w:val="center" w:pos="1139"/>
                    </w:tabs>
                  </w:pPr>
                  <w:r>
                    <w:rPr>
                      <w:rFonts w:hint="eastAsia"/>
                    </w:rPr>
                    <w:t>——</w:t>
                  </w:r>
                </w:p>
              </w:tc>
              <w:tc>
                <w:tcPr>
                  <w:tcW w:w="3611" w:type="dxa"/>
                </w:tcPr>
                <w:p w14:paraId="6B40BFDB" w14:textId="77777777" w:rsidR="006E55E3" w:rsidRDefault="001806A8">
                  <w:r>
                    <w:rPr>
                      <w:rFonts w:hint="eastAsia"/>
                    </w:rPr>
                    <w:t>□不因食品安全问题停产，组织持续经营、盈利</w:t>
                  </w:r>
                </w:p>
                <w:p w14:paraId="2E0D22A1" w14:textId="77777777" w:rsidR="006E55E3" w:rsidRDefault="001806A8">
                  <w:r>
                    <w:rPr>
                      <w:rFonts w:hint="eastAsia"/>
                    </w:rPr>
                    <w:t>□</w:t>
                  </w:r>
                </w:p>
              </w:tc>
              <w:tc>
                <w:tcPr>
                  <w:tcW w:w="1324" w:type="dxa"/>
                </w:tcPr>
                <w:p w14:paraId="48F64DE2" w14:textId="77777777" w:rsidR="006E55E3" w:rsidRDefault="001806A8">
                  <w:r>
                    <w:rPr>
                      <w:rFonts w:hint="eastAsia"/>
                    </w:rPr>
                    <w:sym w:font="Wingdings" w:char="00A8"/>
                  </w:r>
                  <w:r>
                    <w:rPr>
                      <w:rFonts w:hint="eastAsia"/>
                    </w:rPr>
                    <w:t>是</w:t>
                  </w:r>
                  <w:r>
                    <w:rPr>
                      <w:rFonts w:hint="eastAsia"/>
                    </w:rPr>
                    <w:t xml:space="preserve">  </w:t>
                  </w:r>
                  <w:r>
                    <w:rPr>
                      <w:rFonts w:hint="eastAsia"/>
                    </w:rPr>
                    <w:sym w:font="Wingdings" w:char="00A8"/>
                  </w:r>
                  <w:r>
                    <w:rPr>
                      <w:rFonts w:hint="eastAsia"/>
                    </w:rPr>
                    <w:t>否</w:t>
                  </w:r>
                </w:p>
              </w:tc>
            </w:tr>
            <w:tr w:rsidR="006E55E3" w14:paraId="477F8D51" w14:textId="77777777">
              <w:tc>
                <w:tcPr>
                  <w:tcW w:w="1481" w:type="dxa"/>
                </w:tcPr>
                <w:p w14:paraId="7E83343A" w14:textId="77777777" w:rsidR="006E55E3" w:rsidRDefault="001806A8">
                  <w:r>
                    <w:rPr>
                      <w:rFonts w:hint="eastAsia"/>
                    </w:rPr>
                    <w:t>□社区</w:t>
                  </w:r>
                </w:p>
              </w:tc>
              <w:tc>
                <w:tcPr>
                  <w:tcW w:w="2495" w:type="dxa"/>
                </w:tcPr>
                <w:p w14:paraId="0A778FCE" w14:textId="77777777" w:rsidR="006E55E3" w:rsidRDefault="001806A8">
                  <w:r>
                    <w:rPr>
                      <w:rFonts w:hint="eastAsia"/>
                    </w:rPr>
                    <w:t>——</w:t>
                  </w:r>
                </w:p>
              </w:tc>
              <w:tc>
                <w:tcPr>
                  <w:tcW w:w="3611" w:type="dxa"/>
                </w:tcPr>
                <w:p w14:paraId="27D499B2" w14:textId="77777777" w:rsidR="006E55E3" w:rsidRDefault="001806A8">
                  <w:r>
                    <w:rPr>
                      <w:rFonts w:hint="eastAsia"/>
                    </w:rPr>
                    <w:t>□不因食品安全问题影响周围人员的就业</w:t>
                  </w:r>
                </w:p>
                <w:p w14:paraId="2218FC8F" w14:textId="77777777" w:rsidR="006E55E3" w:rsidRDefault="001806A8">
                  <w:r>
                    <w:rPr>
                      <w:rFonts w:hint="eastAsia"/>
                    </w:rPr>
                    <w:t>□</w:t>
                  </w:r>
                </w:p>
              </w:tc>
              <w:tc>
                <w:tcPr>
                  <w:tcW w:w="1324" w:type="dxa"/>
                </w:tcPr>
                <w:p w14:paraId="339DCAF3" w14:textId="77777777" w:rsidR="006E55E3" w:rsidRDefault="001806A8">
                  <w:r>
                    <w:rPr>
                      <w:rFonts w:hint="eastAsia"/>
                    </w:rPr>
                    <w:sym w:font="Wingdings" w:char="00A8"/>
                  </w:r>
                  <w:r>
                    <w:rPr>
                      <w:rFonts w:hint="eastAsia"/>
                    </w:rPr>
                    <w:t>是</w:t>
                  </w:r>
                  <w:r>
                    <w:rPr>
                      <w:rFonts w:hint="eastAsia"/>
                    </w:rPr>
                    <w:t xml:space="preserve">  </w:t>
                  </w:r>
                  <w:r>
                    <w:rPr>
                      <w:rFonts w:hint="eastAsia"/>
                    </w:rPr>
                    <w:sym w:font="Wingdings" w:char="00A8"/>
                  </w:r>
                  <w:r>
                    <w:rPr>
                      <w:rFonts w:hint="eastAsia"/>
                    </w:rPr>
                    <w:t>否</w:t>
                  </w:r>
                </w:p>
              </w:tc>
            </w:tr>
            <w:tr w:rsidR="006E55E3" w14:paraId="36B244BF" w14:textId="77777777">
              <w:tc>
                <w:tcPr>
                  <w:tcW w:w="1481" w:type="dxa"/>
                </w:tcPr>
                <w:p w14:paraId="035D2962" w14:textId="77777777" w:rsidR="006E55E3" w:rsidRDefault="001806A8">
                  <w:r>
                    <w:rPr>
                      <w:rFonts w:hint="eastAsia"/>
                    </w:rPr>
                    <w:sym w:font="Wingdings 2" w:char="0052"/>
                  </w:r>
                  <w:r>
                    <w:rPr>
                      <w:rFonts w:hint="eastAsia"/>
                    </w:rPr>
                    <w:t>其他</w:t>
                  </w:r>
                </w:p>
              </w:tc>
              <w:tc>
                <w:tcPr>
                  <w:tcW w:w="2495" w:type="dxa"/>
                </w:tcPr>
                <w:p w14:paraId="2809369F" w14:textId="77777777" w:rsidR="006E55E3" w:rsidRDefault="001806A8">
                  <w:r>
                    <w:rPr>
                      <w:rFonts w:hint="eastAsia"/>
                    </w:rPr>
                    <w:t>审核机构</w:t>
                  </w:r>
                </w:p>
              </w:tc>
              <w:tc>
                <w:tcPr>
                  <w:tcW w:w="3611" w:type="dxa"/>
                </w:tcPr>
                <w:p w14:paraId="04813713" w14:textId="77777777" w:rsidR="006E55E3" w:rsidRDefault="001806A8">
                  <w:r>
                    <w:rPr>
                      <w:rFonts w:hint="eastAsia"/>
                    </w:rPr>
                    <w:t>公司体系运作的有效性、充分性和符合性</w:t>
                  </w:r>
                </w:p>
              </w:tc>
              <w:tc>
                <w:tcPr>
                  <w:tcW w:w="1324" w:type="dxa"/>
                </w:tcPr>
                <w:p w14:paraId="6C2A880D" w14:textId="77777777" w:rsidR="006E55E3" w:rsidRDefault="001806A8">
                  <w:r>
                    <w:rPr>
                      <w:rFonts w:hint="eastAsia"/>
                    </w:rPr>
                    <w:sym w:font="Wingdings" w:char="00FE"/>
                  </w:r>
                  <w:r>
                    <w:rPr>
                      <w:rFonts w:hint="eastAsia"/>
                    </w:rPr>
                    <w:t>是</w:t>
                  </w:r>
                  <w:r>
                    <w:rPr>
                      <w:rFonts w:hint="eastAsia"/>
                    </w:rPr>
                    <w:t xml:space="preserve">  </w:t>
                  </w:r>
                  <w:r>
                    <w:rPr>
                      <w:rFonts w:hint="eastAsia"/>
                    </w:rPr>
                    <w:sym w:font="Wingdings" w:char="00A8"/>
                  </w:r>
                  <w:r>
                    <w:rPr>
                      <w:rFonts w:hint="eastAsia"/>
                    </w:rPr>
                    <w:t>否</w:t>
                  </w:r>
                </w:p>
              </w:tc>
            </w:tr>
          </w:tbl>
          <w:p w14:paraId="70042E1F" w14:textId="77777777" w:rsidR="006E55E3" w:rsidRDefault="006E55E3">
            <w:pPr>
              <w:rPr>
                <w:color w:val="000000"/>
                <w:szCs w:val="21"/>
              </w:rPr>
            </w:pPr>
          </w:p>
          <w:p w14:paraId="6B6A5A30" w14:textId="77777777" w:rsidR="006E55E3" w:rsidRDefault="001806A8">
            <w:r>
              <w:rPr>
                <w:rFonts w:hint="eastAsia"/>
                <w:color w:val="000000"/>
                <w:szCs w:val="21"/>
              </w:rPr>
              <w:t>主要证据体现在</w:t>
            </w:r>
            <w:r>
              <w:rPr>
                <w:rFonts w:hint="eastAsia"/>
              </w:rPr>
              <w:t xml:space="preserve"> </w:t>
            </w:r>
            <w:r>
              <w:rPr>
                <w:rFonts w:hint="eastAsia"/>
              </w:rPr>
              <w:sym w:font="Wingdings" w:char="00FE"/>
            </w:r>
            <w:r>
              <w:rPr>
                <w:rFonts w:hint="eastAsia"/>
              </w:rPr>
              <w:t>《相关方的需求和期望分析表》</w:t>
            </w:r>
            <w:r>
              <w:rPr>
                <w:rFonts w:hint="eastAsia"/>
              </w:rPr>
              <w:t xml:space="preserve">  </w:t>
            </w:r>
            <w:r>
              <w:rPr>
                <w:rFonts w:hint="eastAsia"/>
              </w:rPr>
              <w:sym w:font="Wingdings" w:char="00A8"/>
            </w:r>
            <w:r>
              <w:rPr>
                <w:rFonts w:hint="eastAsia"/>
              </w:rPr>
              <w:t>《年度业务计划》</w:t>
            </w:r>
            <w:r>
              <w:rPr>
                <w:rFonts w:hint="eastAsia"/>
              </w:rPr>
              <w:t xml:space="preserve"> </w:t>
            </w:r>
            <w:r>
              <w:rPr>
                <w:rFonts w:hint="eastAsia"/>
              </w:rPr>
              <w:sym w:font="Wingdings" w:char="00A8"/>
            </w:r>
            <w:r>
              <w:rPr>
                <w:rFonts w:hint="eastAsia"/>
              </w:rPr>
              <w:t>其他</w:t>
            </w:r>
          </w:p>
          <w:p w14:paraId="6A12D840" w14:textId="77777777" w:rsidR="006E55E3" w:rsidRDefault="006E55E3"/>
        </w:tc>
        <w:tc>
          <w:tcPr>
            <w:tcW w:w="1590" w:type="dxa"/>
            <w:vMerge/>
          </w:tcPr>
          <w:p w14:paraId="6FFEEFFB" w14:textId="77777777" w:rsidR="006E55E3" w:rsidRDefault="006E55E3"/>
        </w:tc>
      </w:tr>
      <w:tr w:rsidR="006E55E3" w14:paraId="36222861" w14:textId="77777777">
        <w:trPr>
          <w:trHeight w:val="443"/>
        </w:trPr>
        <w:tc>
          <w:tcPr>
            <w:tcW w:w="2044" w:type="dxa"/>
            <w:vMerge w:val="restart"/>
            <w:shd w:val="clear" w:color="auto" w:fill="auto"/>
          </w:tcPr>
          <w:p w14:paraId="73869905" w14:textId="77777777" w:rsidR="006E55E3" w:rsidRDefault="001806A8">
            <w:r>
              <w:rPr>
                <w:rFonts w:hint="eastAsia"/>
              </w:rPr>
              <w:t>确定食品安全管理体系的范围</w:t>
            </w:r>
          </w:p>
        </w:tc>
        <w:tc>
          <w:tcPr>
            <w:tcW w:w="952" w:type="dxa"/>
            <w:gridSpan w:val="2"/>
            <w:vMerge w:val="restart"/>
            <w:shd w:val="clear" w:color="auto" w:fill="auto"/>
          </w:tcPr>
          <w:p w14:paraId="0DA95373" w14:textId="77777777" w:rsidR="006E55E3" w:rsidRDefault="001806A8">
            <w:r>
              <w:rPr>
                <w:rFonts w:hint="eastAsia"/>
              </w:rPr>
              <w:t>F4.3</w:t>
            </w:r>
          </w:p>
          <w:p w14:paraId="33F3155B" w14:textId="77777777" w:rsidR="006E55E3" w:rsidRDefault="006E55E3"/>
        </w:tc>
        <w:tc>
          <w:tcPr>
            <w:tcW w:w="761" w:type="dxa"/>
            <w:shd w:val="clear" w:color="auto" w:fill="auto"/>
          </w:tcPr>
          <w:p w14:paraId="0F870ED7" w14:textId="77777777" w:rsidR="006E55E3" w:rsidRDefault="001806A8">
            <w:r>
              <w:rPr>
                <w:rFonts w:hint="eastAsia"/>
              </w:rPr>
              <w:t>文件名称</w:t>
            </w:r>
          </w:p>
        </w:tc>
        <w:tc>
          <w:tcPr>
            <w:tcW w:w="9367" w:type="dxa"/>
            <w:shd w:val="clear" w:color="auto" w:fill="auto"/>
          </w:tcPr>
          <w:p w14:paraId="4B510C38" w14:textId="77777777" w:rsidR="006E55E3" w:rsidRDefault="001806A8">
            <w:r>
              <w:rPr>
                <w:rFonts w:hint="eastAsia"/>
              </w:rPr>
              <w:t>如：食品安全管理手册第</w:t>
            </w:r>
            <w:r>
              <w:rPr>
                <w:rFonts w:hint="eastAsia"/>
              </w:rPr>
              <w:t>4.2</w:t>
            </w:r>
            <w:r>
              <w:rPr>
                <w:rFonts w:hint="eastAsia"/>
              </w:rPr>
              <w:t>章和“公司介绍”</w:t>
            </w:r>
          </w:p>
        </w:tc>
        <w:tc>
          <w:tcPr>
            <w:tcW w:w="1590" w:type="dxa"/>
            <w:vMerge w:val="restart"/>
          </w:tcPr>
          <w:p w14:paraId="7F4EB06F" w14:textId="77777777" w:rsidR="006E55E3" w:rsidRDefault="001806A8">
            <w:r>
              <w:sym w:font="Wingdings" w:char="00FE"/>
            </w:r>
            <w:r>
              <w:rPr>
                <w:rFonts w:hint="eastAsia"/>
              </w:rPr>
              <w:t>符合</w:t>
            </w:r>
          </w:p>
          <w:p w14:paraId="08D38857" w14:textId="77777777" w:rsidR="006E55E3" w:rsidRDefault="001806A8">
            <w:r>
              <w:sym w:font="Wingdings" w:char="00A8"/>
            </w:r>
            <w:r>
              <w:rPr>
                <w:rFonts w:hint="eastAsia"/>
              </w:rPr>
              <w:t>不符合</w:t>
            </w:r>
          </w:p>
        </w:tc>
      </w:tr>
      <w:tr w:rsidR="006E55E3" w14:paraId="3A2D2C00" w14:textId="77777777">
        <w:trPr>
          <w:trHeight w:val="822"/>
        </w:trPr>
        <w:tc>
          <w:tcPr>
            <w:tcW w:w="2044" w:type="dxa"/>
            <w:vMerge/>
            <w:shd w:val="clear" w:color="auto" w:fill="auto"/>
          </w:tcPr>
          <w:p w14:paraId="5773E29C" w14:textId="77777777" w:rsidR="006E55E3" w:rsidRDefault="006E55E3"/>
        </w:tc>
        <w:tc>
          <w:tcPr>
            <w:tcW w:w="952" w:type="dxa"/>
            <w:gridSpan w:val="2"/>
            <w:vMerge/>
            <w:shd w:val="clear" w:color="auto" w:fill="auto"/>
          </w:tcPr>
          <w:p w14:paraId="13C95E8E" w14:textId="77777777" w:rsidR="006E55E3" w:rsidRDefault="006E55E3"/>
        </w:tc>
        <w:tc>
          <w:tcPr>
            <w:tcW w:w="761" w:type="dxa"/>
            <w:shd w:val="clear" w:color="auto" w:fill="auto"/>
          </w:tcPr>
          <w:p w14:paraId="2F3D25EF" w14:textId="77777777" w:rsidR="006E55E3" w:rsidRDefault="001806A8">
            <w:r>
              <w:rPr>
                <w:rFonts w:hint="eastAsia"/>
              </w:rPr>
              <w:t>运行证据</w:t>
            </w:r>
          </w:p>
        </w:tc>
        <w:tc>
          <w:tcPr>
            <w:tcW w:w="9367" w:type="dxa"/>
            <w:shd w:val="clear" w:color="auto" w:fill="auto"/>
          </w:tcPr>
          <w:p w14:paraId="57E50C14" w14:textId="77777777" w:rsidR="006E55E3" w:rsidRDefault="001806A8">
            <w:r>
              <w:rPr>
                <w:rFonts w:hint="eastAsia"/>
              </w:rPr>
              <w:t>组织考虑了各种内部和外部因素和相关方的要求确定了相关管理体系的范围；如下</w:t>
            </w:r>
          </w:p>
          <w:tbl>
            <w:tblPr>
              <w:tblStyle w:val="aa"/>
              <w:tblW w:w="9043" w:type="dxa"/>
              <w:tblLayout w:type="fixed"/>
              <w:tblLook w:val="04A0" w:firstRow="1" w:lastRow="0" w:firstColumn="1" w:lastColumn="0" w:noHBand="0" w:noVBand="1"/>
            </w:tblPr>
            <w:tblGrid>
              <w:gridCol w:w="1911"/>
              <w:gridCol w:w="4117"/>
              <w:gridCol w:w="3015"/>
            </w:tblGrid>
            <w:tr w:rsidR="006E55E3" w14:paraId="68124DBC" w14:textId="77777777">
              <w:tc>
                <w:tcPr>
                  <w:tcW w:w="1911" w:type="dxa"/>
                </w:tcPr>
                <w:p w14:paraId="090D3555" w14:textId="77777777" w:rsidR="006E55E3" w:rsidRDefault="001806A8">
                  <w:r>
                    <w:rPr>
                      <w:rFonts w:hint="eastAsia"/>
                    </w:rPr>
                    <w:t>范围的项目</w:t>
                  </w:r>
                </w:p>
              </w:tc>
              <w:tc>
                <w:tcPr>
                  <w:tcW w:w="4117" w:type="dxa"/>
                </w:tcPr>
                <w:p w14:paraId="5AC3BE17" w14:textId="77777777" w:rsidR="006E55E3" w:rsidRDefault="001806A8">
                  <w:r>
                    <w:rPr>
                      <w:rFonts w:hint="eastAsia"/>
                    </w:rPr>
                    <w:t>内容描述</w:t>
                  </w:r>
                </w:p>
              </w:tc>
              <w:tc>
                <w:tcPr>
                  <w:tcW w:w="3015" w:type="dxa"/>
                </w:tcPr>
                <w:p w14:paraId="22606BBF" w14:textId="77777777" w:rsidR="006E55E3" w:rsidRDefault="001806A8">
                  <w:r>
                    <w:rPr>
                      <w:rFonts w:hint="eastAsia"/>
                    </w:rPr>
                    <w:t>备注</w:t>
                  </w:r>
                </w:p>
              </w:tc>
            </w:tr>
            <w:tr w:rsidR="006E55E3" w14:paraId="48A1A3CC" w14:textId="77777777">
              <w:tc>
                <w:tcPr>
                  <w:tcW w:w="1911" w:type="dxa"/>
                </w:tcPr>
                <w:p w14:paraId="213D0CDA" w14:textId="77777777" w:rsidR="006E55E3" w:rsidRDefault="001806A8">
                  <w:r>
                    <w:rPr>
                      <w:rFonts w:hint="eastAsia"/>
                    </w:rPr>
                    <w:t>产品或产品类别</w:t>
                  </w:r>
                  <w:r>
                    <w:rPr>
                      <w:rFonts w:hint="eastAsia"/>
                    </w:rPr>
                    <w:t>/</w:t>
                  </w:r>
                  <w:r>
                    <w:rPr>
                      <w:rFonts w:hint="eastAsia"/>
                    </w:rPr>
                    <w:t>服务的过程</w:t>
                  </w:r>
                </w:p>
              </w:tc>
              <w:tc>
                <w:tcPr>
                  <w:tcW w:w="4117" w:type="dxa"/>
                </w:tcPr>
                <w:p w14:paraId="3E22BBB8" w14:textId="7EDA53CF" w:rsidR="006E55E3" w:rsidRPr="00511124" w:rsidRDefault="008355DD">
                  <w:pPr>
                    <w:rPr>
                      <w:color w:val="000000"/>
                      <w:szCs w:val="21"/>
                    </w:rPr>
                  </w:pPr>
                  <w:bookmarkStart w:id="0" w:name="审核范围"/>
                  <w:r w:rsidRPr="00511124">
                    <w:rPr>
                      <w:rFonts w:asciiTheme="minorEastAsia" w:eastAsiaTheme="minorEastAsia" w:hAnsiTheme="minorEastAsia" w:hint="eastAsia"/>
                      <w:szCs w:val="21"/>
                    </w:rPr>
                    <w:t>位</w:t>
                  </w:r>
                  <w:r w:rsidRPr="00511124">
                    <w:rPr>
                      <w:rFonts w:asciiTheme="minorEastAsia" w:eastAsiaTheme="minorEastAsia" w:hAnsiTheme="minorEastAsia"/>
                      <w:szCs w:val="21"/>
                    </w:rPr>
                    <w:t>于</w:t>
                  </w:r>
                  <w:r w:rsidR="00AA0F12" w:rsidRPr="00AA0F12">
                    <w:rPr>
                      <w:rFonts w:asciiTheme="minorEastAsia" w:eastAsiaTheme="minorEastAsia" w:hAnsiTheme="minorEastAsia" w:hint="eastAsia"/>
                      <w:szCs w:val="21"/>
                    </w:rPr>
                    <w:t>湖南省郴州市桂阳县荷叶镇干塘村6组（省道214线旁）</w:t>
                  </w:r>
                  <w:r w:rsidRPr="00511124">
                    <w:rPr>
                      <w:rFonts w:asciiTheme="minorEastAsia" w:eastAsiaTheme="minorEastAsia" w:hAnsiTheme="minorEastAsia" w:hint="eastAsia"/>
                      <w:szCs w:val="21"/>
                    </w:rPr>
                    <w:t>的</w:t>
                  </w:r>
                  <w:r w:rsidRPr="00511124">
                    <w:rPr>
                      <w:rFonts w:hint="eastAsia"/>
                      <w:color w:val="000000" w:themeColor="text1"/>
                      <w:sz w:val="22"/>
                      <w:szCs w:val="22"/>
                    </w:rPr>
                    <w:t>生产车间绿茶、红茶</w:t>
                  </w:r>
                  <w:r w:rsidR="00AA0F12">
                    <w:rPr>
                      <w:rFonts w:hint="eastAsia"/>
                      <w:color w:val="000000" w:themeColor="text1"/>
                      <w:sz w:val="22"/>
                      <w:szCs w:val="22"/>
                    </w:rPr>
                    <w:t>、白茶</w:t>
                  </w:r>
                  <w:r w:rsidRPr="00511124">
                    <w:rPr>
                      <w:rFonts w:hint="eastAsia"/>
                      <w:color w:val="000000" w:themeColor="text1"/>
                      <w:sz w:val="22"/>
                      <w:szCs w:val="22"/>
                    </w:rPr>
                    <w:t>加工</w:t>
                  </w:r>
                  <w:r w:rsidRPr="00511124">
                    <w:rPr>
                      <w:rFonts w:asciiTheme="minorEastAsia" w:eastAsiaTheme="minorEastAsia" w:hAnsiTheme="minorEastAsia" w:hint="eastAsia"/>
                      <w:szCs w:val="21"/>
                    </w:rPr>
                    <w:t>；</w:t>
                  </w:r>
                </w:p>
                <w:bookmarkEnd w:id="0"/>
                <w:p w14:paraId="55886858" w14:textId="77777777" w:rsidR="006E55E3" w:rsidRDefault="006E55E3"/>
              </w:tc>
              <w:tc>
                <w:tcPr>
                  <w:tcW w:w="3015" w:type="dxa"/>
                </w:tcPr>
                <w:p w14:paraId="6D17E463" w14:textId="77777777" w:rsidR="006E55E3" w:rsidRDefault="006E55E3"/>
              </w:tc>
            </w:tr>
            <w:tr w:rsidR="006E55E3" w14:paraId="2DDE6696" w14:textId="77777777">
              <w:tc>
                <w:tcPr>
                  <w:tcW w:w="1911" w:type="dxa"/>
                </w:tcPr>
                <w:p w14:paraId="7C15B06F" w14:textId="77777777" w:rsidR="006E55E3" w:rsidRDefault="001806A8">
                  <w:r>
                    <w:rPr>
                      <w:rFonts w:hint="eastAsia"/>
                    </w:rPr>
                    <w:t>经营地址（生产</w:t>
                  </w:r>
                  <w:r>
                    <w:rPr>
                      <w:rFonts w:hint="eastAsia"/>
                    </w:rPr>
                    <w:t>/</w:t>
                  </w:r>
                  <w:r>
                    <w:rPr>
                      <w:rFonts w:hint="eastAsia"/>
                    </w:rPr>
                    <w:t>服务场地）</w:t>
                  </w:r>
                </w:p>
              </w:tc>
              <w:tc>
                <w:tcPr>
                  <w:tcW w:w="4117" w:type="dxa"/>
                </w:tcPr>
                <w:p w14:paraId="671E7EAB" w14:textId="5A9DB5C9" w:rsidR="006E55E3" w:rsidRDefault="00AA0F12">
                  <w:r w:rsidRPr="00AA0F12">
                    <w:rPr>
                      <w:rFonts w:asciiTheme="minorEastAsia" w:eastAsiaTheme="minorEastAsia" w:hAnsiTheme="minorEastAsia" w:hint="eastAsia"/>
                      <w:szCs w:val="21"/>
                    </w:rPr>
                    <w:t>湖南省郴州市桂阳县荷叶镇干塘村6组（省道214线旁）</w:t>
                  </w:r>
                </w:p>
              </w:tc>
              <w:tc>
                <w:tcPr>
                  <w:tcW w:w="3015" w:type="dxa"/>
                </w:tcPr>
                <w:p w14:paraId="17EE5924" w14:textId="77777777" w:rsidR="006E55E3" w:rsidRDefault="006E55E3"/>
              </w:tc>
            </w:tr>
            <w:tr w:rsidR="006E55E3" w14:paraId="7151A44F" w14:textId="77777777">
              <w:tc>
                <w:tcPr>
                  <w:tcW w:w="1911" w:type="dxa"/>
                </w:tcPr>
                <w:p w14:paraId="48125E49" w14:textId="77777777" w:rsidR="006E55E3" w:rsidRDefault="001806A8">
                  <w:r>
                    <w:rPr>
                      <w:rFonts w:hint="eastAsia"/>
                    </w:rPr>
                    <w:t>临时现场</w:t>
                  </w:r>
                </w:p>
              </w:tc>
              <w:tc>
                <w:tcPr>
                  <w:tcW w:w="4117" w:type="dxa"/>
                </w:tcPr>
                <w:p w14:paraId="03B7EF8A" w14:textId="77777777" w:rsidR="006E55E3" w:rsidRDefault="001806A8">
                  <w:r>
                    <w:rPr>
                      <w:rFonts w:hint="eastAsia"/>
                    </w:rPr>
                    <w:t>——</w:t>
                  </w:r>
                </w:p>
              </w:tc>
              <w:tc>
                <w:tcPr>
                  <w:tcW w:w="3015" w:type="dxa"/>
                </w:tcPr>
                <w:p w14:paraId="426D2C84" w14:textId="77777777" w:rsidR="006E55E3" w:rsidRDefault="006E55E3"/>
              </w:tc>
            </w:tr>
            <w:tr w:rsidR="006E55E3" w14:paraId="5042696C" w14:textId="77777777">
              <w:tc>
                <w:tcPr>
                  <w:tcW w:w="1911" w:type="dxa"/>
                </w:tcPr>
                <w:p w14:paraId="64195B2A" w14:textId="77777777" w:rsidR="006E55E3" w:rsidRDefault="001806A8">
                  <w:r>
                    <w:rPr>
                      <w:rFonts w:hint="eastAsia"/>
                    </w:rPr>
                    <w:t>多场所</w:t>
                  </w:r>
                </w:p>
              </w:tc>
              <w:tc>
                <w:tcPr>
                  <w:tcW w:w="4117" w:type="dxa"/>
                </w:tcPr>
                <w:p w14:paraId="3BCB4CD3" w14:textId="77777777" w:rsidR="006E55E3" w:rsidRDefault="001806A8">
                  <w:r>
                    <w:rPr>
                      <w:rFonts w:hint="eastAsia"/>
                    </w:rPr>
                    <w:t>——</w:t>
                  </w:r>
                </w:p>
              </w:tc>
              <w:tc>
                <w:tcPr>
                  <w:tcW w:w="3015" w:type="dxa"/>
                </w:tcPr>
                <w:p w14:paraId="014F0A15" w14:textId="77777777" w:rsidR="006E55E3" w:rsidRDefault="006E55E3"/>
              </w:tc>
            </w:tr>
            <w:tr w:rsidR="006E55E3" w14:paraId="7E5D90E2" w14:textId="77777777">
              <w:tc>
                <w:tcPr>
                  <w:tcW w:w="1911" w:type="dxa"/>
                </w:tcPr>
                <w:p w14:paraId="1ED32B01" w14:textId="77777777" w:rsidR="006E55E3" w:rsidRDefault="001806A8">
                  <w:r>
                    <w:rPr>
                      <w:rFonts w:hint="eastAsia"/>
                    </w:rPr>
                    <w:t>组织单元（部门</w:t>
                  </w:r>
                  <w:r>
                    <w:rPr>
                      <w:rFonts w:hint="eastAsia"/>
                    </w:rPr>
                    <w:t>/</w:t>
                  </w:r>
                  <w:r>
                    <w:rPr>
                      <w:rFonts w:hint="eastAsia"/>
                    </w:rPr>
                    <w:t>分支）</w:t>
                  </w:r>
                </w:p>
              </w:tc>
              <w:tc>
                <w:tcPr>
                  <w:tcW w:w="4117" w:type="dxa"/>
                </w:tcPr>
                <w:p w14:paraId="26259158" w14:textId="77777777" w:rsidR="006E55E3" w:rsidRDefault="001806A8">
                  <w:r>
                    <w:rPr>
                      <w:rFonts w:hint="eastAsia"/>
                    </w:rPr>
                    <w:sym w:font="Wingdings" w:char="00FE"/>
                  </w:r>
                  <w:r>
                    <w:rPr>
                      <w:rFonts w:hint="eastAsia"/>
                    </w:rPr>
                    <w:t>与组织结构图一致</w:t>
                  </w:r>
                </w:p>
                <w:p w14:paraId="0A45977E" w14:textId="77777777" w:rsidR="006E55E3" w:rsidRDefault="001806A8">
                  <w:pPr>
                    <w:rPr>
                      <w:u w:val="single"/>
                    </w:rPr>
                  </w:pPr>
                  <w:r>
                    <w:rPr>
                      <w:rFonts w:hint="eastAsia"/>
                    </w:rPr>
                    <w:sym w:font="Wingdings" w:char="00A8"/>
                  </w:r>
                  <w:r>
                    <w:rPr>
                      <w:rFonts w:hint="eastAsia"/>
                    </w:rPr>
                    <w:t>分支机构，如：</w:t>
                  </w:r>
                  <w:r>
                    <w:rPr>
                      <w:rFonts w:hint="eastAsia"/>
                    </w:rPr>
                    <w:t xml:space="preserve"> </w:t>
                  </w:r>
                  <w:r>
                    <w:rPr>
                      <w:rFonts w:hint="eastAsia"/>
                      <w:u w:val="single"/>
                    </w:rPr>
                    <w:t xml:space="preserve">                  </w:t>
                  </w:r>
                </w:p>
                <w:p w14:paraId="2AD16AEE" w14:textId="77777777" w:rsidR="006E55E3" w:rsidRDefault="001806A8">
                  <w:r>
                    <w:rPr>
                      <w:rFonts w:hint="eastAsia"/>
                    </w:rPr>
                    <w:sym w:font="Wingdings" w:char="00A8"/>
                  </w:r>
                  <w:r>
                    <w:rPr>
                      <w:rFonts w:hint="eastAsia"/>
                    </w:rPr>
                    <w:t>临时场所，如：</w:t>
                  </w:r>
                  <w:r>
                    <w:rPr>
                      <w:rFonts w:hint="eastAsia"/>
                    </w:rPr>
                    <w:t xml:space="preserve"> </w:t>
                  </w:r>
                  <w:r>
                    <w:rPr>
                      <w:rFonts w:hint="eastAsia"/>
                      <w:u w:val="single"/>
                    </w:rPr>
                    <w:t xml:space="preserve">                 </w:t>
                  </w:r>
                </w:p>
              </w:tc>
              <w:tc>
                <w:tcPr>
                  <w:tcW w:w="3015" w:type="dxa"/>
                </w:tcPr>
                <w:p w14:paraId="3F00021B" w14:textId="77777777" w:rsidR="006E55E3" w:rsidRDefault="006E55E3"/>
              </w:tc>
            </w:tr>
            <w:tr w:rsidR="006E55E3" w14:paraId="10B57D52" w14:textId="77777777">
              <w:tc>
                <w:tcPr>
                  <w:tcW w:w="1911" w:type="dxa"/>
                </w:tcPr>
                <w:p w14:paraId="668C2E74" w14:textId="77777777" w:rsidR="006E55E3" w:rsidRDefault="001806A8">
                  <w:r>
                    <w:rPr>
                      <w:rFonts w:hint="eastAsia"/>
                    </w:rPr>
                    <w:t>时间</w:t>
                  </w:r>
                </w:p>
              </w:tc>
              <w:tc>
                <w:tcPr>
                  <w:tcW w:w="4117" w:type="dxa"/>
                </w:tcPr>
                <w:p w14:paraId="2ADEF7D3" w14:textId="12FE3981" w:rsidR="006E55E3" w:rsidRDefault="001806A8">
                  <w:r>
                    <w:rPr>
                      <w:rFonts w:hint="eastAsia"/>
                    </w:rPr>
                    <w:sym w:font="Wingdings" w:char="00FE"/>
                  </w:r>
                  <w:r>
                    <w:rPr>
                      <w:rFonts w:hint="eastAsia"/>
                    </w:rPr>
                    <w:t xml:space="preserve"> </w:t>
                  </w:r>
                  <w:r>
                    <w:rPr>
                      <w:rFonts w:hint="eastAsia"/>
                    </w:rPr>
                    <w:t>体系建立以来：</w:t>
                  </w:r>
                  <w:r w:rsidR="00C36A19">
                    <w:rPr>
                      <w:rFonts w:hint="eastAsia"/>
                    </w:rPr>
                    <w:t>2020-01-0</w:t>
                  </w:r>
                  <w:r w:rsidR="00AA0F12">
                    <w:t>1</w:t>
                  </w:r>
                </w:p>
                <w:p w14:paraId="46D631C5" w14:textId="77777777" w:rsidR="006E55E3" w:rsidRDefault="001806A8">
                  <w:r>
                    <w:rPr>
                      <w:rFonts w:hint="eastAsia"/>
                    </w:rPr>
                    <w:sym w:font="Wingdings" w:char="00A8"/>
                  </w:r>
                </w:p>
              </w:tc>
              <w:tc>
                <w:tcPr>
                  <w:tcW w:w="3015" w:type="dxa"/>
                </w:tcPr>
                <w:p w14:paraId="22401D6C" w14:textId="77777777" w:rsidR="006E55E3" w:rsidRDefault="006E55E3"/>
              </w:tc>
            </w:tr>
          </w:tbl>
          <w:p w14:paraId="1D957866" w14:textId="77777777" w:rsidR="006E55E3" w:rsidRDefault="006E55E3"/>
          <w:p w14:paraId="0A38B115" w14:textId="77777777" w:rsidR="006E55E3" w:rsidRDefault="001806A8">
            <w:pPr>
              <w:rPr>
                <w:color w:val="000000"/>
                <w:szCs w:val="21"/>
              </w:rPr>
            </w:pPr>
            <w:r>
              <w:rPr>
                <w:rFonts w:hint="eastAsia"/>
                <w:color w:val="000000"/>
                <w:szCs w:val="21"/>
              </w:rPr>
              <w:t>在企业的管理手册中有描述。</w:t>
            </w:r>
          </w:p>
        </w:tc>
        <w:tc>
          <w:tcPr>
            <w:tcW w:w="1590" w:type="dxa"/>
            <w:vMerge/>
          </w:tcPr>
          <w:p w14:paraId="3BEE25CE" w14:textId="77777777" w:rsidR="006E55E3" w:rsidRDefault="006E55E3"/>
        </w:tc>
      </w:tr>
      <w:tr w:rsidR="006E55E3" w14:paraId="0300C609" w14:textId="77777777">
        <w:trPr>
          <w:trHeight w:val="443"/>
        </w:trPr>
        <w:tc>
          <w:tcPr>
            <w:tcW w:w="2044" w:type="dxa"/>
            <w:vMerge w:val="restart"/>
          </w:tcPr>
          <w:p w14:paraId="71FDBF82" w14:textId="77777777" w:rsidR="006E55E3" w:rsidRDefault="001806A8">
            <w:r>
              <w:rPr>
                <w:rFonts w:hint="eastAsia"/>
              </w:rPr>
              <w:t>食品安全管理体系</w:t>
            </w:r>
          </w:p>
        </w:tc>
        <w:tc>
          <w:tcPr>
            <w:tcW w:w="952" w:type="dxa"/>
            <w:gridSpan w:val="2"/>
            <w:vMerge w:val="restart"/>
          </w:tcPr>
          <w:p w14:paraId="2EA8D151" w14:textId="77777777" w:rsidR="006E55E3" w:rsidRDefault="001806A8">
            <w:r>
              <w:rPr>
                <w:rFonts w:hint="eastAsia"/>
              </w:rPr>
              <w:t xml:space="preserve">F4.4 </w:t>
            </w:r>
          </w:p>
          <w:p w14:paraId="1D72EA44" w14:textId="77777777" w:rsidR="006E55E3" w:rsidRDefault="006E55E3"/>
        </w:tc>
        <w:tc>
          <w:tcPr>
            <w:tcW w:w="761" w:type="dxa"/>
          </w:tcPr>
          <w:p w14:paraId="5C920460" w14:textId="77777777" w:rsidR="006E55E3" w:rsidRDefault="001806A8">
            <w:r>
              <w:rPr>
                <w:rFonts w:hint="eastAsia"/>
              </w:rPr>
              <w:t>文件名称</w:t>
            </w:r>
          </w:p>
        </w:tc>
        <w:tc>
          <w:tcPr>
            <w:tcW w:w="9367" w:type="dxa"/>
          </w:tcPr>
          <w:p w14:paraId="68BEB043" w14:textId="77777777" w:rsidR="006E55E3" w:rsidRDefault="001806A8">
            <w:r>
              <w:rPr>
                <w:rFonts w:hint="eastAsia"/>
              </w:rPr>
              <w:t>如：</w:t>
            </w:r>
            <w:r>
              <w:rPr>
                <w:rFonts w:hint="eastAsia"/>
              </w:rPr>
              <w:sym w:font="Wingdings" w:char="00FE"/>
            </w:r>
            <w:r>
              <w:rPr>
                <w:rFonts w:hint="eastAsia"/>
              </w:rPr>
              <w:t>食品安全管理手册第</w:t>
            </w:r>
            <w:r>
              <w:rPr>
                <w:rFonts w:hint="eastAsia"/>
              </w:rPr>
              <w:t>4.4</w:t>
            </w:r>
            <w:r>
              <w:rPr>
                <w:rFonts w:hint="eastAsia"/>
              </w:rPr>
              <w:t>章和《过程清单》</w:t>
            </w:r>
          </w:p>
        </w:tc>
        <w:tc>
          <w:tcPr>
            <w:tcW w:w="1590" w:type="dxa"/>
            <w:vMerge w:val="restart"/>
          </w:tcPr>
          <w:p w14:paraId="767CEEED" w14:textId="77777777" w:rsidR="006E55E3" w:rsidRDefault="001806A8">
            <w:r>
              <w:sym w:font="Wingdings" w:char="00FE"/>
            </w:r>
            <w:r>
              <w:rPr>
                <w:rFonts w:hint="eastAsia"/>
              </w:rPr>
              <w:t>符合</w:t>
            </w:r>
          </w:p>
          <w:p w14:paraId="31E6EC37" w14:textId="77777777" w:rsidR="006E55E3" w:rsidRDefault="001806A8">
            <w:r>
              <w:sym w:font="Wingdings" w:char="00A8"/>
            </w:r>
            <w:r>
              <w:rPr>
                <w:rFonts w:hint="eastAsia"/>
              </w:rPr>
              <w:t>不符合</w:t>
            </w:r>
          </w:p>
        </w:tc>
      </w:tr>
      <w:tr w:rsidR="006E55E3" w14:paraId="08451C85" w14:textId="77777777">
        <w:trPr>
          <w:trHeight w:val="822"/>
        </w:trPr>
        <w:tc>
          <w:tcPr>
            <w:tcW w:w="2044" w:type="dxa"/>
            <w:vMerge/>
          </w:tcPr>
          <w:p w14:paraId="4FBA08C2" w14:textId="77777777" w:rsidR="006E55E3" w:rsidRDefault="006E55E3"/>
        </w:tc>
        <w:tc>
          <w:tcPr>
            <w:tcW w:w="952" w:type="dxa"/>
            <w:gridSpan w:val="2"/>
            <w:vMerge/>
          </w:tcPr>
          <w:p w14:paraId="2EEECAE1" w14:textId="77777777" w:rsidR="006E55E3" w:rsidRDefault="006E55E3"/>
        </w:tc>
        <w:tc>
          <w:tcPr>
            <w:tcW w:w="761" w:type="dxa"/>
          </w:tcPr>
          <w:p w14:paraId="19E9E066" w14:textId="77777777" w:rsidR="006E55E3" w:rsidRDefault="001806A8">
            <w:r>
              <w:rPr>
                <w:rFonts w:hint="eastAsia"/>
              </w:rPr>
              <w:t>运行证据</w:t>
            </w:r>
          </w:p>
        </w:tc>
        <w:tc>
          <w:tcPr>
            <w:tcW w:w="9367" w:type="dxa"/>
          </w:tcPr>
          <w:p w14:paraId="3C52678C" w14:textId="77777777" w:rsidR="006E55E3" w:rsidRDefault="001806A8">
            <w:pPr>
              <w:spacing w:before="40" w:after="40"/>
              <w:rPr>
                <w:lang w:val="en-GB"/>
              </w:rPr>
            </w:pPr>
            <w:r>
              <w:rPr>
                <w:rFonts w:hint="eastAsia"/>
              </w:rPr>
              <w:t>组织考虑了内外部问题和相关方期望对环境管理体系的过程进行了确认，对输入、输出、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14:paraId="405B2C11" w14:textId="77777777" w:rsidR="006E55E3" w:rsidRDefault="001806A8">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不必全选</w:t>
            </w:r>
            <w:r>
              <w:rPr>
                <w:rFonts w:hint="eastAsia"/>
                <w:b/>
                <w:bCs/>
                <w:lang w:val="en-GB"/>
              </w:rPr>
              <w:t>）</w:t>
            </w:r>
          </w:p>
          <w:p w14:paraId="04B66996" w14:textId="77777777" w:rsidR="006E55E3" w:rsidRDefault="001806A8">
            <w:pPr>
              <w:spacing w:before="40" w:after="40"/>
              <w:ind w:left="210" w:hangingChars="100" w:hanging="210"/>
            </w:pPr>
            <w:r>
              <w:rPr>
                <w:rFonts w:hint="eastAsia"/>
              </w:rPr>
              <w:t>☑人员能力管理</w:t>
            </w:r>
            <w:r>
              <w:rPr>
                <w:rFonts w:hint="eastAsia"/>
              </w:rPr>
              <w:t xml:space="preserve"> </w:t>
            </w:r>
            <w:r>
              <w:rPr>
                <w:rFonts w:hint="eastAsia"/>
              </w:rPr>
              <w:t>☑危害分析</w:t>
            </w:r>
            <w:r>
              <w:rPr>
                <w:rFonts w:hint="eastAsia"/>
              </w:rPr>
              <w:t xml:space="preserve"> </w:t>
            </w:r>
            <w:r>
              <w:rPr>
                <w:rFonts w:hint="eastAsia"/>
              </w:rPr>
              <w:t>☑</w:t>
            </w:r>
            <w:r>
              <w:rPr>
                <w:rFonts w:hint="eastAsia"/>
              </w:rPr>
              <w:t>PRP</w:t>
            </w:r>
            <w:r>
              <w:rPr>
                <w:rFonts w:hint="eastAsia"/>
              </w:rPr>
              <w:t>制订和控制</w:t>
            </w:r>
            <w:r>
              <w:rPr>
                <w:rFonts w:hint="eastAsia"/>
              </w:rPr>
              <w:t xml:space="preserve"> </w:t>
            </w:r>
            <w:r>
              <w:rPr>
                <w:rFonts w:hint="eastAsia"/>
              </w:rPr>
              <w:t>☑危害控制计划（</w:t>
            </w:r>
            <w:r>
              <w:rPr>
                <w:rFonts w:hint="eastAsia"/>
              </w:rPr>
              <w:t>OPRP</w:t>
            </w:r>
            <w:r>
              <w:rPr>
                <w:rFonts w:hint="eastAsia"/>
              </w:rPr>
              <w:t>、</w:t>
            </w:r>
            <w:r>
              <w:rPr>
                <w:rFonts w:hint="eastAsia"/>
              </w:rPr>
              <w:t>HACCP</w:t>
            </w:r>
            <w:r>
              <w:rPr>
                <w:rFonts w:hint="eastAsia"/>
              </w:rPr>
              <w:t>）制订和控制</w:t>
            </w:r>
            <w:r>
              <w:rPr>
                <w:rFonts w:hint="eastAsia"/>
              </w:rPr>
              <w:t xml:space="preserve"> </w:t>
            </w:r>
          </w:p>
          <w:p w14:paraId="64FD5810" w14:textId="77777777" w:rsidR="006E55E3" w:rsidRDefault="001806A8">
            <w:pPr>
              <w:spacing w:before="40" w:after="40"/>
            </w:pPr>
            <w:r>
              <w:rPr>
                <w:rFonts w:hint="eastAsia"/>
              </w:rPr>
              <w:t>□特种设备管理</w:t>
            </w:r>
            <w:r>
              <w:rPr>
                <w:rFonts w:hint="eastAsia"/>
              </w:rPr>
              <w:t xml:space="preserve"> </w:t>
            </w:r>
            <w:r>
              <w:rPr>
                <w:rFonts w:hint="eastAsia"/>
              </w:rPr>
              <w:t>☑控制措施组合确认</w:t>
            </w:r>
            <w:r>
              <w:rPr>
                <w:rFonts w:hint="eastAsia"/>
              </w:rPr>
              <w:t xml:space="preserve">  </w:t>
            </w:r>
            <w:r>
              <w:rPr>
                <w:rFonts w:hint="eastAsia"/>
              </w:rPr>
              <w:t>☑</w:t>
            </w:r>
            <w:r>
              <w:rPr>
                <w:rFonts w:hint="eastAsia"/>
              </w:rPr>
              <w:t>PRP</w:t>
            </w:r>
            <w:r>
              <w:rPr>
                <w:rFonts w:hint="eastAsia"/>
              </w:rPr>
              <w:t>和危害控制措施的效果验证</w:t>
            </w:r>
            <w:r>
              <w:rPr>
                <w:rFonts w:hint="eastAsia"/>
              </w:rPr>
              <w:t xml:space="preserve">  </w:t>
            </w:r>
            <w:r>
              <w:rPr>
                <w:rFonts w:hint="eastAsia"/>
              </w:rPr>
              <w:t>□其他</w:t>
            </w:r>
          </w:p>
          <w:p w14:paraId="66283CF8" w14:textId="77777777" w:rsidR="006E55E3" w:rsidRDefault="006E55E3">
            <w:pPr>
              <w:spacing w:before="40" w:after="40"/>
              <w:rPr>
                <w:b/>
                <w:bCs/>
              </w:rPr>
            </w:pPr>
          </w:p>
          <w:p w14:paraId="30B7EA29" w14:textId="77777777" w:rsidR="006E55E3" w:rsidRDefault="001806A8">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根据实际情况选择</w:t>
            </w:r>
            <w:r>
              <w:rPr>
                <w:rFonts w:hint="eastAsia"/>
                <w:b/>
                <w:bCs/>
                <w:lang w:val="en-GB"/>
              </w:rPr>
              <w:t>）</w:t>
            </w:r>
          </w:p>
          <w:p w14:paraId="1A9EE83C" w14:textId="77777777" w:rsidR="006E55E3" w:rsidRDefault="001806A8">
            <w:pPr>
              <w:spacing w:before="40" w:after="40"/>
            </w:pPr>
            <w:r>
              <w:rPr>
                <w:rFonts w:hint="eastAsia"/>
              </w:rPr>
              <w:t>□建立</w:t>
            </w:r>
            <w:r>
              <w:rPr>
                <w:rFonts w:hint="eastAsia"/>
              </w:rPr>
              <w:t xml:space="preserve">FSMS </w:t>
            </w:r>
            <w:r>
              <w:rPr>
                <w:rFonts w:hint="eastAsia"/>
              </w:rPr>
              <w:t>□危害分析</w:t>
            </w:r>
            <w:r>
              <w:rPr>
                <w:rFonts w:hint="eastAsia"/>
              </w:rPr>
              <w:t xml:space="preserve"> </w:t>
            </w:r>
            <w:r>
              <w:rPr>
                <w:rFonts w:hint="eastAsia"/>
              </w:rPr>
              <w:t>□制订</w:t>
            </w:r>
            <w:r>
              <w:rPr>
                <w:rFonts w:hint="eastAsia"/>
              </w:rPr>
              <w:t>PRP</w:t>
            </w:r>
            <w:r>
              <w:rPr>
                <w:rFonts w:hint="eastAsia"/>
              </w:rPr>
              <w:t>和</w:t>
            </w:r>
            <w:r>
              <w:rPr>
                <w:rFonts w:hint="eastAsia"/>
              </w:rPr>
              <w:t>OPRP</w:t>
            </w:r>
            <w:r>
              <w:rPr>
                <w:rFonts w:hint="eastAsia"/>
              </w:rPr>
              <w:t>、</w:t>
            </w:r>
            <w:r>
              <w:rPr>
                <w:rFonts w:hint="eastAsia"/>
              </w:rPr>
              <w:t>HACCP</w:t>
            </w:r>
            <w:r>
              <w:rPr>
                <w:rFonts w:hint="eastAsia"/>
              </w:rPr>
              <w:t>计划</w:t>
            </w:r>
            <w:r>
              <w:rPr>
                <w:rFonts w:hint="eastAsia"/>
              </w:rPr>
              <w:t xml:space="preserve"> </w:t>
            </w:r>
            <w:r>
              <w:rPr>
                <w:rFonts w:hint="eastAsia"/>
              </w:rPr>
              <w:t>□生产</w:t>
            </w:r>
            <w:r>
              <w:rPr>
                <w:rFonts w:hint="eastAsia"/>
              </w:rPr>
              <w:t>/</w:t>
            </w:r>
            <w:r>
              <w:rPr>
                <w:rFonts w:hint="eastAsia"/>
              </w:rPr>
              <w:t>服务过程</w:t>
            </w:r>
            <w:r>
              <w:rPr>
                <w:rFonts w:hint="eastAsia"/>
              </w:rPr>
              <w:t xml:space="preserve">  </w:t>
            </w:r>
            <w:r>
              <w:rPr>
                <w:rFonts w:hint="eastAsia"/>
              </w:rPr>
              <w:t>□产品运输</w:t>
            </w:r>
            <w:r>
              <w:rPr>
                <w:rFonts w:hint="eastAsia"/>
              </w:rPr>
              <w:t xml:space="preserve"> </w:t>
            </w:r>
          </w:p>
          <w:p w14:paraId="5D400842" w14:textId="34A2BB58" w:rsidR="006E55E3" w:rsidRDefault="001806A8">
            <w:pPr>
              <w:spacing w:before="40" w:after="40"/>
              <w:rPr>
                <w:highlight w:val="red"/>
              </w:rPr>
            </w:pPr>
            <w:r>
              <w:rPr>
                <w:rFonts w:hint="eastAsia"/>
              </w:rPr>
              <w:t>□设备维修</w:t>
            </w:r>
            <w:r>
              <w:rPr>
                <w:rFonts w:hint="eastAsia"/>
              </w:rPr>
              <w:t xml:space="preserve">   </w:t>
            </w:r>
            <w:r>
              <w:rPr>
                <w:rFonts w:hint="eastAsia"/>
              </w:rPr>
              <w:t>□人员培训</w:t>
            </w:r>
            <w:r>
              <w:rPr>
                <w:rFonts w:hint="eastAsia"/>
              </w:rPr>
              <w:t xml:space="preserve"> </w:t>
            </w:r>
            <w:r>
              <w:rPr>
                <w:rFonts w:hint="eastAsia"/>
              </w:rPr>
              <w:t>□</w:t>
            </w:r>
            <w:r>
              <w:rPr>
                <w:rFonts w:hint="eastAsia"/>
              </w:rPr>
              <w:t>PRP</w:t>
            </w:r>
            <w:r>
              <w:rPr>
                <w:rFonts w:hint="eastAsia"/>
              </w:rPr>
              <w:t>和</w:t>
            </w:r>
            <w:r>
              <w:rPr>
                <w:rFonts w:hint="eastAsia"/>
              </w:rPr>
              <w:t>OPRP</w:t>
            </w:r>
            <w:r>
              <w:rPr>
                <w:rFonts w:hint="eastAsia"/>
              </w:rPr>
              <w:t>、</w:t>
            </w:r>
            <w:r>
              <w:rPr>
                <w:rFonts w:hint="eastAsia"/>
              </w:rPr>
              <w:t>HACCP</w:t>
            </w:r>
            <w:r>
              <w:rPr>
                <w:rFonts w:hint="eastAsia"/>
              </w:rPr>
              <w:t>验证</w:t>
            </w:r>
            <w:r>
              <w:rPr>
                <w:rFonts w:hint="eastAsia"/>
              </w:rPr>
              <w:t xml:space="preserve"> </w:t>
            </w:r>
            <w:r>
              <w:rPr>
                <w:rFonts w:hint="eastAsia"/>
              </w:rPr>
              <w:t>☑其他</w:t>
            </w:r>
            <w:r>
              <w:rPr>
                <w:rFonts w:hint="eastAsia"/>
                <w:u w:val="single"/>
              </w:rPr>
              <w:t xml:space="preserve"> </w:t>
            </w:r>
            <w:r w:rsidR="00251595">
              <w:rPr>
                <w:rFonts w:hint="eastAsia"/>
                <w:u w:val="single"/>
              </w:rPr>
              <w:t>无</w:t>
            </w:r>
            <w:r>
              <w:rPr>
                <w:rFonts w:hint="eastAsia"/>
              </w:rPr>
              <w:t xml:space="preserve"> </w:t>
            </w:r>
          </w:p>
          <w:p w14:paraId="7C89AA3C" w14:textId="77777777" w:rsidR="006E55E3" w:rsidRDefault="006E55E3">
            <w:pPr>
              <w:rPr>
                <w:lang w:val="en-GB"/>
              </w:rPr>
            </w:pPr>
          </w:p>
          <w:p w14:paraId="4854ACF8" w14:textId="77777777" w:rsidR="006E55E3" w:rsidRDefault="001806A8">
            <w:pPr>
              <w:rPr>
                <w:highlight w:val="cyan"/>
              </w:rPr>
            </w:pPr>
            <w:r>
              <w:rPr>
                <w:rFonts w:hint="eastAsia"/>
                <w:lang w:val="en-GB"/>
              </w:rPr>
              <w:t>组织通过</w:t>
            </w:r>
            <w:r>
              <w:rPr>
                <w:rFonts w:hint="eastAsia"/>
              </w:rPr>
              <w:t>环境</w:t>
            </w:r>
            <w:r>
              <w:rPr>
                <w:rFonts w:hint="eastAsia"/>
                <w:lang w:val="en-GB"/>
              </w:rPr>
              <w:t>目标的建立、实施、</w:t>
            </w:r>
            <w:r>
              <w:rPr>
                <w:rFonts w:hint="eastAsia"/>
              </w:rPr>
              <w:t>相关方反馈</w:t>
            </w:r>
            <w:r>
              <w:rPr>
                <w:rFonts w:hint="eastAsia"/>
                <w:lang w:val="en-GB"/>
              </w:rPr>
              <w:t>的</w:t>
            </w:r>
            <w:r>
              <w:rPr>
                <w:rFonts w:hint="eastAsia"/>
              </w:rPr>
              <w:t>分析</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c>
          <w:tcPr>
            <w:tcW w:w="1590" w:type="dxa"/>
            <w:vMerge/>
          </w:tcPr>
          <w:p w14:paraId="737C7298" w14:textId="77777777" w:rsidR="006E55E3" w:rsidRDefault="006E55E3"/>
        </w:tc>
      </w:tr>
      <w:tr w:rsidR="006E55E3" w14:paraId="3C04DFEC" w14:textId="77777777">
        <w:trPr>
          <w:trHeight w:val="443"/>
        </w:trPr>
        <w:tc>
          <w:tcPr>
            <w:tcW w:w="2044" w:type="dxa"/>
            <w:vMerge w:val="restart"/>
          </w:tcPr>
          <w:p w14:paraId="5E63D1FD" w14:textId="77777777" w:rsidR="006E55E3" w:rsidRDefault="001806A8">
            <w:r>
              <w:rPr>
                <w:rFonts w:hint="eastAsia"/>
              </w:rPr>
              <w:t>领导作用与承诺</w:t>
            </w:r>
          </w:p>
        </w:tc>
        <w:tc>
          <w:tcPr>
            <w:tcW w:w="952" w:type="dxa"/>
            <w:gridSpan w:val="2"/>
            <w:vMerge w:val="restart"/>
          </w:tcPr>
          <w:p w14:paraId="367BAF2D" w14:textId="77777777" w:rsidR="006E55E3" w:rsidRDefault="001806A8">
            <w:r>
              <w:rPr>
                <w:rFonts w:hint="eastAsia"/>
              </w:rPr>
              <w:t>F5.1</w:t>
            </w:r>
          </w:p>
          <w:p w14:paraId="41FC2A23" w14:textId="77777777" w:rsidR="006E55E3" w:rsidRDefault="006E55E3"/>
        </w:tc>
        <w:tc>
          <w:tcPr>
            <w:tcW w:w="761" w:type="dxa"/>
          </w:tcPr>
          <w:p w14:paraId="01E963ED" w14:textId="77777777" w:rsidR="006E55E3" w:rsidRDefault="001806A8">
            <w:r>
              <w:rPr>
                <w:rFonts w:hint="eastAsia"/>
              </w:rPr>
              <w:t>文件名称</w:t>
            </w:r>
          </w:p>
        </w:tc>
        <w:tc>
          <w:tcPr>
            <w:tcW w:w="9367" w:type="dxa"/>
          </w:tcPr>
          <w:p w14:paraId="71AB1B17" w14:textId="77777777" w:rsidR="006E55E3" w:rsidRDefault="001806A8">
            <w:r>
              <w:rPr>
                <w:rFonts w:hint="eastAsia"/>
              </w:rPr>
              <w:t>如：</w:t>
            </w:r>
            <w:r>
              <w:sym w:font="Wingdings" w:char="00FE"/>
            </w:r>
            <w:r>
              <w:rPr>
                <w:rFonts w:hint="eastAsia"/>
              </w:rPr>
              <w:t>食品安全管理手册第</w:t>
            </w:r>
            <w:r>
              <w:rPr>
                <w:rFonts w:hint="eastAsia"/>
              </w:rPr>
              <w:t>5.1</w:t>
            </w:r>
            <w:r>
              <w:rPr>
                <w:rFonts w:hint="eastAsia"/>
              </w:rPr>
              <w:t>章和“总经理岗位职责”</w:t>
            </w:r>
          </w:p>
        </w:tc>
        <w:tc>
          <w:tcPr>
            <w:tcW w:w="1590" w:type="dxa"/>
            <w:vMerge w:val="restart"/>
          </w:tcPr>
          <w:p w14:paraId="4C3B30B3" w14:textId="77777777" w:rsidR="006E55E3" w:rsidRDefault="001806A8">
            <w:r>
              <w:sym w:font="Wingdings" w:char="00FE"/>
            </w:r>
            <w:r>
              <w:rPr>
                <w:rFonts w:hint="eastAsia"/>
              </w:rPr>
              <w:t>符合</w:t>
            </w:r>
          </w:p>
          <w:p w14:paraId="15C830CD" w14:textId="77777777" w:rsidR="006E55E3" w:rsidRDefault="001806A8">
            <w:r>
              <w:sym w:font="Wingdings" w:char="00A8"/>
            </w:r>
            <w:r>
              <w:rPr>
                <w:rFonts w:hint="eastAsia"/>
              </w:rPr>
              <w:t>不符合</w:t>
            </w:r>
          </w:p>
        </w:tc>
      </w:tr>
      <w:tr w:rsidR="006E55E3" w14:paraId="0639CAEA" w14:textId="77777777">
        <w:trPr>
          <w:trHeight w:val="822"/>
        </w:trPr>
        <w:tc>
          <w:tcPr>
            <w:tcW w:w="2044" w:type="dxa"/>
            <w:vMerge/>
          </w:tcPr>
          <w:p w14:paraId="220F2419" w14:textId="77777777" w:rsidR="006E55E3" w:rsidRDefault="006E55E3"/>
        </w:tc>
        <w:tc>
          <w:tcPr>
            <w:tcW w:w="952" w:type="dxa"/>
            <w:gridSpan w:val="2"/>
            <w:vMerge/>
          </w:tcPr>
          <w:p w14:paraId="39E891DF" w14:textId="77777777" w:rsidR="006E55E3" w:rsidRDefault="006E55E3"/>
        </w:tc>
        <w:tc>
          <w:tcPr>
            <w:tcW w:w="761" w:type="dxa"/>
          </w:tcPr>
          <w:p w14:paraId="2A30FA18" w14:textId="77777777" w:rsidR="006E55E3" w:rsidRDefault="001806A8">
            <w:r>
              <w:rPr>
                <w:rFonts w:hint="eastAsia"/>
              </w:rPr>
              <w:t>运行证据</w:t>
            </w:r>
          </w:p>
        </w:tc>
        <w:tc>
          <w:tcPr>
            <w:tcW w:w="9367" w:type="dxa"/>
          </w:tcPr>
          <w:p w14:paraId="33F73BA4" w14:textId="77777777" w:rsidR="006E55E3" w:rsidRDefault="001806A8">
            <w:pPr>
              <w:rPr>
                <w:color w:val="000000"/>
                <w:szCs w:val="21"/>
              </w:rPr>
            </w:pPr>
            <w:r>
              <w:rPr>
                <w:rFonts w:hint="eastAsia"/>
                <w:color w:val="000000"/>
                <w:szCs w:val="21"/>
              </w:rPr>
              <w:t xml:space="preserve"> </w:t>
            </w:r>
            <w:r>
              <w:rPr>
                <w:rFonts w:hint="eastAsia"/>
                <w:color w:val="000000"/>
                <w:szCs w:val="21"/>
              </w:rPr>
              <w:t>与最高管理者沟通其领导作用与承诺：</w:t>
            </w:r>
          </w:p>
          <w:p w14:paraId="2EB7E303" w14:textId="77777777" w:rsidR="006E55E3" w:rsidRDefault="001806A8">
            <w:pPr>
              <w:rPr>
                <w:color w:val="000000"/>
                <w:szCs w:val="21"/>
                <w:shd w:val="clear" w:color="FFFFFF" w:fill="D9D9D9"/>
              </w:rPr>
            </w:pPr>
            <w:r>
              <w:rPr>
                <w:rFonts w:hint="eastAsia"/>
                <w:color w:val="000000"/>
                <w:szCs w:val="21"/>
                <w:shd w:val="clear" w:color="FFFFFF" w:fill="D9D9D9"/>
              </w:rPr>
              <w:t>2018</w:t>
            </w:r>
            <w:r>
              <w:rPr>
                <w:rFonts w:hint="eastAsia"/>
                <w:color w:val="000000"/>
                <w:szCs w:val="21"/>
                <w:shd w:val="clear" w:color="FFFFFF" w:fill="D9D9D9"/>
              </w:rPr>
              <w:t>版标准</w:t>
            </w:r>
          </w:p>
          <w:p w14:paraId="5F8CBB29" w14:textId="77777777" w:rsidR="006E55E3" w:rsidRDefault="001806A8">
            <w:pPr>
              <w:rPr>
                <w:color w:val="000000"/>
                <w:szCs w:val="21"/>
              </w:rPr>
            </w:pPr>
            <w:r>
              <w:rPr>
                <w:rFonts w:hint="eastAsia"/>
                <w:color w:val="000000"/>
                <w:szCs w:val="21"/>
              </w:rPr>
              <w:sym w:font="Wingdings" w:char="00FE"/>
            </w:r>
            <w:r>
              <w:rPr>
                <w:rFonts w:hint="eastAsia"/>
                <w:b/>
                <w:bCs/>
                <w:color w:val="000000"/>
                <w:szCs w:val="21"/>
              </w:rPr>
              <w:t xml:space="preserve"> </w:t>
            </w:r>
            <w:r>
              <w:rPr>
                <w:rFonts w:hint="eastAsia"/>
                <w:b/>
                <w:bCs/>
                <w:color w:val="000000"/>
                <w:szCs w:val="21"/>
              </w:rPr>
              <w:t>确保为食品安全管理体系制定食品安全方针和食品安全目标，</w:t>
            </w:r>
            <w:r>
              <w:rPr>
                <w:rFonts w:hint="eastAsia"/>
                <w:b/>
                <w:bCs/>
                <w:color w:val="000000"/>
                <w:szCs w:val="21"/>
              </w:rPr>
              <w:t xml:space="preserve"> </w:t>
            </w:r>
            <w:r>
              <w:rPr>
                <w:rFonts w:hint="eastAsia"/>
                <w:b/>
                <w:bCs/>
                <w:color w:val="000000"/>
                <w:szCs w:val="21"/>
              </w:rPr>
              <w:t>并与组织的战略方向相一致；</w:t>
            </w:r>
            <w:r>
              <w:rPr>
                <w:rFonts w:hint="eastAsia"/>
                <w:color w:val="000000"/>
                <w:szCs w:val="21"/>
              </w:rPr>
              <w:t>；</w:t>
            </w:r>
            <w:r>
              <w:rPr>
                <w:rFonts w:hint="eastAsia"/>
                <w:color w:val="000000"/>
                <w:szCs w:val="21"/>
              </w:rPr>
              <w:t xml:space="preserve"> </w:t>
            </w:r>
          </w:p>
          <w:p w14:paraId="34F50244" w14:textId="77777777" w:rsidR="006E55E3" w:rsidRDefault="001806A8">
            <w:pPr>
              <w:rPr>
                <w:color w:val="000000"/>
                <w:szCs w:val="21"/>
              </w:rPr>
            </w:pPr>
            <w:r>
              <w:rPr>
                <w:rFonts w:hint="eastAsia"/>
                <w:color w:val="000000"/>
                <w:szCs w:val="21"/>
              </w:rPr>
              <w:sym w:font="Wingdings" w:char="00FE"/>
            </w:r>
            <w:r>
              <w:rPr>
                <w:rFonts w:hint="eastAsia"/>
                <w:color w:val="000000"/>
                <w:szCs w:val="21"/>
              </w:rPr>
              <w:t xml:space="preserve"> </w:t>
            </w:r>
            <w:r>
              <w:rPr>
                <w:rFonts w:hint="eastAsia"/>
                <w:b/>
                <w:bCs/>
                <w:color w:val="000000"/>
                <w:szCs w:val="21"/>
              </w:rPr>
              <w:t>确保食品安全管理体系要求整合到组织的业务过程中</w:t>
            </w:r>
            <w:r>
              <w:rPr>
                <w:rFonts w:hint="eastAsia"/>
                <w:color w:val="000000"/>
                <w:szCs w:val="21"/>
              </w:rPr>
              <w:t>；</w:t>
            </w:r>
            <w:r>
              <w:rPr>
                <w:rFonts w:hint="eastAsia"/>
                <w:color w:val="000000"/>
                <w:szCs w:val="21"/>
              </w:rPr>
              <w:t xml:space="preserve"> </w:t>
            </w:r>
          </w:p>
          <w:p w14:paraId="3664B389" w14:textId="77777777" w:rsidR="006E55E3" w:rsidRDefault="001806A8">
            <w:pPr>
              <w:rPr>
                <w:color w:val="000000"/>
                <w:szCs w:val="21"/>
              </w:rPr>
            </w:pPr>
            <w:r>
              <w:rPr>
                <w:rFonts w:hint="eastAsia"/>
                <w:color w:val="000000"/>
                <w:szCs w:val="21"/>
              </w:rPr>
              <w:sym w:font="Wingdings" w:char="00FE"/>
            </w:r>
            <w:r>
              <w:rPr>
                <w:rFonts w:hint="eastAsia"/>
                <w:color w:val="000000"/>
                <w:szCs w:val="21"/>
              </w:rPr>
              <w:t xml:space="preserve"> </w:t>
            </w:r>
            <w:r>
              <w:rPr>
                <w:rFonts w:hint="eastAsia"/>
                <w:b/>
                <w:bCs/>
                <w:color w:val="000000"/>
                <w:szCs w:val="21"/>
              </w:rPr>
              <w:t>确保获得食品安全管理体系所需的资源</w:t>
            </w:r>
            <w:r>
              <w:rPr>
                <w:rFonts w:hint="eastAsia"/>
                <w:color w:val="000000"/>
                <w:szCs w:val="21"/>
              </w:rPr>
              <w:t>；</w:t>
            </w:r>
            <w:r>
              <w:rPr>
                <w:rFonts w:hint="eastAsia"/>
                <w:color w:val="000000"/>
                <w:szCs w:val="21"/>
              </w:rPr>
              <w:t xml:space="preserve">  </w:t>
            </w:r>
          </w:p>
          <w:p w14:paraId="50485786" w14:textId="77777777" w:rsidR="006E55E3" w:rsidRDefault="001806A8">
            <w:pPr>
              <w:rPr>
                <w:color w:val="000000"/>
                <w:szCs w:val="21"/>
              </w:rPr>
            </w:pPr>
            <w:r>
              <w:rPr>
                <w:rFonts w:hint="eastAsia"/>
                <w:color w:val="000000"/>
                <w:szCs w:val="21"/>
              </w:rPr>
              <w:sym w:font="Wingdings" w:char="00FE"/>
            </w:r>
            <w:r>
              <w:rPr>
                <w:rFonts w:hint="eastAsia"/>
                <w:color w:val="000000"/>
                <w:szCs w:val="21"/>
              </w:rPr>
              <w:t xml:space="preserve"> </w:t>
            </w:r>
            <w:r>
              <w:rPr>
                <w:rFonts w:hint="eastAsia"/>
                <w:b/>
                <w:bCs/>
                <w:color w:val="000000"/>
                <w:szCs w:val="21"/>
              </w:rPr>
              <w:t>沟通有效食品安全管理的重要性，</w:t>
            </w:r>
            <w:r>
              <w:rPr>
                <w:rFonts w:hint="eastAsia"/>
                <w:b/>
                <w:bCs/>
                <w:color w:val="000000"/>
                <w:szCs w:val="21"/>
              </w:rPr>
              <w:t xml:space="preserve"> </w:t>
            </w:r>
            <w:r>
              <w:rPr>
                <w:rFonts w:hint="eastAsia"/>
                <w:b/>
                <w:bCs/>
                <w:color w:val="000000"/>
                <w:szCs w:val="21"/>
              </w:rPr>
              <w:t>符合食品安全管理体系要求、</w:t>
            </w:r>
            <w:r>
              <w:rPr>
                <w:rFonts w:hint="eastAsia"/>
                <w:b/>
                <w:bCs/>
                <w:color w:val="000000"/>
                <w:szCs w:val="21"/>
              </w:rPr>
              <w:t xml:space="preserve"> </w:t>
            </w:r>
            <w:r>
              <w:rPr>
                <w:rFonts w:hint="eastAsia"/>
                <w:b/>
                <w:bCs/>
                <w:color w:val="000000"/>
                <w:szCs w:val="21"/>
              </w:rPr>
              <w:t>法律法规要求和与食品安全有关的顾客要求</w:t>
            </w:r>
            <w:r>
              <w:rPr>
                <w:rFonts w:hint="eastAsia"/>
                <w:color w:val="000000"/>
                <w:szCs w:val="21"/>
              </w:rPr>
              <w:t>；</w:t>
            </w:r>
            <w:r>
              <w:rPr>
                <w:rFonts w:hint="eastAsia"/>
                <w:color w:val="000000"/>
                <w:szCs w:val="21"/>
              </w:rPr>
              <w:t xml:space="preserve"> </w:t>
            </w:r>
          </w:p>
          <w:p w14:paraId="025297D6" w14:textId="77777777" w:rsidR="006E55E3" w:rsidRDefault="001806A8">
            <w:pPr>
              <w:rPr>
                <w:color w:val="000000"/>
                <w:szCs w:val="21"/>
              </w:rPr>
            </w:pPr>
            <w:r>
              <w:rPr>
                <w:rFonts w:hint="eastAsia"/>
                <w:color w:val="000000"/>
                <w:szCs w:val="21"/>
              </w:rPr>
              <w:sym w:font="Wingdings" w:char="00FE"/>
            </w:r>
            <w:r>
              <w:rPr>
                <w:rFonts w:hint="eastAsia"/>
                <w:color w:val="000000"/>
                <w:szCs w:val="21"/>
              </w:rPr>
              <w:t xml:space="preserve"> </w:t>
            </w:r>
            <w:r>
              <w:rPr>
                <w:rFonts w:hint="eastAsia"/>
                <w:b/>
                <w:bCs/>
                <w:color w:val="000000"/>
                <w:szCs w:val="21"/>
              </w:rPr>
              <w:t>确保对</w:t>
            </w:r>
            <w:r>
              <w:rPr>
                <w:rFonts w:hint="eastAsia"/>
                <w:b/>
                <w:bCs/>
                <w:color w:val="000000"/>
                <w:szCs w:val="21"/>
              </w:rPr>
              <w:t>FSMS</w:t>
            </w:r>
            <w:r>
              <w:rPr>
                <w:rFonts w:hint="eastAsia"/>
                <w:b/>
                <w:bCs/>
                <w:color w:val="000000"/>
                <w:szCs w:val="21"/>
              </w:rPr>
              <w:t>进行评估和保持，以实现其预期结果</w:t>
            </w:r>
            <w:r>
              <w:rPr>
                <w:rFonts w:hint="eastAsia"/>
                <w:color w:val="000000"/>
                <w:szCs w:val="21"/>
              </w:rPr>
              <w:t>；</w:t>
            </w:r>
            <w:r>
              <w:rPr>
                <w:rFonts w:hint="eastAsia"/>
                <w:color w:val="000000"/>
                <w:szCs w:val="21"/>
              </w:rPr>
              <w:t xml:space="preserve"> </w:t>
            </w:r>
          </w:p>
          <w:p w14:paraId="35978C4A" w14:textId="77777777" w:rsidR="006E55E3" w:rsidRDefault="001806A8">
            <w:pPr>
              <w:rPr>
                <w:color w:val="000000"/>
                <w:szCs w:val="21"/>
              </w:rPr>
            </w:pPr>
            <w:r>
              <w:rPr>
                <w:rFonts w:hint="eastAsia"/>
                <w:color w:val="000000"/>
                <w:szCs w:val="21"/>
              </w:rPr>
              <w:sym w:font="Wingdings" w:char="00FE"/>
            </w:r>
            <w:r>
              <w:rPr>
                <w:rFonts w:hint="eastAsia"/>
                <w:color w:val="000000"/>
                <w:szCs w:val="21"/>
              </w:rPr>
              <w:t xml:space="preserve"> </w:t>
            </w:r>
            <w:r>
              <w:rPr>
                <w:rFonts w:hint="eastAsia"/>
                <w:b/>
                <w:bCs/>
                <w:color w:val="000000"/>
                <w:szCs w:val="21"/>
              </w:rPr>
              <w:t>指导和支持员工为食品安全管理体系的有效性做出贡献</w:t>
            </w:r>
            <w:r>
              <w:rPr>
                <w:rFonts w:hint="eastAsia"/>
                <w:color w:val="000000"/>
                <w:szCs w:val="21"/>
              </w:rPr>
              <w:t>；</w:t>
            </w:r>
          </w:p>
          <w:p w14:paraId="11EDB86C" w14:textId="77777777" w:rsidR="006E55E3" w:rsidRDefault="001806A8">
            <w:pPr>
              <w:rPr>
                <w:color w:val="000000"/>
                <w:szCs w:val="21"/>
              </w:rPr>
            </w:pPr>
            <w:r>
              <w:rPr>
                <w:rFonts w:hint="eastAsia"/>
                <w:color w:val="000000"/>
                <w:szCs w:val="21"/>
              </w:rPr>
              <w:sym w:font="Wingdings" w:char="00FE"/>
            </w:r>
            <w:r>
              <w:rPr>
                <w:rFonts w:hint="eastAsia"/>
                <w:color w:val="000000"/>
                <w:szCs w:val="21"/>
              </w:rPr>
              <w:t xml:space="preserve"> </w:t>
            </w:r>
            <w:r>
              <w:rPr>
                <w:rFonts w:hint="eastAsia"/>
                <w:b/>
                <w:bCs/>
                <w:color w:val="000000"/>
                <w:szCs w:val="21"/>
              </w:rPr>
              <w:t>推动持续改进</w:t>
            </w:r>
            <w:r>
              <w:rPr>
                <w:rFonts w:hint="eastAsia"/>
                <w:color w:val="000000"/>
                <w:szCs w:val="21"/>
              </w:rPr>
              <w:t>；</w:t>
            </w:r>
          </w:p>
          <w:p w14:paraId="67C8C0ED" w14:textId="77777777" w:rsidR="006E55E3" w:rsidRDefault="001806A8">
            <w:pPr>
              <w:rPr>
                <w:color w:val="000000"/>
                <w:szCs w:val="21"/>
              </w:rPr>
            </w:pPr>
            <w:r>
              <w:rPr>
                <w:rFonts w:hint="eastAsia"/>
                <w:color w:val="000000"/>
                <w:szCs w:val="21"/>
              </w:rPr>
              <w:sym w:font="Wingdings" w:char="00FE"/>
            </w:r>
            <w:r>
              <w:rPr>
                <w:rFonts w:hint="eastAsia"/>
                <w:color w:val="000000"/>
                <w:szCs w:val="21"/>
              </w:rPr>
              <w:t xml:space="preserve"> </w:t>
            </w:r>
            <w:r>
              <w:rPr>
                <w:rFonts w:hint="eastAsia"/>
                <w:b/>
                <w:bCs/>
                <w:color w:val="000000"/>
                <w:szCs w:val="21"/>
              </w:rPr>
              <w:t>支持其他管理者履行其相关领域的食品安全领导职责</w:t>
            </w:r>
            <w:r>
              <w:rPr>
                <w:rFonts w:hint="eastAsia"/>
                <w:color w:val="000000"/>
                <w:szCs w:val="21"/>
              </w:rPr>
              <w:t>；</w:t>
            </w:r>
          </w:p>
          <w:p w14:paraId="1B9E3F0F" w14:textId="77777777" w:rsidR="006E55E3" w:rsidRDefault="006E55E3">
            <w:pPr>
              <w:pStyle w:val="2"/>
              <w:ind w:firstLine="422"/>
            </w:pPr>
          </w:p>
          <w:p w14:paraId="20E5D8B3" w14:textId="77777777" w:rsidR="006E55E3" w:rsidRDefault="001806A8">
            <w:pPr>
              <w:rPr>
                <w:color w:val="000000"/>
                <w:szCs w:val="21"/>
              </w:rPr>
            </w:pPr>
            <w:r>
              <w:rPr>
                <w:rFonts w:hint="eastAsia"/>
                <w:color w:val="000000"/>
                <w:szCs w:val="21"/>
              </w:rPr>
              <w:sym w:font="Wingdings" w:char="00FE"/>
            </w:r>
            <w:r>
              <w:rPr>
                <w:rFonts w:hint="eastAsia"/>
                <w:color w:val="000000"/>
                <w:szCs w:val="21"/>
              </w:rPr>
              <w:t xml:space="preserve"> </w:t>
            </w:r>
            <w:r>
              <w:rPr>
                <w:rFonts w:hint="eastAsia"/>
                <w:color w:val="000000"/>
                <w:szCs w:val="21"/>
              </w:rPr>
              <w:t>覆盖了标准第</w:t>
            </w:r>
            <w:r>
              <w:rPr>
                <w:rFonts w:hint="eastAsia"/>
                <w:color w:val="000000"/>
                <w:szCs w:val="21"/>
              </w:rPr>
              <w:t>5.1</w:t>
            </w:r>
            <w:r>
              <w:rPr>
                <w:rFonts w:hint="eastAsia"/>
                <w:color w:val="000000"/>
                <w:szCs w:val="21"/>
              </w:rPr>
              <w:t>章的全面要求，</w:t>
            </w:r>
            <w:r>
              <w:rPr>
                <w:rFonts w:hint="eastAsia"/>
                <w:color w:val="000000"/>
                <w:szCs w:val="21"/>
              </w:rPr>
              <w:sym w:font="Wingdings" w:char="00A8"/>
            </w:r>
            <w:r>
              <w:rPr>
                <w:rFonts w:hint="eastAsia"/>
                <w:color w:val="000000"/>
                <w:szCs w:val="21"/>
              </w:rPr>
              <w:t xml:space="preserve"> </w:t>
            </w:r>
            <w:r>
              <w:rPr>
                <w:rFonts w:hint="eastAsia"/>
                <w:color w:val="000000"/>
                <w:szCs w:val="21"/>
              </w:rPr>
              <w:t>未覆盖标准第</w:t>
            </w:r>
            <w:r>
              <w:rPr>
                <w:rFonts w:hint="eastAsia"/>
                <w:color w:val="000000"/>
                <w:szCs w:val="21"/>
              </w:rPr>
              <w:t>5.1</w:t>
            </w:r>
            <w:r>
              <w:rPr>
                <w:rFonts w:hint="eastAsia"/>
                <w:color w:val="000000"/>
                <w:szCs w:val="21"/>
              </w:rPr>
              <w:t>章的全面要求，缺少：</w:t>
            </w:r>
            <w:r>
              <w:rPr>
                <w:rFonts w:hint="eastAsia"/>
                <w:color w:val="000000"/>
                <w:szCs w:val="21"/>
                <w:u w:val="single"/>
              </w:rPr>
              <w:t xml:space="preserve">         </w:t>
            </w:r>
          </w:p>
        </w:tc>
        <w:tc>
          <w:tcPr>
            <w:tcW w:w="1590" w:type="dxa"/>
            <w:vMerge/>
          </w:tcPr>
          <w:p w14:paraId="2CB711FC" w14:textId="77777777" w:rsidR="006E55E3" w:rsidRDefault="006E55E3"/>
        </w:tc>
      </w:tr>
      <w:tr w:rsidR="006E55E3" w14:paraId="1F1BDD46" w14:textId="77777777">
        <w:trPr>
          <w:trHeight w:val="443"/>
        </w:trPr>
        <w:tc>
          <w:tcPr>
            <w:tcW w:w="2044" w:type="dxa"/>
            <w:vMerge w:val="restart"/>
          </w:tcPr>
          <w:p w14:paraId="722A28BB" w14:textId="77777777" w:rsidR="006E55E3" w:rsidRDefault="001806A8">
            <w:r>
              <w:rPr>
                <w:rFonts w:hint="eastAsia"/>
              </w:rPr>
              <w:t>食品安全方针</w:t>
            </w:r>
          </w:p>
        </w:tc>
        <w:tc>
          <w:tcPr>
            <w:tcW w:w="952" w:type="dxa"/>
            <w:gridSpan w:val="2"/>
            <w:vMerge w:val="restart"/>
          </w:tcPr>
          <w:p w14:paraId="566970D7" w14:textId="77777777" w:rsidR="006E55E3" w:rsidRDefault="001806A8">
            <w:r>
              <w:rPr>
                <w:rFonts w:hint="eastAsia"/>
              </w:rPr>
              <w:t>F5.2</w:t>
            </w:r>
          </w:p>
          <w:p w14:paraId="261AB8F4" w14:textId="77777777" w:rsidR="006E55E3" w:rsidRDefault="006E55E3"/>
        </w:tc>
        <w:tc>
          <w:tcPr>
            <w:tcW w:w="761" w:type="dxa"/>
          </w:tcPr>
          <w:p w14:paraId="6A36421A" w14:textId="77777777" w:rsidR="006E55E3" w:rsidRDefault="001806A8">
            <w:r>
              <w:rPr>
                <w:rFonts w:hint="eastAsia"/>
              </w:rPr>
              <w:t>文件名称</w:t>
            </w:r>
          </w:p>
        </w:tc>
        <w:tc>
          <w:tcPr>
            <w:tcW w:w="9367" w:type="dxa"/>
          </w:tcPr>
          <w:p w14:paraId="3E92DB01" w14:textId="77777777" w:rsidR="006E55E3" w:rsidRDefault="001806A8">
            <w:r>
              <w:rPr>
                <w:rFonts w:hint="eastAsia"/>
              </w:rPr>
              <w:t>如：</w:t>
            </w:r>
            <w:r>
              <w:sym w:font="Wingdings" w:char="00FE"/>
            </w:r>
            <w:r>
              <w:rPr>
                <w:rFonts w:hint="eastAsia"/>
              </w:rPr>
              <w:t>食品安全管理手册第</w:t>
            </w:r>
            <w:r>
              <w:rPr>
                <w:rFonts w:hint="eastAsia"/>
              </w:rPr>
              <w:t>5.2</w:t>
            </w:r>
            <w:r>
              <w:rPr>
                <w:rFonts w:hint="eastAsia"/>
              </w:rPr>
              <w:t>章</w:t>
            </w:r>
          </w:p>
        </w:tc>
        <w:tc>
          <w:tcPr>
            <w:tcW w:w="1590" w:type="dxa"/>
            <w:vMerge w:val="restart"/>
          </w:tcPr>
          <w:p w14:paraId="22E87CFF" w14:textId="77777777" w:rsidR="006E55E3" w:rsidRDefault="001806A8">
            <w:r>
              <w:sym w:font="Wingdings" w:char="00FE"/>
            </w:r>
            <w:r>
              <w:rPr>
                <w:rFonts w:hint="eastAsia"/>
              </w:rPr>
              <w:t>符合</w:t>
            </w:r>
          </w:p>
          <w:p w14:paraId="4C100EFD" w14:textId="77777777" w:rsidR="006E55E3" w:rsidRDefault="001806A8">
            <w:r>
              <w:sym w:font="Wingdings" w:char="00A8"/>
            </w:r>
            <w:r>
              <w:rPr>
                <w:rFonts w:hint="eastAsia"/>
              </w:rPr>
              <w:t>不符合</w:t>
            </w:r>
          </w:p>
        </w:tc>
      </w:tr>
      <w:tr w:rsidR="006E55E3" w14:paraId="4DF874C7" w14:textId="77777777">
        <w:trPr>
          <w:trHeight w:val="822"/>
        </w:trPr>
        <w:tc>
          <w:tcPr>
            <w:tcW w:w="2044" w:type="dxa"/>
            <w:vMerge/>
          </w:tcPr>
          <w:p w14:paraId="0B048659" w14:textId="77777777" w:rsidR="006E55E3" w:rsidRDefault="006E55E3"/>
        </w:tc>
        <w:tc>
          <w:tcPr>
            <w:tcW w:w="952" w:type="dxa"/>
            <w:gridSpan w:val="2"/>
            <w:vMerge/>
          </w:tcPr>
          <w:p w14:paraId="47A2B57C" w14:textId="77777777" w:rsidR="006E55E3" w:rsidRDefault="006E55E3"/>
        </w:tc>
        <w:tc>
          <w:tcPr>
            <w:tcW w:w="761" w:type="dxa"/>
          </w:tcPr>
          <w:p w14:paraId="481935E1" w14:textId="77777777" w:rsidR="006E55E3" w:rsidRDefault="001806A8">
            <w:r>
              <w:rPr>
                <w:rFonts w:hint="eastAsia"/>
              </w:rPr>
              <w:t>运行证据</w:t>
            </w:r>
          </w:p>
        </w:tc>
        <w:tc>
          <w:tcPr>
            <w:tcW w:w="9367" w:type="dxa"/>
          </w:tcPr>
          <w:p w14:paraId="0A34DECB" w14:textId="77777777" w:rsidR="006E55E3" w:rsidRDefault="001806A8">
            <w:pPr>
              <w:rPr>
                <w:u w:val="single"/>
              </w:rPr>
            </w:pPr>
            <w:r>
              <w:rPr>
                <w:rFonts w:hint="eastAsia"/>
                <w:color w:val="000000"/>
                <w:szCs w:val="21"/>
              </w:rPr>
              <w:t xml:space="preserve"> </w:t>
            </w:r>
            <w:r>
              <w:rPr>
                <w:rFonts w:hint="eastAsia"/>
              </w:rPr>
              <w:t>最高管理者制定了文件化的食品安全体系方针：</w:t>
            </w:r>
          </w:p>
          <w:p w14:paraId="2953D45C" w14:textId="74872CC6" w:rsidR="006E55E3" w:rsidRDefault="00251595">
            <w:pPr>
              <w:snapToGrid w:val="0"/>
              <w:spacing w:line="360" w:lineRule="auto"/>
              <w:ind w:firstLineChars="496" w:firstLine="1042"/>
              <w:rPr>
                <w:rFonts w:ascii="宋体" w:hAnsi="宋体"/>
                <w:b/>
                <w:szCs w:val="21"/>
                <w:u w:val="single"/>
              </w:rPr>
            </w:pPr>
            <w:r w:rsidRPr="00251595">
              <w:rPr>
                <w:rFonts w:ascii="黑体" w:eastAsia="黑体" w:hAnsi="黑体" w:cs="宋体" w:hint="eastAsia"/>
                <w:bCs/>
                <w:color w:val="000000"/>
                <w:szCs w:val="21"/>
                <w:u w:val="single"/>
              </w:rPr>
              <w:t>全员参与 健康有机 优质安全 创新完善</w:t>
            </w:r>
            <w:r w:rsidR="001218AA" w:rsidRPr="000E4155">
              <w:rPr>
                <w:rFonts w:hint="eastAsia"/>
                <w:b/>
                <w:bCs/>
                <w:szCs w:val="21"/>
                <w:u w:val="single"/>
                <w:lang w:val="zh-CN"/>
              </w:rPr>
              <w:t>！</w:t>
            </w:r>
          </w:p>
          <w:p w14:paraId="10069342" w14:textId="77777777" w:rsidR="006E55E3" w:rsidRDefault="001806A8">
            <w:pPr>
              <w:snapToGrid w:val="0"/>
              <w:spacing w:line="360" w:lineRule="auto"/>
              <w:ind w:firstLineChars="496" w:firstLine="1042"/>
              <w:rPr>
                <w:color w:val="000000"/>
                <w:szCs w:val="18"/>
              </w:rPr>
            </w:pPr>
            <w:r>
              <w:rPr>
                <w:rFonts w:hint="eastAsia"/>
                <w:color w:val="000000"/>
                <w:szCs w:val="18"/>
              </w:rPr>
              <w:t xml:space="preserve">   </w:t>
            </w:r>
          </w:p>
          <w:p w14:paraId="674C098A" w14:textId="77777777" w:rsidR="006E55E3" w:rsidRDefault="001806A8">
            <w:r>
              <w:rPr>
                <w:rFonts w:hint="eastAsia"/>
              </w:rPr>
              <w:t>☑适应组织的宗旨和所处形势</w:t>
            </w:r>
          </w:p>
          <w:p w14:paraId="6B16E6AC" w14:textId="77777777" w:rsidR="006E55E3" w:rsidRDefault="001806A8">
            <w:pPr>
              <w:rPr>
                <w:lang w:val="en-GB"/>
              </w:rPr>
            </w:pPr>
            <w:r>
              <w:rPr>
                <w:rFonts w:hint="eastAsia"/>
              </w:rPr>
              <w:t>☑为制定食品安全目标提供框架</w:t>
            </w:r>
            <w:r>
              <w:rPr>
                <w:rFonts w:hint="eastAsia"/>
                <w:lang w:val="en-GB"/>
              </w:rPr>
              <w:t>。</w:t>
            </w:r>
          </w:p>
          <w:p w14:paraId="689C31C5" w14:textId="77777777" w:rsidR="006E55E3" w:rsidRDefault="001806A8">
            <w:r>
              <w:rPr>
                <w:rFonts w:hint="eastAsia"/>
              </w:rPr>
              <w:t>☑包括满足适用食品安全要求的承诺，包括立法</w:t>
            </w:r>
            <w:r>
              <w:rPr>
                <w:rFonts w:hint="eastAsia"/>
              </w:rPr>
              <w:t>/</w:t>
            </w:r>
            <w:r>
              <w:rPr>
                <w:rFonts w:hint="eastAsia"/>
              </w:rPr>
              <w:t>执法要求和顾客的相互同意的食品安全要求；</w:t>
            </w:r>
            <w:r>
              <w:rPr>
                <w:rFonts w:hint="eastAsia"/>
              </w:rPr>
              <w:t xml:space="preserve"> </w:t>
            </w:r>
          </w:p>
          <w:p w14:paraId="4B2E31F3" w14:textId="77777777" w:rsidR="006E55E3" w:rsidRDefault="001806A8">
            <w:r>
              <w:rPr>
                <w:rFonts w:hint="eastAsia"/>
              </w:rPr>
              <w:t>☑应对内部和外部沟通</w:t>
            </w:r>
          </w:p>
          <w:p w14:paraId="463F19E2" w14:textId="77777777" w:rsidR="006E55E3" w:rsidRDefault="001806A8">
            <w:pPr>
              <w:rPr>
                <w:color w:val="000000"/>
              </w:rPr>
            </w:pPr>
            <w:r>
              <w:rPr>
                <w:rFonts w:hint="eastAsia"/>
              </w:rPr>
              <w:t>☑包括持续改进食品安全管理体系的承诺</w:t>
            </w:r>
          </w:p>
          <w:p w14:paraId="7DD0CE70" w14:textId="77777777" w:rsidR="006E55E3" w:rsidRDefault="001806A8">
            <w:pPr>
              <w:rPr>
                <w:color w:val="000000"/>
              </w:rPr>
            </w:pPr>
            <w:r>
              <w:rPr>
                <w:rFonts w:hint="eastAsia"/>
              </w:rPr>
              <w:t>☑解决需求确保食品安全相关的能力</w:t>
            </w:r>
          </w:p>
          <w:p w14:paraId="4E8C88A3" w14:textId="77777777" w:rsidR="006E55E3" w:rsidRDefault="006E55E3"/>
          <w:p w14:paraId="0062A910" w14:textId="77777777" w:rsidR="006E55E3" w:rsidRDefault="001806A8">
            <w:r>
              <w:rPr>
                <w:rFonts w:hint="eastAsia"/>
              </w:rPr>
              <w:t>☑在组织内得到沟通、理解和应用，通过：</w:t>
            </w:r>
            <w:r>
              <w:rPr>
                <w:rFonts w:hint="eastAsia"/>
              </w:rPr>
              <w:sym w:font="Wingdings" w:char="00A8"/>
            </w:r>
            <w:r>
              <w:rPr>
                <w:rFonts w:hint="eastAsia"/>
              </w:rPr>
              <w:t>展板</w:t>
            </w:r>
            <w:r>
              <w:rPr>
                <w:rFonts w:hint="eastAsia"/>
              </w:rPr>
              <w:t xml:space="preserve">  </w:t>
            </w:r>
            <w:r>
              <w:rPr>
                <w:rFonts w:hint="eastAsia"/>
              </w:rPr>
              <w:sym w:font="Wingdings" w:char="00A8"/>
            </w:r>
            <w:r>
              <w:rPr>
                <w:rFonts w:hint="eastAsia"/>
              </w:rPr>
              <w:t>标语</w:t>
            </w:r>
            <w:r>
              <w:rPr>
                <w:rFonts w:hint="eastAsia"/>
              </w:rPr>
              <w:t xml:space="preserve">  </w:t>
            </w:r>
            <w:r>
              <w:rPr>
                <w:rFonts w:hint="eastAsia"/>
              </w:rPr>
              <w:sym w:font="Wingdings" w:char="00FE"/>
            </w:r>
            <w:r>
              <w:rPr>
                <w:rFonts w:hint="eastAsia"/>
              </w:rPr>
              <w:t>会议</w:t>
            </w:r>
            <w:r>
              <w:rPr>
                <w:rFonts w:hint="eastAsia"/>
              </w:rPr>
              <w:t xml:space="preserve">  </w:t>
            </w:r>
            <w:r>
              <w:rPr>
                <w:rFonts w:hint="eastAsia"/>
              </w:rPr>
              <w:sym w:font="Wingdings" w:char="00FE"/>
            </w:r>
            <w:r>
              <w:rPr>
                <w:rFonts w:hint="eastAsia"/>
              </w:rPr>
              <w:t>文件发放</w:t>
            </w:r>
            <w:r>
              <w:rPr>
                <w:rFonts w:hint="eastAsia"/>
              </w:rPr>
              <w:t xml:space="preserve">   </w:t>
            </w:r>
            <w:r>
              <w:rPr>
                <w:rFonts w:hint="eastAsia"/>
              </w:rPr>
              <w:sym w:font="Wingdings" w:char="00A8"/>
            </w:r>
            <w:r>
              <w:rPr>
                <w:rFonts w:hint="eastAsia"/>
              </w:rPr>
              <w:t>其他</w:t>
            </w:r>
            <w:r>
              <w:rPr>
                <w:rFonts w:hint="eastAsia"/>
              </w:rPr>
              <w:t xml:space="preserve">  </w:t>
            </w:r>
          </w:p>
          <w:p w14:paraId="63FC881A" w14:textId="77777777" w:rsidR="006E55E3" w:rsidRDefault="001806A8">
            <w:r>
              <w:rPr>
                <w:rFonts w:hint="eastAsia"/>
              </w:rPr>
              <w:t>☑在相关方有需要时提供。通过：</w:t>
            </w:r>
            <w:r>
              <w:rPr>
                <w:rFonts w:hint="eastAsia"/>
              </w:rPr>
              <w:sym w:font="Wingdings" w:char="00A8"/>
            </w:r>
            <w:r>
              <w:rPr>
                <w:rFonts w:hint="eastAsia"/>
              </w:rPr>
              <w:t>网站</w:t>
            </w:r>
            <w:r>
              <w:rPr>
                <w:rFonts w:hint="eastAsia"/>
              </w:rPr>
              <w:t xml:space="preserve"> </w:t>
            </w:r>
            <w:r>
              <w:rPr>
                <w:rFonts w:hint="eastAsia"/>
              </w:rPr>
              <w:sym w:font="Wingdings" w:char="00FE"/>
            </w:r>
            <w:r>
              <w:rPr>
                <w:rFonts w:hint="eastAsia"/>
              </w:rPr>
              <w:t>宣传册</w:t>
            </w:r>
            <w:r>
              <w:rPr>
                <w:rFonts w:hint="eastAsia"/>
              </w:rPr>
              <w:t xml:space="preserve"> </w:t>
            </w:r>
            <w:r>
              <w:rPr>
                <w:rFonts w:hint="eastAsia"/>
              </w:rPr>
              <w:sym w:font="Wingdings" w:char="00A8"/>
            </w:r>
            <w:r>
              <w:rPr>
                <w:rFonts w:hint="eastAsia"/>
              </w:rPr>
              <w:t>其他</w:t>
            </w:r>
          </w:p>
          <w:p w14:paraId="69FE3D9D" w14:textId="77777777" w:rsidR="006E55E3" w:rsidRDefault="006E55E3"/>
        </w:tc>
        <w:tc>
          <w:tcPr>
            <w:tcW w:w="1590" w:type="dxa"/>
            <w:vMerge/>
          </w:tcPr>
          <w:p w14:paraId="598E950A" w14:textId="77777777" w:rsidR="006E55E3" w:rsidRDefault="006E55E3"/>
        </w:tc>
      </w:tr>
      <w:tr w:rsidR="006E55E3" w14:paraId="51B7079A" w14:textId="77777777">
        <w:trPr>
          <w:trHeight w:val="443"/>
        </w:trPr>
        <w:tc>
          <w:tcPr>
            <w:tcW w:w="2044" w:type="dxa"/>
            <w:vMerge w:val="restart"/>
          </w:tcPr>
          <w:p w14:paraId="4FA4CF75" w14:textId="77777777" w:rsidR="006E55E3" w:rsidRDefault="001806A8">
            <w:r>
              <w:rPr>
                <w:rFonts w:hint="eastAsia"/>
              </w:rPr>
              <w:t>组织的角色、职责和权限</w:t>
            </w:r>
          </w:p>
          <w:p w14:paraId="00B79B31" w14:textId="77777777" w:rsidR="006E55E3" w:rsidRDefault="006E55E3"/>
        </w:tc>
        <w:tc>
          <w:tcPr>
            <w:tcW w:w="952" w:type="dxa"/>
            <w:gridSpan w:val="2"/>
            <w:vMerge w:val="restart"/>
          </w:tcPr>
          <w:p w14:paraId="1EC9588E" w14:textId="77777777" w:rsidR="006E55E3" w:rsidRDefault="001806A8">
            <w:r>
              <w:rPr>
                <w:rFonts w:hint="eastAsia"/>
              </w:rPr>
              <w:t>F5.3</w:t>
            </w:r>
          </w:p>
          <w:p w14:paraId="2D570A71" w14:textId="77777777" w:rsidR="006E55E3" w:rsidRDefault="006E55E3"/>
        </w:tc>
        <w:tc>
          <w:tcPr>
            <w:tcW w:w="761" w:type="dxa"/>
          </w:tcPr>
          <w:p w14:paraId="7F3861A2" w14:textId="77777777" w:rsidR="006E55E3" w:rsidRDefault="001806A8">
            <w:r>
              <w:rPr>
                <w:rFonts w:hint="eastAsia"/>
              </w:rPr>
              <w:t>文件名称</w:t>
            </w:r>
          </w:p>
        </w:tc>
        <w:tc>
          <w:tcPr>
            <w:tcW w:w="9367" w:type="dxa"/>
          </w:tcPr>
          <w:p w14:paraId="31067E79" w14:textId="77777777" w:rsidR="006E55E3" w:rsidRDefault="001806A8">
            <w:r>
              <w:rPr>
                <w:rFonts w:hint="eastAsia"/>
              </w:rPr>
              <w:t>如：</w:t>
            </w:r>
            <w:r>
              <w:sym w:font="Wingdings" w:char="00FE"/>
            </w:r>
            <w:r>
              <w:rPr>
                <w:rFonts w:hint="eastAsia"/>
              </w:rPr>
              <w:t>食品安全管理手册第</w:t>
            </w:r>
            <w:r>
              <w:rPr>
                <w:rFonts w:hint="eastAsia"/>
              </w:rPr>
              <w:t>5.3</w:t>
            </w:r>
            <w:r>
              <w:rPr>
                <w:rFonts w:hint="eastAsia"/>
              </w:rPr>
              <w:t>章</w:t>
            </w:r>
          </w:p>
        </w:tc>
        <w:tc>
          <w:tcPr>
            <w:tcW w:w="1590" w:type="dxa"/>
            <w:vMerge w:val="restart"/>
          </w:tcPr>
          <w:p w14:paraId="612EB881" w14:textId="77777777" w:rsidR="006E55E3" w:rsidRDefault="001806A8">
            <w:r>
              <w:sym w:font="Wingdings" w:char="00FE"/>
            </w:r>
            <w:r>
              <w:rPr>
                <w:rFonts w:hint="eastAsia"/>
              </w:rPr>
              <w:t>符合</w:t>
            </w:r>
          </w:p>
          <w:p w14:paraId="586910D1" w14:textId="77777777" w:rsidR="006E55E3" w:rsidRDefault="001806A8">
            <w:r>
              <w:sym w:font="Wingdings" w:char="00A8"/>
            </w:r>
            <w:r>
              <w:rPr>
                <w:rFonts w:hint="eastAsia"/>
              </w:rPr>
              <w:t>不符合</w:t>
            </w:r>
          </w:p>
        </w:tc>
      </w:tr>
      <w:tr w:rsidR="006E55E3" w14:paraId="1CA701AE" w14:textId="77777777">
        <w:trPr>
          <w:trHeight w:val="2900"/>
        </w:trPr>
        <w:tc>
          <w:tcPr>
            <w:tcW w:w="2044" w:type="dxa"/>
            <w:vMerge/>
          </w:tcPr>
          <w:p w14:paraId="75AB8B70" w14:textId="77777777" w:rsidR="006E55E3" w:rsidRDefault="006E55E3"/>
        </w:tc>
        <w:tc>
          <w:tcPr>
            <w:tcW w:w="952" w:type="dxa"/>
            <w:gridSpan w:val="2"/>
            <w:vMerge/>
          </w:tcPr>
          <w:p w14:paraId="5111487D" w14:textId="77777777" w:rsidR="006E55E3" w:rsidRDefault="006E55E3"/>
        </w:tc>
        <w:tc>
          <w:tcPr>
            <w:tcW w:w="761" w:type="dxa"/>
          </w:tcPr>
          <w:p w14:paraId="1F16C68B" w14:textId="77777777" w:rsidR="006E55E3" w:rsidRDefault="001806A8">
            <w:r>
              <w:rPr>
                <w:rFonts w:hint="eastAsia"/>
              </w:rPr>
              <w:t>运行证据</w:t>
            </w:r>
          </w:p>
        </w:tc>
        <w:tc>
          <w:tcPr>
            <w:tcW w:w="9367" w:type="dxa"/>
          </w:tcPr>
          <w:p w14:paraId="47CB81E3" w14:textId="77777777" w:rsidR="006E55E3" w:rsidRDefault="001806A8">
            <w:r>
              <w:rPr>
                <w:rFonts w:hint="eastAsia"/>
              </w:rPr>
              <w:t>最高管理者确定了组织架构及相关岗位的职责、权限，并进行了全员的沟通和理解；</w:t>
            </w:r>
          </w:p>
          <w:p w14:paraId="6542AE90" w14:textId="77777777" w:rsidR="006E55E3" w:rsidRDefault="001806A8">
            <w:r>
              <w:rPr>
                <w:rFonts w:hint="eastAsia"/>
              </w:rPr>
              <w:t>如：</w:t>
            </w:r>
          </w:p>
          <w:tbl>
            <w:tblPr>
              <w:tblStyle w:val="aa"/>
              <w:tblW w:w="9043" w:type="dxa"/>
              <w:tblLayout w:type="fixed"/>
              <w:tblLook w:val="04A0" w:firstRow="1" w:lastRow="0" w:firstColumn="1" w:lastColumn="0" w:noHBand="0" w:noVBand="1"/>
            </w:tblPr>
            <w:tblGrid>
              <w:gridCol w:w="2260"/>
              <w:gridCol w:w="2020"/>
              <w:gridCol w:w="2502"/>
              <w:gridCol w:w="2261"/>
            </w:tblGrid>
            <w:tr w:rsidR="006E55E3" w14:paraId="26CC361F" w14:textId="77777777">
              <w:tc>
                <w:tcPr>
                  <w:tcW w:w="2260" w:type="dxa"/>
                </w:tcPr>
                <w:p w14:paraId="4A2FC6FE" w14:textId="77777777" w:rsidR="006E55E3" w:rsidRDefault="001806A8">
                  <w:r>
                    <w:rPr>
                      <w:rFonts w:hint="eastAsia"/>
                    </w:rPr>
                    <w:t>过程过程</w:t>
                  </w:r>
                </w:p>
              </w:tc>
              <w:tc>
                <w:tcPr>
                  <w:tcW w:w="2020" w:type="dxa"/>
                </w:tcPr>
                <w:p w14:paraId="25F1E1B5" w14:textId="77777777" w:rsidR="006E55E3" w:rsidRDefault="001806A8">
                  <w:r>
                    <w:rPr>
                      <w:rFonts w:hint="eastAsia"/>
                    </w:rPr>
                    <w:t>主管部门名称</w:t>
                  </w:r>
                </w:p>
              </w:tc>
              <w:tc>
                <w:tcPr>
                  <w:tcW w:w="2502" w:type="dxa"/>
                </w:tcPr>
                <w:p w14:paraId="4B6C91A7" w14:textId="77777777" w:rsidR="006E55E3" w:rsidRDefault="001806A8">
                  <w:r>
                    <w:rPr>
                      <w:rFonts w:hint="eastAsia"/>
                    </w:rPr>
                    <w:t>过程名称</w:t>
                  </w:r>
                </w:p>
              </w:tc>
              <w:tc>
                <w:tcPr>
                  <w:tcW w:w="2261" w:type="dxa"/>
                </w:tcPr>
                <w:p w14:paraId="1F1C96A7" w14:textId="77777777" w:rsidR="006E55E3" w:rsidRDefault="001806A8">
                  <w:r>
                    <w:rPr>
                      <w:rFonts w:hint="eastAsia"/>
                    </w:rPr>
                    <w:t>主管部门名称</w:t>
                  </w:r>
                </w:p>
              </w:tc>
            </w:tr>
            <w:tr w:rsidR="006E55E3" w14:paraId="30762912" w14:textId="77777777">
              <w:tc>
                <w:tcPr>
                  <w:tcW w:w="2260" w:type="dxa"/>
                </w:tcPr>
                <w:p w14:paraId="0345189C" w14:textId="77777777" w:rsidR="006E55E3" w:rsidRDefault="001806A8">
                  <w:r>
                    <w:rPr>
                      <w:rFonts w:hint="eastAsia"/>
                    </w:rPr>
                    <w:t>食品安全管理体系策划和推动</w:t>
                  </w:r>
                </w:p>
              </w:tc>
              <w:tc>
                <w:tcPr>
                  <w:tcW w:w="2020" w:type="dxa"/>
                </w:tcPr>
                <w:p w14:paraId="0CCDC7E1" w14:textId="77777777" w:rsidR="006E55E3" w:rsidRDefault="001806A8">
                  <w:r>
                    <w:rPr>
                      <w:rFonts w:hint="eastAsia"/>
                    </w:rPr>
                    <w:t>食品安全小组</w:t>
                  </w:r>
                </w:p>
              </w:tc>
              <w:tc>
                <w:tcPr>
                  <w:tcW w:w="2502" w:type="dxa"/>
                </w:tcPr>
                <w:p w14:paraId="4D79C6DA" w14:textId="77777777" w:rsidR="006E55E3" w:rsidRDefault="001806A8">
                  <w:r>
                    <w:rPr>
                      <w:rFonts w:hint="eastAsia"/>
                    </w:rPr>
                    <w:t>PRP</w:t>
                  </w:r>
                  <w:r>
                    <w:rPr>
                      <w:rFonts w:hint="eastAsia"/>
                    </w:rPr>
                    <w:t>和</w:t>
                  </w:r>
                  <w:r>
                    <w:rPr>
                      <w:rFonts w:hint="eastAsia"/>
                    </w:rPr>
                    <w:t>HACCP</w:t>
                  </w:r>
                  <w:r>
                    <w:rPr>
                      <w:rFonts w:hint="eastAsia"/>
                    </w:rPr>
                    <w:t>实施</w:t>
                  </w:r>
                </w:p>
              </w:tc>
              <w:tc>
                <w:tcPr>
                  <w:tcW w:w="2261" w:type="dxa"/>
                </w:tcPr>
                <w:p w14:paraId="53CE67EF" w14:textId="77777777" w:rsidR="006E55E3" w:rsidRDefault="001806A8">
                  <w:r>
                    <w:rPr>
                      <w:rFonts w:hint="eastAsia"/>
                    </w:rPr>
                    <w:t>生产部</w:t>
                  </w:r>
                </w:p>
              </w:tc>
            </w:tr>
            <w:tr w:rsidR="006E55E3" w14:paraId="15988C29" w14:textId="77777777">
              <w:tc>
                <w:tcPr>
                  <w:tcW w:w="2260" w:type="dxa"/>
                </w:tcPr>
                <w:p w14:paraId="40126AEF" w14:textId="77777777" w:rsidR="006E55E3" w:rsidRDefault="001806A8">
                  <w:r>
                    <w:rPr>
                      <w:rFonts w:hint="eastAsia"/>
                    </w:rPr>
                    <w:t>采购控制</w:t>
                  </w:r>
                </w:p>
              </w:tc>
              <w:tc>
                <w:tcPr>
                  <w:tcW w:w="2020" w:type="dxa"/>
                </w:tcPr>
                <w:p w14:paraId="1D9D3309" w14:textId="77777777" w:rsidR="006E55E3" w:rsidRDefault="001806A8">
                  <w:r>
                    <w:rPr>
                      <w:rFonts w:hint="eastAsia"/>
                    </w:rPr>
                    <w:t>办公室</w:t>
                  </w:r>
                </w:p>
              </w:tc>
              <w:tc>
                <w:tcPr>
                  <w:tcW w:w="2502" w:type="dxa"/>
                </w:tcPr>
                <w:p w14:paraId="32BB9C70" w14:textId="77777777" w:rsidR="006E55E3" w:rsidRDefault="001806A8">
                  <w:r>
                    <w:rPr>
                      <w:rFonts w:hint="eastAsia"/>
                    </w:rPr>
                    <w:t>FSMS</w:t>
                  </w:r>
                  <w:r>
                    <w:rPr>
                      <w:rFonts w:hint="eastAsia"/>
                    </w:rPr>
                    <w:t>验证和确认</w:t>
                  </w:r>
                </w:p>
              </w:tc>
              <w:tc>
                <w:tcPr>
                  <w:tcW w:w="2261" w:type="dxa"/>
                </w:tcPr>
                <w:p w14:paraId="626D490E" w14:textId="77777777" w:rsidR="006E55E3" w:rsidRDefault="001806A8">
                  <w:r>
                    <w:rPr>
                      <w:rFonts w:hint="eastAsia"/>
                    </w:rPr>
                    <w:t>食品安全小组</w:t>
                  </w:r>
                </w:p>
              </w:tc>
            </w:tr>
            <w:tr w:rsidR="006E55E3" w14:paraId="5F859827" w14:textId="77777777">
              <w:tc>
                <w:tcPr>
                  <w:tcW w:w="2260" w:type="dxa"/>
                </w:tcPr>
                <w:p w14:paraId="1845ADDB" w14:textId="77777777" w:rsidR="006E55E3" w:rsidRDefault="001806A8">
                  <w:r>
                    <w:rPr>
                      <w:rFonts w:hint="eastAsia"/>
                    </w:rPr>
                    <w:t>人员健康</w:t>
                  </w:r>
                </w:p>
              </w:tc>
              <w:tc>
                <w:tcPr>
                  <w:tcW w:w="2020" w:type="dxa"/>
                </w:tcPr>
                <w:p w14:paraId="442B5D6F" w14:textId="77777777" w:rsidR="006E55E3" w:rsidRDefault="001806A8">
                  <w:r>
                    <w:rPr>
                      <w:rFonts w:hint="eastAsia"/>
                    </w:rPr>
                    <w:t>办公室</w:t>
                  </w:r>
                </w:p>
              </w:tc>
              <w:tc>
                <w:tcPr>
                  <w:tcW w:w="2502" w:type="dxa"/>
                </w:tcPr>
                <w:p w14:paraId="4EAC51FA" w14:textId="77777777" w:rsidR="006E55E3" w:rsidRDefault="001806A8">
                  <w:r>
                    <w:rPr>
                      <w:rFonts w:hint="eastAsia"/>
                    </w:rPr>
                    <w:t>基础设施</w:t>
                  </w:r>
                </w:p>
              </w:tc>
              <w:tc>
                <w:tcPr>
                  <w:tcW w:w="2261" w:type="dxa"/>
                </w:tcPr>
                <w:p w14:paraId="43D1B7D1" w14:textId="77777777" w:rsidR="006E55E3" w:rsidRDefault="001806A8">
                  <w:r>
                    <w:rPr>
                      <w:rFonts w:hint="eastAsia"/>
                    </w:rPr>
                    <w:t>生产部</w:t>
                  </w:r>
                </w:p>
              </w:tc>
            </w:tr>
            <w:tr w:rsidR="006E55E3" w14:paraId="69E251B3" w14:textId="77777777">
              <w:tc>
                <w:tcPr>
                  <w:tcW w:w="2260" w:type="dxa"/>
                </w:tcPr>
                <w:p w14:paraId="232AF818" w14:textId="77777777" w:rsidR="006E55E3" w:rsidRDefault="001806A8">
                  <w:r>
                    <w:rPr>
                      <w:rFonts w:hint="eastAsia"/>
                    </w:rPr>
                    <w:t>撤回召回</w:t>
                  </w:r>
                </w:p>
              </w:tc>
              <w:tc>
                <w:tcPr>
                  <w:tcW w:w="2020" w:type="dxa"/>
                </w:tcPr>
                <w:p w14:paraId="427C8816" w14:textId="77777777" w:rsidR="006E55E3" w:rsidRDefault="001806A8">
                  <w:r>
                    <w:rPr>
                      <w:rFonts w:hint="eastAsia"/>
                    </w:rPr>
                    <w:t>销售部</w:t>
                  </w:r>
                </w:p>
              </w:tc>
              <w:tc>
                <w:tcPr>
                  <w:tcW w:w="2502" w:type="dxa"/>
                </w:tcPr>
                <w:p w14:paraId="3E7D85E4" w14:textId="77777777" w:rsidR="006E55E3" w:rsidRDefault="00D96338">
                  <w:r>
                    <w:rPr>
                      <w:rFonts w:hint="eastAsia"/>
                    </w:rPr>
                    <w:t>潜在不</w:t>
                  </w:r>
                  <w:r w:rsidR="001806A8">
                    <w:rPr>
                      <w:rFonts w:hint="eastAsia"/>
                    </w:rPr>
                    <w:t>安全产品的处理</w:t>
                  </w:r>
                </w:p>
              </w:tc>
              <w:tc>
                <w:tcPr>
                  <w:tcW w:w="2261" w:type="dxa"/>
                </w:tcPr>
                <w:p w14:paraId="708643C2" w14:textId="77777777" w:rsidR="006E55E3" w:rsidRDefault="001806A8">
                  <w:r>
                    <w:rPr>
                      <w:rFonts w:hint="eastAsia"/>
                    </w:rPr>
                    <w:t>质检部</w:t>
                  </w:r>
                </w:p>
              </w:tc>
            </w:tr>
          </w:tbl>
          <w:p w14:paraId="2A653358" w14:textId="77777777" w:rsidR="006E55E3" w:rsidRDefault="006E55E3"/>
          <w:p w14:paraId="076F7F5A" w14:textId="3CA41AB0" w:rsidR="006E55E3" w:rsidRDefault="001806A8">
            <w:pPr>
              <w:rPr>
                <w:u w:val="single"/>
              </w:rPr>
            </w:pPr>
            <w:r>
              <w:rPr>
                <w:rFonts w:hint="eastAsia"/>
              </w:rPr>
              <w:sym w:font="Wingdings" w:char="00FE"/>
            </w:r>
            <w:r>
              <w:rPr>
                <w:rFonts w:hint="eastAsia"/>
              </w:rPr>
              <w:t>HACCP</w:t>
            </w:r>
            <w:r>
              <w:rPr>
                <w:rFonts w:hint="eastAsia"/>
              </w:rPr>
              <w:t>小组长：</w:t>
            </w:r>
            <w:r>
              <w:rPr>
                <w:rFonts w:hint="eastAsia"/>
                <w:szCs w:val="22"/>
                <w:u w:val="single"/>
              </w:rPr>
              <w:t xml:space="preserve"> </w:t>
            </w:r>
            <w:r w:rsidR="0043102D">
              <w:rPr>
                <w:rFonts w:hint="eastAsia"/>
                <w:szCs w:val="22"/>
                <w:u w:val="single"/>
              </w:rPr>
              <w:t>欧阳占义</w:t>
            </w:r>
            <w:r w:rsidR="008534F3">
              <w:rPr>
                <w:rFonts w:hint="eastAsia"/>
                <w:szCs w:val="22"/>
                <w:u w:val="single"/>
              </w:rPr>
              <w:t>先</w:t>
            </w:r>
            <w:r w:rsidR="008534F3">
              <w:rPr>
                <w:szCs w:val="22"/>
                <w:u w:val="single"/>
              </w:rPr>
              <w:t>生</w:t>
            </w:r>
            <w:r>
              <w:rPr>
                <w:rFonts w:hint="eastAsia"/>
                <w:szCs w:val="22"/>
                <w:u w:val="single"/>
              </w:rPr>
              <w:t xml:space="preserve"> </w:t>
            </w:r>
          </w:p>
          <w:p w14:paraId="5B756501" w14:textId="77777777" w:rsidR="006E55E3" w:rsidRDefault="006E55E3"/>
          <w:p w14:paraId="41B0B1E0" w14:textId="77777777" w:rsidR="006E55E3" w:rsidRDefault="001806A8">
            <w:r>
              <w:t>食品安全组长负责：</w:t>
            </w:r>
          </w:p>
          <w:p w14:paraId="32A4C866" w14:textId="77777777" w:rsidR="006E55E3" w:rsidRDefault="001806A8">
            <w:r>
              <w:rPr>
                <w:rFonts w:hint="eastAsia"/>
              </w:rPr>
              <w:sym w:font="Wingdings" w:char="00FE"/>
            </w:r>
            <w:r>
              <w:rPr>
                <w:rFonts w:hint="eastAsia"/>
              </w:rPr>
              <w:t xml:space="preserve">  </w:t>
            </w:r>
            <w:r>
              <w:t>确保</w:t>
            </w:r>
            <w:r>
              <w:t>FSMS</w:t>
            </w:r>
            <w:r>
              <w:t>的建立、实施、维护和更新；</w:t>
            </w:r>
          </w:p>
          <w:p w14:paraId="76A8CBB7" w14:textId="77777777" w:rsidR="006E55E3" w:rsidRDefault="001806A8">
            <w:r>
              <w:rPr>
                <w:rFonts w:hint="eastAsia"/>
              </w:rPr>
              <w:sym w:font="Wingdings" w:char="00FE"/>
            </w:r>
            <w:r>
              <w:rPr>
                <w:rFonts w:hint="eastAsia"/>
              </w:rPr>
              <w:t xml:space="preserve">  </w:t>
            </w:r>
            <w:r>
              <w:t>管理和组织食品安全小组的工作；</w:t>
            </w:r>
          </w:p>
          <w:p w14:paraId="449C2371" w14:textId="77777777" w:rsidR="006E55E3" w:rsidRDefault="001806A8">
            <w:r>
              <w:rPr>
                <w:rFonts w:hint="eastAsia"/>
              </w:rPr>
              <w:sym w:font="Wingdings" w:char="00FE"/>
            </w:r>
            <w:r>
              <w:rPr>
                <w:rFonts w:hint="eastAsia"/>
              </w:rPr>
              <w:t xml:space="preserve">  </w:t>
            </w:r>
            <w:r>
              <w:t>确保食品安全团队的相关培训和能力；</w:t>
            </w:r>
          </w:p>
          <w:p w14:paraId="3508788C" w14:textId="77777777" w:rsidR="006E55E3" w:rsidRDefault="001806A8">
            <w:r>
              <w:rPr>
                <w:rFonts w:hint="eastAsia"/>
              </w:rPr>
              <w:sym w:font="Wingdings" w:char="00FE"/>
            </w:r>
            <w:r>
              <w:rPr>
                <w:rFonts w:hint="eastAsia"/>
              </w:rPr>
              <w:t xml:space="preserve">  </w:t>
            </w:r>
            <w:r>
              <w:t>向最高管理层报告</w:t>
            </w:r>
            <w:r>
              <w:t>FSMS</w:t>
            </w:r>
            <w:r>
              <w:t>的有效性和适宜性。</w:t>
            </w:r>
          </w:p>
          <w:p w14:paraId="21056C2D" w14:textId="77777777" w:rsidR="006E55E3" w:rsidRDefault="006E55E3"/>
          <w:p w14:paraId="6813C19A" w14:textId="77777777" w:rsidR="006E55E3" w:rsidRDefault="001806A8">
            <w:r>
              <w:t>所有人员有责任向</w:t>
            </w:r>
            <w:r>
              <w:rPr>
                <w:rFonts w:hint="eastAsia"/>
              </w:rPr>
              <w:sym w:font="Wingdings" w:char="00FE"/>
            </w:r>
            <w:r>
              <w:rPr>
                <w:rFonts w:hint="eastAsia"/>
              </w:rPr>
              <w:t>食品安全组长</w:t>
            </w:r>
            <w:r>
              <w:rPr>
                <w:rFonts w:hint="eastAsia"/>
              </w:rPr>
              <w:t xml:space="preserve"> </w:t>
            </w:r>
            <w:r>
              <w:rPr>
                <w:rFonts w:hint="eastAsia"/>
              </w:rPr>
              <w:sym w:font="Wingdings" w:char="00FE"/>
            </w:r>
            <w:r>
              <w:rPr>
                <w:rFonts w:hint="eastAsia"/>
              </w:rPr>
              <w:t>食品安全小组成员</w:t>
            </w:r>
            <w:r>
              <w:rPr>
                <w:rFonts w:hint="eastAsia"/>
              </w:rPr>
              <w:t xml:space="preserve"> </w:t>
            </w:r>
            <w:r>
              <w:t>报告与</w:t>
            </w:r>
            <w:r>
              <w:t>FSMS</w:t>
            </w:r>
            <w:r>
              <w:t>有关的问题</w:t>
            </w:r>
          </w:p>
        </w:tc>
        <w:tc>
          <w:tcPr>
            <w:tcW w:w="1590" w:type="dxa"/>
            <w:vMerge/>
          </w:tcPr>
          <w:p w14:paraId="58F7272E" w14:textId="77777777" w:rsidR="006E55E3" w:rsidRDefault="006E55E3"/>
        </w:tc>
      </w:tr>
      <w:tr w:rsidR="006E55E3" w14:paraId="789047AD" w14:textId="77777777">
        <w:trPr>
          <w:trHeight w:val="443"/>
        </w:trPr>
        <w:tc>
          <w:tcPr>
            <w:tcW w:w="2044" w:type="dxa"/>
            <w:vMerge w:val="restart"/>
          </w:tcPr>
          <w:p w14:paraId="4DF82E40" w14:textId="77777777" w:rsidR="006E55E3" w:rsidRDefault="001806A8">
            <w:pPr>
              <w:rPr>
                <w:color w:val="000000"/>
                <w:szCs w:val="21"/>
              </w:rPr>
            </w:pPr>
            <w:r>
              <w:rPr>
                <w:rFonts w:hint="eastAsia"/>
                <w:color w:val="000000"/>
                <w:szCs w:val="21"/>
              </w:rPr>
              <w:t>应对风险和机遇的措施</w:t>
            </w:r>
          </w:p>
          <w:p w14:paraId="45133660" w14:textId="77777777" w:rsidR="006E55E3" w:rsidRDefault="006E55E3"/>
        </w:tc>
        <w:tc>
          <w:tcPr>
            <w:tcW w:w="952" w:type="dxa"/>
            <w:gridSpan w:val="2"/>
            <w:vMerge w:val="restart"/>
          </w:tcPr>
          <w:p w14:paraId="0D19D4A6" w14:textId="77777777" w:rsidR="006E55E3" w:rsidRDefault="001806A8">
            <w:r>
              <w:rPr>
                <w:rFonts w:hint="eastAsia"/>
                <w:color w:val="000000"/>
                <w:szCs w:val="21"/>
              </w:rPr>
              <w:t>F6.1.</w:t>
            </w:r>
          </w:p>
        </w:tc>
        <w:tc>
          <w:tcPr>
            <w:tcW w:w="761" w:type="dxa"/>
          </w:tcPr>
          <w:p w14:paraId="32FF9AA1" w14:textId="77777777" w:rsidR="006E55E3" w:rsidRDefault="001806A8">
            <w:r>
              <w:rPr>
                <w:rFonts w:hint="eastAsia"/>
              </w:rPr>
              <w:t>文件名称</w:t>
            </w:r>
          </w:p>
        </w:tc>
        <w:tc>
          <w:tcPr>
            <w:tcW w:w="9367" w:type="dxa"/>
          </w:tcPr>
          <w:p w14:paraId="12DBE06B" w14:textId="77777777" w:rsidR="006E55E3" w:rsidRDefault="001806A8">
            <w:r>
              <w:rPr>
                <w:rFonts w:hint="eastAsia"/>
              </w:rPr>
              <w:t>如：</w:t>
            </w:r>
            <w:r>
              <w:rPr>
                <w:rFonts w:hint="eastAsia"/>
                <w:color w:val="000000"/>
                <w:szCs w:val="21"/>
              </w:rPr>
              <w:sym w:font="Wingdings" w:char="00A8"/>
            </w:r>
            <w:r>
              <w:rPr>
                <w:rFonts w:hint="eastAsia"/>
              </w:rPr>
              <w:t>《</w:t>
            </w:r>
            <w:r>
              <w:rPr>
                <w:rFonts w:hint="eastAsia"/>
                <w:color w:val="000000"/>
                <w:szCs w:val="21"/>
              </w:rPr>
              <w:t>应对风险和机遇</w:t>
            </w:r>
            <w:r>
              <w:rPr>
                <w:rFonts w:hint="eastAsia"/>
              </w:rPr>
              <w:t>控制程序》</w:t>
            </w:r>
            <w:r>
              <w:rPr>
                <w:rFonts w:hint="eastAsia"/>
              </w:rPr>
              <w:sym w:font="Wingdings" w:char="00FE"/>
            </w:r>
            <w:r>
              <w:rPr>
                <w:rFonts w:hint="eastAsia"/>
              </w:rPr>
              <w:t>食品安全管理手册第</w:t>
            </w:r>
            <w:r>
              <w:rPr>
                <w:rFonts w:hint="eastAsia"/>
              </w:rPr>
              <w:t>6.1</w:t>
            </w:r>
            <w:r>
              <w:rPr>
                <w:rFonts w:hint="eastAsia"/>
              </w:rPr>
              <w:t>条款</w:t>
            </w:r>
          </w:p>
        </w:tc>
        <w:tc>
          <w:tcPr>
            <w:tcW w:w="1590" w:type="dxa"/>
            <w:vMerge w:val="restart"/>
          </w:tcPr>
          <w:p w14:paraId="183D18C1" w14:textId="77777777" w:rsidR="006E55E3" w:rsidRDefault="006E55E3"/>
          <w:p w14:paraId="7AEB5A35" w14:textId="77777777" w:rsidR="006E55E3" w:rsidRDefault="001806A8">
            <w:r>
              <w:sym w:font="Wingdings" w:char="00FE"/>
            </w:r>
            <w:r>
              <w:rPr>
                <w:rFonts w:hint="eastAsia"/>
              </w:rPr>
              <w:t>符合</w:t>
            </w:r>
          </w:p>
          <w:p w14:paraId="31F0A901" w14:textId="77777777" w:rsidR="006E55E3" w:rsidRDefault="001806A8">
            <w:r>
              <w:sym w:font="Wingdings" w:char="00A8"/>
            </w:r>
            <w:r>
              <w:rPr>
                <w:rFonts w:hint="eastAsia"/>
              </w:rPr>
              <w:t>不符合</w:t>
            </w:r>
          </w:p>
        </w:tc>
      </w:tr>
      <w:tr w:rsidR="006E55E3" w14:paraId="01F9ABAD" w14:textId="77777777">
        <w:trPr>
          <w:trHeight w:val="443"/>
        </w:trPr>
        <w:tc>
          <w:tcPr>
            <w:tcW w:w="2044" w:type="dxa"/>
            <w:vMerge/>
          </w:tcPr>
          <w:p w14:paraId="521AC084" w14:textId="77777777" w:rsidR="006E55E3" w:rsidRDefault="006E55E3"/>
        </w:tc>
        <w:tc>
          <w:tcPr>
            <w:tcW w:w="952" w:type="dxa"/>
            <w:gridSpan w:val="2"/>
            <w:vMerge/>
          </w:tcPr>
          <w:p w14:paraId="67586DC7" w14:textId="77777777" w:rsidR="006E55E3" w:rsidRDefault="006E55E3">
            <w:pPr>
              <w:rPr>
                <w:color w:val="000000"/>
                <w:szCs w:val="21"/>
              </w:rPr>
            </w:pPr>
          </w:p>
        </w:tc>
        <w:tc>
          <w:tcPr>
            <w:tcW w:w="761" w:type="dxa"/>
          </w:tcPr>
          <w:p w14:paraId="467865BA" w14:textId="77777777" w:rsidR="006E55E3" w:rsidRDefault="001806A8">
            <w:r>
              <w:rPr>
                <w:rFonts w:hint="eastAsia"/>
              </w:rPr>
              <w:t>运行证据</w:t>
            </w:r>
          </w:p>
        </w:tc>
        <w:tc>
          <w:tcPr>
            <w:tcW w:w="9367" w:type="dxa"/>
          </w:tcPr>
          <w:p w14:paraId="13E362C5" w14:textId="77777777" w:rsidR="006E55E3" w:rsidRDefault="001806A8">
            <w:r>
              <w:rPr>
                <w:rFonts w:hint="eastAsia"/>
              </w:rPr>
              <w:t>分析风险的方法：</w:t>
            </w:r>
            <w:r>
              <w:rPr>
                <w:rFonts w:hint="eastAsia"/>
              </w:rPr>
              <w:sym w:font="Wingdings" w:char="00FE"/>
            </w:r>
            <w:r>
              <w:rPr>
                <w:rFonts w:hint="eastAsia"/>
              </w:rPr>
              <w:t>头脑风暴法</w:t>
            </w:r>
            <w:r>
              <w:rPr>
                <w:rFonts w:hint="eastAsia"/>
              </w:rPr>
              <w:t xml:space="preserve"> </w:t>
            </w:r>
            <w:r>
              <w:rPr>
                <w:rFonts w:hint="eastAsia"/>
              </w:rPr>
              <w:sym w:font="Wingdings" w:char="00A8"/>
            </w:r>
            <w:r>
              <w:rPr>
                <w:rFonts w:hint="eastAsia"/>
              </w:rPr>
              <w:t>FMEA</w:t>
            </w:r>
            <w:r>
              <w:rPr>
                <w:rFonts w:hint="eastAsia"/>
              </w:rPr>
              <w:t>（潜在失效模式分析）</w:t>
            </w:r>
            <w:r>
              <w:rPr>
                <w:rFonts w:hint="eastAsia"/>
              </w:rPr>
              <w:sym w:font="Wingdings" w:char="00A8"/>
            </w:r>
            <w:r>
              <w:rPr>
                <w:rFonts w:hint="eastAsia"/>
              </w:rPr>
              <w:t>其他</w:t>
            </w:r>
          </w:p>
          <w:p w14:paraId="1550DD03" w14:textId="77777777" w:rsidR="006E55E3" w:rsidRDefault="006E55E3"/>
          <w:p w14:paraId="5A3B6D77" w14:textId="77777777" w:rsidR="006E55E3" w:rsidRDefault="001806A8">
            <w:r>
              <w:rPr>
                <w:rFonts w:hint="eastAsia"/>
              </w:rPr>
              <w:t>应对风险的措施类型包括：</w:t>
            </w:r>
            <w:r>
              <w:rPr>
                <w:rFonts w:hint="eastAsia"/>
              </w:rPr>
              <w:t xml:space="preserve"> </w:t>
            </w:r>
          </w:p>
          <w:p w14:paraId="34E362F8" w14:textId="77777777" w:rsidR="006E55E3" w:rsidRDefault="001806A8">
            <w:r>
              <w:rPr>
                <w:rFonts w:hint="eastAsia"/>
              </w:rPr>
              <w:sym w:font="Wingdings" w:char="00FE"/>
            </w:r>
            <w:r>
              <w:rPr>
                <w:rFonts w:hint="eastAsia"/>
              </w:rPr>
              <w:t>规避风险</w:t>
            </w:r>
            <w:r>
              <w:rPr>
                <w:rFonts w:hint="eastAsia"/>
              </w:rPr>
              <w:t xml:space="preserve"> </w:t>
            </w:r>
            <w:r>
              <w:rPr>
                <w:rFonts w:hint="eastAsia"/>
              </w:rPr>
              <w:sym w:font="Wingdings" w:char="00FE"/>
            </w:r>
            <w:r>
              <w:rPr>
                <w:rFonts w:hint="eastAsia"/>
              </w:rPr>
              <w:t>为寻求机遇承担风险、</w:t>
            </w:r>
            <w:r>
              <w:rPr>
                <w:rFonts w:hint="eastAsia"/>
              </w:rPr>
              <w:sym w:font="Wingdings" w:char="00FE"/>
            </w:r>
            <w:r>
              <w:rPr>
                <w:rFonts w:hint="eastAsia"/>
              </w:rPr>
              <w:t>消除风险源</w:t>
            </w:r>
            <w:r>
              <w:rPr>
                <w:rFonts w:hint="eastAsia"/>
              </w:rPr>
              <w:t xml:space="preserve"> </w:t>
            </w:r>
            <w:r>
              <w:rPr>
                <w:rFonts w:hint="eastAsia"/>
              </w:rPr>
              <w:sym w:font="Wingdings" w:char="00FE"/>
            </w:r>
            <w:r>
              <w:rPr>
                <w:rFonts w:hint="eastAsia"/>
              </w:rPr>
              <w:t>改变风险的可能性和后果、</w:t>
            </w:r>
            <w:r>
              <w:rPr>
                <w:rFonts w:hint="eastAsia"/>
              </w:rPr>
              <w:sym w:font="Wingdings" w:char="00FE"/>
            </w:r>
            <w:r>
              <w:rPr>
                <w:rFonts w:hint="eastAsia"/>
              </w:rPr>
              <w:t>分担风险</w:t>
            </w:r>
            <w:r>
              <w:rPr>
                <w:rFonts w:hint="eastAsia"/>
              </w:rPr>
              <w:t xml:space="preserve"> </w:t>
            </w:r>
            <w:r>
              <w:rPr>
                <w:rFonts w:hint="eastAsia"/>
              </w:rPr>
              <w:sym w:font="Wingdings" w:char="00FE"/>
            </w:r>
            <w:r>
              <w:rPr>
                <w:rFonts w:hint="eastAsia"/>
              </w:rPr>
              <w:t>通过明智决策接受风险的存在</w:t>
            </w:r>
            <w:r>
              <w:rPr>
                <w:rFonts w:hint="eastAsia"/>
              </w:rPr>
              <w:t xml:space="preserve"> </w:t>
            </w:r>
            <w:r>
              <w:rPr>
                <w:rFonts w:hint="eastAsia"/>
              </w:rPr>
              <w:sym w:font="Wingdings" w:char="00A8"/>
            </w:r>
            <w:r>
              <w:rPr>
                <w:rFonts w:hint="eastAsia"/>
              </w:rPr>
              <w:t>其他</w:t>
            </w:r>
          </w:p>
          <w:p w14:paraId="12589DC9" w14:textId="77777777" w:rsidR="006E55E3" w:rsidRDefault="006E55E3"/>
          <w:p w14:paraId="6CA9EBC1" w14:textId="77777777" w:rsidR="006E55E3" w:rsidRDefault="001806A8">
            <w:r>
              <w:rPr>
                <w:rFonts w:hint="eastAsia"/>
              </w:rPr>
              <w:t>列举</w:t>
            </w:r>
            <w:r>
              <w:rPr>
                <w:rFonts w:hint="eastAsia"/>
              </w:rPr>
              <w:t>2~3</w:t>
            </w:r>
            <w:r>
              <w:rPr>
                <w:rFonts w:hint="eastAsia"/>
              </w:rPr>
              <w:t>项应对主要风险的描述：</w:t>
            </w:r>
            <w:r>
              <w:rPr>
                <w:rFonts w:hint="eastAsia"/>
              </w:rPr>
              <w:t xml:space="preserve">         </w:t>
            </w:r>
          </w:p>
          <w:tbl>
            <w:tblPr>
              <w:tblStyle w:val="aa"/>
              <w:tblpPr w:leftFromText="180" w:rightFromText="180" w:vertAnchor="text" w:horzAnchor="page" w:tblpX="97" w:tblpY="208"/>
              <w:tblOverlap w:val="never"/>
              <w:tblW w:w="0" w:type="auto"/>
              <w:tblLayout w:type="fixed"/>
              <w:tblLook w:val="04A0" w:firstRow="1" w:lastRow="0" w:firstColumn="1" w:lastColumn="0" w:noHBand="0" w:noVBand="1"/>
            </w:tblPr>
            <w:tblGrid>
              <w:gridCol w:w="3384"/>
              <w:gridCol w:w="3421"/>
              <w:gridCol w:w="2080"/>
            </w:tblGrid>
            <w:tr w:rsidR="006E55E3" w14:paraId="524D9358" w14:textId="77777777">
              <w:tc>
                <w:tcPr>
                  <w:tcW w:w="3384" w:type="dxa"/>
                </w:tcPr>
                <w:p w14:paraId="4DC62CBF" w14:textId="77777777" w:rsidR="006E55E3" w:rsidRPr="00531D42" w:rsidRDefault="001806A8">
                  <w:pPr>
                    <w:rPr>
                      <w:szCs w:val="21"/>
                    </w:rPr>
                  </w:pPr>
                  <w:r w:rsidRPr="00531D42">
                    <w:rPr>
                      <w:rFonts w:hint="eastAsia"/>
                      <w:szCs w:val="21"/>
                    </w:rPr>
                    <w:t>主要的风险描述</w:t>
                  </w:r>
                </w:p>
              </w:tc>
              <w:tc>
                <w:tcPr>
                  <w:tcW w:w="3421" w:type="dxa"/>
                </w:tcPr>
                <w:p w14:paraId="46AF68F0" w14:textId="77777777" w:rsidR="006E55E3" w:rsidRPr="00531D42" w:rsidRDefault="001806A8">
                  <w:pPr>
                    <w:rPr>
                      <w:szCs w:val="21"/>
                    </w:rPr>
                  </w:pPr>
                  <w:r w:rsidRPr="00531D42">
                    <w:rPr>
                      <w:rFonts w:hint="eastAsia"/>
                      <w:szCs w:val="21"/>
                    </w:rPr>
                    <w:t>应对措施</w:t>
                  </w:r>
                </w:p>
              </w:tc>
              <w:tc>
                <w:tcPr>
                  <w:tcW w:w="2080" w:type="dxa"/>
                </w:tcPr>
                <w:p w14:paraId="525998F3" w14:textId="77777777" w:rsidR="006E55E3" w:rsidRPr="00531D42" w:rsidRDefault="001806A8">
                  <w:pPr>
                    <w:rPr>
                      <w:szCs w:val="21"/>
                    </w:rPr>
                  </w:pPr>
                  <w:r w:rsidRPr="00531D42">
                    <w:rPr>
                      <w:rFonts w:hint="eastAsia"/>
                      <w:szCs w:val="21"/>
                    </w:rPr>
                    <w:t>措施的有效性</w:t>
                  </w:r>
                </w:p>
              </w:tc>
            </w:tr>
            <w:tr w:rsidR="006E55E3" w14:paraId="1C76E9C7" w14:textId="77777777">
              <w:tc>
                <w:tcPr>
                  <w:tcW w:w="3384" w:type="dxa"/>
                  <w:vAlign w:val="center"/>
                </w:tcPr>
                <w:p w14:paraId="051A747C" w14:textId="77777777" w:rsidR="006E55E3" w:rsidRPr="00531D42" w:rsidRDefault="001806A8">
                  <w:pPr>
                    <w:widowControl/>
                    <w:jc w:val="left"/>
                    <w:textAlignment w:val="center"/>
                    <w:rPr>
                      <w:szCs w:val="21"/>
                    </w:rPr>
                  </w:pPr>
                  <w:r w:rsidRPr="00531D42">
                    <w:rPr>
                      <w:rFonts w:ascii="宋体" w:hAnsi="宋体" w:cs="宋体" w:hint="eastAsia"/>
                      <w:kern w:val="0"/>
                      <w:szCs w:val="21"/>
                    </w:rPr>
                    <w:t>销售的产品物流运输过程中，存在已满装卸现象，易造成产品包装破损，产品投诉</w:t>
                  </w:r>
                </w:p>
              </w:tc>
              <w:tc>
                <w:tcPr>
                  <w:tcW w:w="3421" w:type="dxa"/>
                  <w:vAlign w:val="center"/>
                </w:tcPr>
                <w:p w14:paraId="62F36088" w14:textId="77777777" w:rsidR="006E55E3" w:rsidRPr="00531D42" w:rsidRDefault="001806A8">
                  <w:pPr>
                    <w:rPr>
                      <w:rFonts w:ascii="宋体" w:hAnsi="宋体" w:cs="宋体"/>
                      <w:kern w:val="0"/>
                      <w:szCs w:val="21"/>
                    </w:rPr>
                  </w:pPr>
                  <w:r w:rsidRPr="00531D42">
                    <w:rPr>
                      <w:rFonts w:ascii="宋体" w:hAnsi="宋体" w:cs="宋体" w:hint="eastAsia"/>
                      <w:kern w:val="0"/>
                      <w:szCs w:val="21"/>
                    </w:rPr>
                    <w:t>与物流公司签订运输合同，加强运输过程管控；</w:t>
                  </w:r>
                </w:p>
                <w:p w14:paraId="2DCB370C" w14:textId="77777777" w:rsidR="006E55E3" w:rsidRPr="00531D42" w:rsidRDefault="001806A8">
                  <w:pPr>
                    <w:widowControl/>
                    <w:jc w:val="left"/>
                    <w:textAlignment w:val="center"/>
                    <w:rPr>
                      <w:szCs w:val="21"/>
                    </w:rPr>
                  </w:pPr>
                  <w:r w:rsidRPr="00531D42">
                    <w:rPr>
                      <w:rFonts w:ascii="宋体" w:hAnsi="宋体" w:cs="宋体" w:hint="eastAsia"/>
                      <w:kern w:val="0"/>
                      <w:szCs w:val="21"/>
                    </w:rPr>
                    <w:t>对包装过程加强管控，确保包装完好度</w:t>
                  </w:r>
                </w:p>
              </w:tc>
              <w:tc>
                <w:tcPr>
                  <w:tcW w:w="2080" w:type="dxa"/>
                </w:tcPr>
                <w:p w14:paraId="680B8194" w14:textId="77777777" w:rsidR="006E55E3" w:rsidRPr="00531D42" w:rsidRDefault="001806A8">
                  <w:pPr>
                    <w:rPr>
                      <w:szCs w:val="21"/>
                    </w:rPr>
                  </w:pPr>
                  <w:r w:rsidRPr="00531D42">
                    <w:rPr>
                      <w:rFonts w:hint="eastAsia"/>
                      <w:szCs w:val="21"/>
                    </w:rPr>
                    <w:t>基本有效</w:t>
                  </w:r>
                </w:p>
              </w:tc>
            </w:tr>
          </w:tbl>
          <w:p w14:paraId="18F3370F" w14:textId="77777777" w:rsidR="006E55E3" w:rsidRDefault="006E55E3"/>
          <w:p w14:paraId="45940407" w14:textId="77777777" w:rsidR="006E55E3" w:rsidRDefault="001806A8">
            <w:r>
              <w:rPr>
                <w:rFonts w:hint="eastAsia"/>
              </w:rPr>
              <w:t>应对机遇的措施类型包括：</w:t>
            </w:r>
            <w:r>
              <w:rPr>
                <w:rFonts w:hint="eastAsia"/>
              </w:rPr>
              <w:t xml:space="preserve"> </w:t>
            </w:r>
          </w:p>
          <w:p w14:paraId="5A6B689E" w14:textId="77777777" w:rsidR="006E55E3" w:rsidRDefault="001806A8">
            <w:r>
              <w:rPr>
                <w:rFonts w:hint="eastAsia"/>
              </w:rPr>
              <w:sym w:font="Wingdings" w:char="00FE"/>
            </w:r>
            <w:r>
              <w:rPr>
                <w:rFonts w:hint="eastAsia"/>
              </w:rPr>
              <w:t>采用</w:t>
            </w:r>
            <w:r>
              <w:t>新</w:t>
            </w:r>
            <w:r>
              <w:rPr>
                <w:rFonts w:hint="eastAsia"/>
              </w:rPr>
              <w:t>实践</w:t>
            </w:r>
            <w:r>
              <w:t>（修改产品或工艺）</w:t>
            </w:r>
            <w:r>
              <w:rPr>
                <w:rFonts w:hint="eastAsia"/>
              </w:rPr>
              <w:t xml:space="preserve"> </w:t>
            </w:r>
            <w:r>
              <w:rPr>
                <w:rFonts w:hint="eastAsia"/>
              </w:rPr>
              <w:sym w:font="Wingdings" w:char="00FE"/>
            </w:r>
            <w:r>
              <w:t>使用新技术</w:t>
            </w:r>
            <w:r>
              <w:rPr>
                <w:rFonts w:hint="eastAsia"/>
              </w:rPr>
              <w:t xml:space="preserve">  </w:t>
            </w:r>
            <w:r>
              <w:rPr>
                <w:rFonts w:hint="eastAsia"/>
              </w:rPr>
              <w:sym w:font="Wingdings" w:char="00FE"/>
            </w:r>
            <w:r>
              <w:rPr>
                <w:rFonts w:hint="eastAsia"/>
              </w:rPr>
              <w:t>其他可取的和可行的方法</w:t>
            </w:r>
            <w:r>
              <w:rPr>
                <w:rFonts w:hint="eastAsia"/>
              </w:rPr>
              <w:t xml:space="preserve">  </w:t>
            </w:r>
            <w:r>
              <w:rPr>
                <w:rFonts w:hint="eastAsia"/>
              </w:rPr>
              <w:sym w:font="Wingdings" w:char="00A8"/>
            </w:r>
            <w:r>
              <w:rPr>
                <w:rFonts w:hint="eastAsia"/>
              </w:rPr>
              <w:t>其他</w:t>
            </w:r>
          </w:p>
          <w:p w14:paraId="65995AB3" w14:textId="77777777" w:rsidR="006E55E3" w:rsidRDefault="006E55E3">
            <w:pPr>
              <w:rPr>
                <w:highlight w:val="yellow"/>
              </w:rPr>
            </w:pPr>
          </w:p>
          <w:p w14:paraId="4739750C" w14:textId="77777777" w:rsidR="006E55E3" w:rsidRDefault="001806A8">
            <w:r>
              <w:rPr>
                <w:rFonts w:hint="eastAsia"/>
              </w:rPr>
              <w:t>列举</w:t>
            </w:r>
            <w:r>
              <w:rPr>
                <w:rFonts w:hint="eastAsia"/>
              </w:rPr>
              <w:t>2~3</w:t>
            </w:r>
            <w:r>
              <w:rPr>
                <w:rFonts w:hint="eastAsia"/>
              </w:rPr>
              <w:t>项应对重要机遇的描述：</w:t>
            </w:r>
          </w:p>
          <w:tbl>
            <w:tblPr>
              <w:tblStyle w:val="aa"/>
              <w:tblpPr w:leftFromText="180" w:rightFromText="180" w:vertAnchor="text" w:horzAnchor="page" w:tblpX="106" w:tblpY="206"/>
              <w:tblOverlap w:val="never"/>
              <w:tblW w:w="0" w:type="auto"/>
              <w:tblLayout w:type="fixed"/>
              <w:tblLook w:val="04A0" w:firstRow="1" w:lastRow="0" w:firstColumn="1" w:lastColumn="0" w:noHBand="0" w:noVBand="1"/>
            </w:tblPr>
            <w:tblGrid>
              <w:gridCol w:w="3995"/>
              <w:gridCol w:w="2810"/>
              <w:gridCol w:w="2071"/>
            </w:tblGrid>
            <w:tr w:rsidR="006E55E3" w14:paraId="200F302B" w14:textId="77777777">
              <w:tc>
                <w:tcPr>
                  <w:tcW w:w="3995" w:type="dxa"/>
                </w:tcPr>
                <w:p w14:paraId="024C160B" w14:textId="77777777" w:rsidR="006E55E3" w:rsidRDefault="001806A8">
                  <w:r>
                    <w:rPr>
                      <w:rFonts w:hint="eastAsia"/>
                    </w:rPr>
                    <w:t>主要的机遇描述</w:t>
                  </w:r>
                </w:p>
              </w:tc>
              <w:tc>
                <w:tcPr>
                  <w:tcW w:w="2810" w:type="dxa"/>
                </w:tcPr>
                <w:p w14:paraId="3BF65ED1" w14:textId="77777777" w:rsidR="006E55E3" w:rsidRDefault="001806A8">
                  <w:pPr>
                    <w:rPr>
                      <w:szCs w:val="24"/>
                    </w:rPr>
                  </w:pPr>
                  <w:r>
                    <w:rPr>
                      <w:rFonts w:hint="eastAsia"/>
                    </w:rPr>
                    <w:t>应对措施</w:t>
                  </w:r>
                </w:p>
              </w:tc>
              <w:tc>
                <w:tcPr>
                  <w:tcW w:w="2071" w:type="dxa"/>
                </w:tcPr>
                <w:p w14:paraId="75A041F4" w14:textId="77777777" w:rsidR="006E55E3" w:rsidRDefault="001806A8">
                  <w:r>
                    <w:rPr>
                      <w:rFonts w:hint="eastAsia"/>
                    </w:rPr>
                    <w:t>措施的有效性</w:t>
                  </w:r>
                </w:p>
              </w:tc>
            </w:tr>
            <w:tr w:rsidR="006E55E3" w14:paraId="06FA4730" w14:textId="77777777">
              <w:tc>
                <w:tcPr>
                  <w:tcW w:w="3995" w:type="dxa"/>
                  <w:vAlign w:val="center"/>
                </w:tcPr>
                <w:p w14:paraId="01B7A549" w14:textId="77777777" w:rsidR="006E55E3" w:rsidRDefault="003B65C1">
                  <w:pPr>
                    <w:widowControl/>
                    <w:jc w:val="left"/>
                    <w:rPr>
                      <w:rFonts w:ascii="宋体" w:hAnsi="宋体" w:cs="宋体"/>
                      <w:color w:val="000000"/>
                      <w:sz w:val="20"/>
                    </w:rPr>
                  </w:pPr>
                  <w:r>
                    <w:rPr>
                      <w:rFonts w:ascii="宋体" w:hAnsi="宋体" w:cs="宋体" w:hint="eastAsia"/>
                      <w:color w:val="000000"/>
                      <w:sz w:val="18"/>
                    </w:rPr>
                    <w:t>目前人们对营养、健康关注度高，对茶道</w:t>
                  </w:r>
                  <w:r>
                    <w:rPr>
                      <w:rFonts w:ascii="宋体" w:hAnsi="宋体" w:cs="宋体"/>
                      <w:color w:val="000000"/>
                      <w:sz w:val="18"/>
                    </w:rPr>
                    <w:t>养生</w:t>
                  </w:r>
                  <w:r w:rsidR="001806A8" w:rsidRPr="003B65C1">
                    <w:rPr>
                      <w:rFonts w:ascii="宋体" w:hAnsi="宋体" w:cs="宋体" w:hint="eastAsia"/>
                      <w:color w:val="000000"/>
                      <w:sz w:val="18"/>
                    </w:rPr>
                    <w:t>的认可度提升，产品市场范围广阔</w:t>
                  </w:r>
                </w:p>
              </w:tc>
              <w:tc>
                <w:tcPr>
                  <w:tcW w:w="2810" w:type="dxa"/>
                </w:tcPr>
                <w:p w14:paraId="7D4C95D1" w14:textId="77777777" w:rsidR="006E55E3" w:rsidRDefault="001806A8">
                  <w:pPr>
                    <w:numPr>
                      <w:ilvl w:val="0"/>
                      <w:numId w:val="1"/>
                    </w:numPr>
                    <w:spacing w:line="360" w:lineRule="exact"/>
                  </w:pPr>
                  <w:r>
                    <w:rPr>
                      <w:rFonts w:hint="eastAsia"/>
                    </w:rPr>
                    <w:t>加强产品质量及食品安全的监控；</w:t>
                  </w:r>
                </w:p>
                <w:p w14:paraId="7E1C6AE3" w14:textId="77777777" w:rsidR="006E55E3" w:rsidRDefault="001806A8">
                  <w:pPr>
                    <w:pStyle w:val="2"/>
                    <w:numPr>
                      <w:ilvl w:val="0"/>
                      <w:numId w:val="1"/>
                    </w:numPr>
                    <w:spacing w:line="360" w:lineRule="exact"/>
                    <w:ind w:left="0" w:firstLineChars="0" w:firstLine="0"/>
                  </w:pPr>
                  <w:r>
                    <w:rPr>
                      <w:rFonts w:hint="eastAsia"/>
                      <w:b w:val="0"/>
                      <w:bCs/>
                      <w:kern w:val="2"/>
                      <w:szCs w:val="22"/>
                    </w:rPr>
                    <w:t>加强产品推广，提升市场占有率</w:t>
                  </w:r>
                </w:p>
              </w:tc>
              <w:tc>
                <w:tcPr>
                  <w:tcW w:w="2071" w:type="dxa"/>
                </w:tcPr>
                <w:p w14:paraId="233D6FE4" w14:textId="77777777" w:rsidR="006E55E3" w:rsidRDefault="001806A8">
                  <w:r>
                    <w:rPr>
                      <w:rFonts w:hint="eastAsia"/>
                    </w:rPr>
                    <w:t>基本有效</w:t>
                  </w:r>
                </w:p>
              </w:tc>
            </w:tr>
          </w:tbl>
          <w:p w14:paraId="4A89A93F" w14:textId="77777777" w:rsidR="006E55E3" w:rsidRDefault="006E55E3"/>
          <w:p w14:paraId="1E2EA131" w14:textId="77777777" w:rsidR="006E55E3" w:rsidRDefault="001806A8">
            <w:r>
              <w:rPr>
                <w:rFonts w:hint="eastAsia"/>
              </w:rPr>
              <w:t>组织食品安全管理体系范围内的潜在紧急情况，如</w:t>
            </w:r>
            <w:r>
              <w:rPr>
                <w:rFonts w:hint="eastAsia"/>
                <w:u w:val="single"/>
              </w:rPr>
              <w:t xml:space="preserve"> </w:t>
            </w:r>
            <w:r>
              <w:rPr>
                <w:rFonts w:hint="eastAsia"/>
                <w:u w:val="single"/>
              </w:rPr>
              <w:sym w:font="Wingdings" w:char="00FE"/>
            </w:r>
            <w:r>
              <w:rPr>
                <w:rFonts w:hint="eastAsia"/>
                <w:u w:val="single"/>
              </w:rPr>
              <w:t>法规未识别</w:t>
            </w:r>
            <w:r>
              <w:rPr>
                <w:rFonts w:hint="eastAsia"/>
                <w:u w:val="single"/>
              </w:rPr>
              <w:t xml:space="preserve">  </w:t>
            </w:r>
            <w:r>
              <w:rPr>
                <w:rFonts w:hint="eastAsia"/>
                <w:u w:val="single"/>
              </w:rPr>
              <w:sym w:font="Wingdings" w:char="00FE"/>
            </w:r>
            <w:r>
              <w:rPr>
                <w:rFonts w:hint="eastAsia"/>
                <w:u w:val="single"/>
              </w:rPr>
              <w:t>违规操作</w:t>
            </w:r>
            <w:r>
              <w:rPr>
                <w:rFonts w:hint="eastAsia"/>
                <w:u w:val="single"/>
              </w:rPr>
              <w:t xml:space="preserve">  </w:t>
            </w:r>
            <w:r>
              <w:rPr>
                <w:rFonts w:hint="eastAsia"/>
                <w:u w:val="single"/>
              </w:rPr>
              <w:sym w:font="Wingdings" w:char="00A8"/>
            </w:r>
            <w:r>
              <w:rPr>
                <w:rFonts w:hint="eastAsia"/>
                <w:u w:val="single"/>
              </w:rPr>
              <w:t>其他</w:t>
            </w:r>
            <w:r>
              <w:rPr>
                <w:rFonts w:hint="eastAsia"/>
                <w:u w:val="single"/>
              </w:rPr>
              <w:t xml:space="preserve">                      </w:t>
            </w:r>
          </w:p>
          <w:p w14:paraId="7DEA9D54" w14:textId="77777777" w:rsidR="006E55E3" w:rsidRDefault="006E55E3"/>
          <w:p w14:paraId="2CA29920" w14:textId="255B1243" w:rsidR="006E55E3" w:rsidRDefault="001806A8">
            <w:pPr>
              <w:rPr>
                <w:u w:val="single"/>
              </w:rPr>
            </w:pPr>
            <w:r>
              <w:rPr>
                <w:rFonts w:hint="eastAsia"/>
              </w:rPr>
              <w:t>可能具有食品安全危害的潜在紧急情况，如</w:t>
            </w:r>
            <w:r>
              <w:rPr>
                <w:rFonts w:hint="eastAsia"/>
                <w:u w:val="single"/>
              </w:rPr>
              <w:t xml:space="preserve">  </w:t>
            </w:r>
            <w:r>
              <w:rPr>
                <w:rFonts w:hint="eastAsia"/>
                <w:u w:val="single"/>
              </w:rPr>
              <w:sym w:font="Wingdings" w:char="00FE"/>
            </w:r>
            <w:r>
              <w:rPr>
                <w:rFonts w:hint="eastAsia"/>
                <w:u w:val="single"/>
              </w:rPr>
              <w:t>食物中毒</w:t>
            </w:r>
            <w:r>
              <w:rPr>
                <w:rFonts w:hint="eastAsia"/>
                <w:u w:val="single"/>
              </w:rPr>
              <w:t xml:space="preserve"> </w:t>
            </w:r>
            <w:r>
              <w:rPr>
                <w:rFonts w:hint="eastAsia"/>
                <w:u w:val="single"/>
              </w:rPr>
              <w:sym w:font="Wingdings" w:char="00FE"/>
            </w:r>
            <w:r>
              <w:rPr>
                <w:rFonts w:hint="eastAsia"/>
                <w:u w:val="single"/>
              </w:rPr>
              <w:t>停水</w:t>
            </w:r>
            <w:r>
              <w:rPr>
                <w:rFonts w:hint="eastAsia"/>
                <w:u w:val="single"/>
              </w:rPr>
              <w:t xml:space="preserve">  </w:t>
            </w:r>
            <w:r>
              <w:rPr>
                <w:rFonts w:hint="eastAsia"/>
                <w:u w:val="single"/>
              </w:rPr>
              <w:sym w:font="Wingdings" w:char="00FE"/>
            </w:r>
            <w:r>
              <w:rPr>
                <w:rFonts w:hint="eastAsia"/>
                <w:u w:val="single"/>
              </w:rPr>
              <w:t>停电</w:t>
            </w:r>
            <w:r>
              <w:rPr>
                <w:rFonts w:hint="eastAsia"/>
                <w:u w:val="single"/>
              </w:rPr>
              <w:t xml:space="preserve">  </w:t>
            </w:r>
            <w:r w:rsidR="00B22A45">
              <w:rPr>
                <w:rFonts w:hint="eastAsia"/>
                <w:u w:val="single"/>
              </w:rPr>
              <w:sym w:font="Wingdings" w:char="00A8"/>
            </w:r>
            <w:r>
              <w:rPr>
                <w:rFonts w:hint="eastAsia"/>
                <w:u w:val="single"/>
              </w:rPr>
              <w:t>停天然气</w:t>
            </w:r>
            <w:r>
              <w:rPr>
                <w:rFonts w:hint="eastAsia"/>
                <w:u w:val="single"/>
              </w:rPr>
              <w:t xml:space="preserve">   </w:t>
            </w:r>
          </w:p>
          <w:p w14:paraId="74D932F8" w14:textId="7CC4424A" w:rsidR="006E55E3" w:rsidRDefault="001806A8">
            <w:r>
              <w:rPr>
                <w:rFonts w:hint="eastAsia"/>
                <w:u w:val="single"/>
              </w:rPr>
              <w:t xml:space="preserve">    </w:t>
            </w:r>
            <w:r>
              <w:rPr>
                <w:rFonts w:hint="eastAsia"/>
                <w:u w:val="single"/>
              </w:rPr>
              <w:sym w:font="Wingdings" w:char="00FE"/>
            </w:r>
            <w:r>
              <w:rPr>
                <w:rFonts w:hint="eastAsia"/>
                <w:u w:val="single"/>
              </w:rPr>
              <w:t xml:space="preserve"> </w:t>
            </w:r>
            <w:r>
              <w:rPr>
                <w:rFonts w:hint="eastAsia"/>
                <w:u w:val="single"/>
              </w:rPr>
              <w:t>制冷设备故障</w:t>
            </w:r>
            <w:r>
              <w:rPr>
                <w:rFonts w:hint="eastAsia"/>
                <w:u w:val="single"/>
              </w:rPr>
              <w:t xml:space="preserve">  </w:t>
            </w:r>
            <w:r>
              <w:rPr>
                <w:rFonts w:hint="eastAsia"/>
                <w:u w:val="single"/>
              </w:rPr>
              <w:sym w:font="Wingdings" w:char="00A8"/>
            </w:r>
            <w:r>
              <w:rPr>
                <w:rFonts w:hint="eastAsia"/>
                <w:u w:val="single"/>
              </w:rPr>
              <w:t>车辆故障</w:t>
            </w:r>
            <w:r>
              <w:rPr>
                <w:rFonts w:hint="eastAsia"/>
                <w:u w:val="single"/>
              </w:rPr>
              <w:t xml:space="preserve">   </w:t>
            </w:r>
            <w:r w:rsidR="00914638">
              <w:rPr>
                <w:rFonts w:hint="eastAsia"/>
                <w:u w:val="single"/>
              </w:rPr>
              <w:sym w:font="Wingdings" w:char="00A8"/>
            </w:r>
            <w:r w:rsidR="00914638">
              <w:rPr>
                <w:rFonts w:hint="eastAsia"/>
                <w:u w:val="single"/>
              </w:rPr>
              <w:t xml:space="preserve"> </w:t>
            </w:r>
            <w:r>
              <w:rPr>
                <w:rFonts w:hint="eastAsia"/>
                <w:u w:val="single"/>
              </w:rPr>
              <w:t xml:space="preserve"> </w:t>
            </w:r>
            <w:r>
              <w:rPr>
                <w:rFonts w:hint="eastAsia"/>
                <w:u w:val="single"/>
              </w:rPr>
              <w:t>停蒸汽</w:t>
            </w:r>
            <w:r>
              <w:rPr>
                <w:rFonts w:hint="eastAsia"/>
                <w:u w:val="single"/>
              </w:rPr>
              <w:t xml:space="preserve">   </w:t>
            </w:r>
            <w:r>
              <w:rPr>
                <w:rFonts w:hint="eastAsia"/>
                <w:u w:val="single"/>
              </w:rPr>
              <w:sym w:font="Wingdings" w:char="00A8"/>
            </w:r>
            <w:r>
              <w:rPr>
                <w:rFonts w:hint="eastAsia"/>
                <w:u w:val="single"/>
              </w:rPr>
              <w:t xml:space="preserve"> </w:t>
            </w:r>
            <w:r>
              <w:rPr>
                <w:rFonts w:hint="eastAsia"/>
                <w:u w:val="single"/>
              </w:rPr>
              <w:t>其他</w:t>
            </w:r>
            <w:r>
              <w:rPr>
                <w:rFonts w:hint="eastAsia"/>
                <w:u w:val="single"/>
              </w:rPr>
              <w:t xml:space="preserve">            </w:t>
            </w:r>
          </w:p>
          <w:p w14:paraId="4B8545D6" w14:textId="77777777" w:rsidR="006E55E3" w:rsidRDefault="006E55E3"/>
          <w:p w14:paraId="52D4F264" w14:textId="77777777" w:rsidR="006E55E3" w:rsidRDefault="001806A8">
            <w:pPr>
              <w:jc w:val="left"/>
              <w:rPr>
                <w:rFonts w:ascii="CIDFont+F5" w:eastAsia="CIDFont+F5" w:hAnsi="CIDFont+F5"/>
              </w:rPr>
            </w:pPr>
            <w:r>
              <w:rPr>
                <w:rFonts w:hint="eastAsia"/>
              </w:rPr>
              <w:sym w:font="Wingdings" w:char="00FE"/>
            </w:r>
            <w:r>
              <w:rPr>
                <w:rFonts w:hint="eastAsia"/>
              </w:rPr>
              <w:t xml:space="preserve"> </w:t>
            </w:r>
            <w:r>
              <w:rPr>
                <w:rFonts w:ascii="CIDFont+F5" w:eastAsia="CIDFont+F5" w:hAnsi="CIDFont+F5" w:hint="eastAsia"/>
              </w:rPr>
              <w:t xml:space="preserve"> 确保FSMS 能够达到其预期结果;</w:t>
            </w:r>
          </w:p>
          <w:p w14:paraId="4E63C363" w14:textId="77777777" w:rsidR="006E55E3" w:rsidRDefault="001806A8">
            <w:pPr>
              <w:jc w:val="left"/>
              <w:rPr>
                <w:rFonts w:ascii="CIDFont+F5" w:eastAsia="CIDFont+F5" w:hAnsi="CIDFont+F5"/>
              </w:rPr>
            </w:pPr>
            <w:r>
              <w:rPr>
                <w:rFonts w:hint="eastAsia"/>
              </w:rPr>
              <w:sym w:font="Wingdings" w:char="00FE"/>
            </w:r>
            <w:r>
              <w:rPr>
                <w:rFonts w:hint="eastAsia"/>
              </w:rPr>
              <w:t xml:space="preserve"> </w:t>
            </w:r>
            <w:r>
              <w:rPr>
                <w:rFonts w:ascii="CIDFont+F5" w:eastAsia="CIDFont+F5" w:hAnsi="CIDFont+F5" w:hint="eastAsia"/>
              </w:rPr>
              <w:t xml:space="preserve"> 提高理想效果;</w:t>
            </w:r>
          </w:p>
          <w:p w14:paraId="644B9DBB" w14:textId="77777777" w:rsidR="006E55E3" w:rsidRDefault="001806A8">
            <w:pPr>
              <w:jc w:val="left"/>
              <w:rPr>
                <w:rFonts w:ascii="CIDFont+F5" w:eastAsia="CIDFont+F5" w:hAnsi="CIDFont+F5"/>
              </w:rPr>
            </w:pPr>
            <w:r>
              <w:rPr>
                <w:rFonts w:hint="eastAsia"/>
              </w:rPr>
              <w:sym w:font="Wingdings" w:char="00FE"/>
            </w:r>
            <w:r>
              <w:rPr>
                <w:rFonts w:hint="eastAsia"/>
              </w:rPr>
              <w:t xml:space="preserve"> </w:t>
            </w:r>
            <w:r>
              <w:rPr>
                <w:rFonts w:ascii="CIDFont+F5" w:eastAsia="CIDFont+F5" w:hAnsi="CIDFont+F5" w:hint="eastAsia"/>
              </w:rPr>
              <w:t xml:space="preserve"> 防止或减少不良后果;</w:t>
            </w:r>
          </w:p>
          <w:p w14:paraId="43EEF6EF" w14:textId="77777777" w:rsidR="006E55E3" w:rsidRDefault="001806A8">
            <w:r>
              <w:rPr>
                <w:rFonts w:hint="eastAsia"/>
              </w:rPr>
              <w:sym w:font="Wingdings" w:char="00FE"/>
            </w:r>
            <w:r>
              <w:rPr>
                <w:rFonts w:hint="eastAsia"/>
              </w:rPr>
              <w:t xml:space="preserve"> </w:t>
            </w:r>
            <w:r>
              <w:rPr>
                <w:rFonts w:ascii="CIDFont+F5" w:eastAsia="CIDFont+F5" w:hAnsi="CIDFont+F5" w:hint="eastAsia"/>
              </w:rPr>
              <w:t xml:space="preserve"> 实现持续改进。</w:t>
            </w:r>
          </w:p>
        </w:tc>
        <w:tc>
          <w:tcPr>
            <w:tcW w:w="1590" w:type="dxa"/>
            <w:vMerge/>
          </w:tcPr>
          <w:p w14:paraId="41840D29" w14:textId="77777777" w:rsidR="006E55E3" w:rsidRDefault="006E55E3"/>
        </w:tc>
      </w:tr>
      <w:tr w:rsidR="006E55E3" w14:paraId="2E80C561" w14:textId="77777777">
        <w:trPr>
          <w:trHeight w:val="214"/>
        </w:trPr>
        <w:tc>
          <w:tcPr>
            <w:tcW w:w="2044" w:type="dxa"/>
            <w:vMerge/>
          </w:tcPr>
          <w:p w14:paraId="623BADCA" w14:textId="77777777" w:rsidR="006E55E3" w:rsidRDefault="006E55E3"/>
        </w:tc>
        <w:tc>
          <w:tcPr>
            <w:tcW w:w="952" w:type="dxa"/>
            <w:gridSpan w:val="2"/>
          </w:tcPr>
          <w:p w14:paraId="26870317" w14:textId="77777777" w:rsidR="006E55E3" w:rsidRDefault="001806A8">
            <w:r>
              <w:rPr>
                <w:rFonts w:hint="eastAsia"/>
                <w:color w:val="000000"/>
                <w:szCs w:val="21"/>
              </w:rPr>
              <w:t>F6.1.2</w:t>
            </w:r>
          </w:p>
        </w:tc>
        <w:tc>
          <w:tcPr>
            <w:tcW w:w="761" w:type="dxa"/>
          </w:tcPr>
          <w:p w14:paraId="248E58A2" w14:textId="77777777" w:rsidR="006E55E3" w:rsidRDefault="001806A8">
            <w:r>
              <w:rPr>
                <w:rFonts w:hint="eastAsia"/>
              </w:rPr>
              <w:t>运行证据</w:t>
            </w:r>
          </w:p>
        </w:tc>
        <w:tc>
          <w:tcPr>
            <w:tcW w:w="9367" w:type="dxa"/>
          </w:tcPr>
          <w:p w14:paraId="03EAF913" w14:textId="77777777" w:rsidR="006E55E3" w:rsidRDefault="001806A8">
            <w:pPr>
              <w:rPr>
                <w:rFonts w:ascii="CIDFont+F5" w:eastAsia="CIDFont+F5" w:hAnsi="CIDFont+F5"/>
              </w:rPr>
            </w:pPr>
            <w:r>
              <w:rPr>
                <w:rFonts w:ascii="CIDFont+F5" w:eastAsia="CIDFont+F5" w:hAnsi="CIDFont+F5" w:hint="eastAsia"/>
              </w:rPr>
              <w:t>该组织策划了：</w:t>
            </w:r>
          </w:p>
          <w:p w14:paraId="6862068C" w14:textId="77777777" w:rsidR="006E55E3" w:rsidRDefault="001806A8">
            <w:pPr>
              <w:jc w:val="left"/>
              <w:rPr>
                <w:rFonts w:ascii="CIDFont+F5" w:eastAsia="CIDFont+F5" w:hAnsi="CIDFont+F5"/>
              </w:rPr>
            </w:pPr>
            <w:r>
              <w:rPr>
                <w:rFonts w:ascii="CIDFont+F5" w:eastAsia="CIDFont+F5" w:hAnsi="CIDFont+F5" w:hint="eastAsia"/>
              </w:rPr>
              <w:t>a) 解决这些风险和机遇的行动;——企业提供了《风险和</w:t>
            </w:r>
            <w:r>
              <w:rPr>
                <w:rFonts w:ascii="CIDFont+F5" w:eastAsia="CIDFont+F5" w:hAnsi="CIDFont+F5"/>
              </w:rPr>
              <w:t>机遇</w:t>
            </w:r>
            <w:r>
              <w:rPr>
                <w:rFonts w:ascii="CIDFont+F5" w:eastAsia="CIDFont+F5" w:hAnsi="CIDFont+F5" w:hint="eastAsia"/>
              </w:rPr>
              <w:t>评估分析表》</w:t>
            </w:r>
          </w:p>
          <w:p w14:paraId="13A20EFD" w14:textId="77777777" w:rsidR="006E55E3" w:rsidRDefault="001806A8">
            <w:pPr>
              <w:jc w:val="left"/>
              <w:rPr>
                <w:rFonts w:ascii="CIDFont+F5" w:eastAsia="CIDFont+F5" w:hAnsi="CIDFont+F5"/>
              </w:rPr>
            </w:pPr>
            <w:r>
              <w:rPr>
                <w:rFonts w:ascii="CIDFont+F5" w:eastAsia="CIDFont+F5" w:hAnsi="CIDFont+F5" w:hint="eastAsia"/>
              </w:rPr>
              <w:t>b) 并进行了:</w:t>
            </w:r>
          </w:p>
          <w:p w14:paraId="4B25C97D" w14:textId="77777777" w:rsidR="006E55E3" w:rsidRDefault="001806A8">
            <w:pPr>
              <w:jc w:val="left"/>
              <w:rPr>
                <w:rFonts w:ascii="CIDFont+F5" w:eastAsia="CIDFont+F5" w:hAnsi="CIDFont+F5"/>
              </w:rPr>
            </w:pPr>
            <w:r>
              <w:rPr>
                <w:rFonts w:ascii="CIDFont+F5" w:eastAsia="CIDFont+F5" w:hAnsi="CIDFont+F5" w:hint="eastAsia"/>
              </w:rPr>
              <w:t>1) 将行动整合并实施到其FSMS流程中;</w:t>
            </w:r>
            <w:r>
              <w:rPr>
                <w:rFonts w:hint="eastAsia"/>
              </w:rPr>
              <w:sym w:font="Wingdings" w:char="00FE"/>
            </w:r>
            <w:r>
              <w:rPr>
                <w:rFonts w:ascii="CIDFont+F5" w:eastAsia="CIDFont+F5" w:hAnsi="CIDFont+F5" w:hint="eastAsia"/>
              </w:rPr>
              <w:t xml:space="preserve">是  </w:t>
            </w:r>
            <w:r>
              <w:rPr>
                <w:rFonts w:hint="eastAsia"/>
              </w:rPr>
              <w:sym w:font="Wingdings" w:char="00A8"/>
            </w:r>
            <w:r>
              <w:rPr>
                <w:rFonts w:ascii="CIDFont+F5" w:eastAsia="CIDFont+F5" w:hAnsi="CIDFont+F5" w:hint="eastAsia"/>
              </w:rPr>
              <w:t>否，说明</w:t>
            </w:r>
            <w:r>
              <w:rPr>
                <w:rFonts w:ascii="CIDFont+F5" w:eastAsia="CIDFont+F5" w:hAnsi="CIDFont+F5" w:hint="eastAsia"/>
                <w:u w:val="single"/>
              </w:rPr>
              <w:t xml:space="preserve">                    </w:t>
            </w:r>
            <w:r>
              <w:rPr>
                <w:rFonts w:ascii="CIDFont+F5" w:eastAsia="CIDFont+F5" w:hAnsi="CIDFont+F5" w:hint="eastAsia"/>
              </w:rPr>
              <w:t xml:space="preserve">  </w:t>
            </w:r>
          </w:p>
          <w:p w14:paraId="03AFA87D" w14:textId="77777777" w:rsidR="006E55E3" w:rsidRDefault="001806A8">
            <w:pPr>
              <w:jc w:val="left"/>
              <w:rPr>
                <w:rFonts w:ascii="CIDFont+F5" w:eastAsia="CIDFont+F5" w:hAnsi="CIDFont+F5"/>
              </w:rPr>
            </w:pPr>
            <w:r>
              <w:rPr>
                <w:rFonts w:ascii="CIDFont+F5" w:eastAsia="CIDFont+F5" w:hAnsi="CIDFont+F5" w:hint="eastAsia"/>
              </w:rPr>
              <w:t>2) 评估这些行动的有效性。</w:t>
            </w:r>
            <w:r>
              <w:rPr>
                <w:rFonts w:hint="eastAsia"/>
              </w:rPr>
              <w:sym w:font="Wingdings" w:char="00FE"/>
            </w:r>
            <w:r>
              <w:rPr>
                <w:rFonts w:ascii="CIDFont+F5" w:eastAsia="CIDFont+F5" w:hAnsi="CIDFont+F5" w:hint="eastAsia"/>
              </w:rPr>
              <w:t xml:space="preserve">是  </w:t>
            </w:r>
            <w:r>
              <w:rPr>
                <w:rFonts w:hint="eastAsia"/>
              </w:rPr>
              <w:sym w:font="Wingdings" w:char="00A8"/>
            </w:r>
            <w:r>
              <w:rPr>
                <w:rFonts w:ascii="CIDFont+F5" w:eastAsia="CIDFont+F5" w:hAnsi="CIDFont+F5" w:hint="eastAsia"/>
              </w:rPr>
              <w:t>否，说明</w:t>
            </w:r>
            <w:r>
              <w:rPr>
                <w:rFonts w:ascii="CIDFont+F5" w:eastAsia="CIDFont+F5" w:hAnsi="CIDFont+F5" w:hint="eastAsia"/>
                <w:u w:val="single"/>
              </w:rPr>
              <w:t xml:space="preserve">                    </w:t>
            </w:r>
            <w:r>
              <w:rPr>
                <w:rFonts w:ascii="CIDFont+F5" w:eastAsia="CIDFont+F5" w:hAnsi="CIDFont+F5" w:hint="eastAsia"/>
              </w:rPr>
              <w:t xml:space="preserve">   </w:t>
            </w:r>
          </w:p>
        </w:tc>
        <w:tc>
          <w:tcPr>
            <w:tcW w:w="1590" w:type="dxa"/>
          </w:tcPr>
          <w:p w14:paraId="04DF825B" w14:textId="77777777" w:rsidR="006E55E3" w:rsidRDefault="001806A8">
            <w:r>
              <w:sym w:font="Wingdings" w:char="00FE"/>
            </w:r>
            <w:r>
              <w:rPr>
                <w:rFonts w:hint="eastAsia"/>
              </w:rPr>
              <w:t>符合</w:t>
            </w:r>
          </w:p>
          <w:p w14:paraId="0D98805A" w14:textId="77777777" w:rsidR="006E55E3" w:rsidRDefault="001806A8">
            <w:r>
              <w:sym w:font="Wingdings" w:char="00A8"/>
            </w:r>
            <w:r>
              <w:rPr>
                <w:rFonts w:hint="eastAsia"/>
              </w:rPr>
              <w:t>不符合</w:t>
            </w:r>
          </w:p>
        </w:tc>
      </w:tr>
      <w:tr w:rsidR="006E55E3" w14:paraId="012C6CDE" w14:textId="77777777">
        <w:trPr>
          <w:trHeight w:val="1540"/>
        </w:trPr>
        <w:tc>
          <w:tcPr>
            <w:tcW w:w="2044" w:type="dxa"/>
            <w:vMerge/>
          </w:tcPr>
          <w:p w14:paraId="1D20D50F" w14:textId="77777777" w:rsidR="006E55E3" w:rsidRDefault="006E55E3"/>
        </w:tc>
        <w:tc>
          <w:tcPr>
            <w:tcW w:w="952" w:type="dxa"/>
            <w:gridSpan w:val="2"/>
          </w:tcPr>
          <w:p w14:paraId="0F9A6A7B" w14:textId="77777777" w:rsidR="006E55E3" w:rsidRDefault="001806A8">
            <w:r>
              <w:rPr>
                <w:rFonts w:hint="eastAsia"/>
                <w:color w:val="000000"/>
                <w:szCs w:val="21"/>
              </w:rPr>
              <w:t>F6.1.3</w:t>
            </w:r>
          </w:p>
        </w:tc>
        <w:tc>
          <w:tcPr>
            <w:tcW w:w="761" w:type="dxa"/>
          </w:tcPr>
          <w:p w14:paraId="31F3B5D8" w14:textId="77777777" w:rsidR="006E55E3" w:rsidRDefault="001806A8">
            <w:r>
              <w:rPr>
                <w:rFonts w:hint="eastAsia"/>
              </w:rPr>
              <w:t>运行证据</w:t>
            </w:r>
          </w:p>
        </w:tc>
        <w:tc>
          <w:tcPr>
            <w:tcW w:w="9367" w:type="dxa"/>
          </w:tcPr>
          <w:p w14:paraId="6D93EC0B" w14:textId="77777777" w:rsidR="006E55E3" w:rsidRDefault="001806A8">
            <w:pPr>
              <w:jc w:val="left"/>
              <w:rPr>
                <w:rFonts w:ascii="CIDFont+F5" w:eastAsia="CIDFont+F5" w:hAnsi="CIDFont+F5"/>
              </w:rPr>
            </w:pPr>
            <w:r>
              <w:rPr>
                <w:rFonts w:ascii="CIDFont+F5" w:eastAsia="CIDFont+F5" w:hAnsi="CIDFont+F5" w:hint="eastAsia"/>
              </w:rPr>
              <w:t>该组织为应对风险和机遇而采取的行动与以下方面相称：</w:t>
            </w:r>
          </w:p>
          <w:p w14:paraId="5ED35443" w14:textId="77777777" w:rsidR="006E55E3" w:rsidRDefault="001806A8">
            <w:pPr>
              <w:jc w:val="left"/>
              <w:rPr>
                <w:rFonts w:ascii="CIDFont+F5" w:eastAsia="CIDFont+F5" w:hAnsi="CIDFont+F5"/>
              </w:rPr>
            </w:pPr>
            <w:r>
              <w:rPr>
                <w:rFonts w:ascii="CIDFont+F5" w:eastAsia="CIDFont+F5" w:hAnsi="CIDFont+F5" w:hint="eastAsia"/>
              </w:rPr>
              <w:t xml:space="preserve">a) 对食品安全要求的影响;          </w:t>
            </w:r>
            <w:r>
              <w:rPr>
                <w:rFonts w:hint="eastAsia"/>
              </w:rPr>
              <w:sym w:font="Wingdings" w:char="00FE"/>
            </w:r>
            <w:r>
              <w:rPr>
                <w:rFonts w:ascii="CIDFont+F5" w:eastAsia="CIDFont+F5" w:hAnsi="CIDFont+F5" w:hint="eastAsia"/>
              </w:rPr>
              <w:t xml:space="preserve">是  </w:t>
            </w:r>
            <w:r>
              <w:rPr>
                <w:rFonts w:hint="eastAsia"/>
              </w:rPr>
              <w:sym w:font="Wingdings" w:char="00A8"/>
            </w:r>
            <w:r>
              <w:rPr>
                <w:rFonts w:ascii="CIDFont+F5" w:eastAsia="CIDFont+F5" w:hAnsi="CIDFont+F5" w:hint="eastAsia"/>
              </w:rPr>
              <w:t>否，说明</w:t>
            </w:r>
            <w:r>
              <w:rPr>
                <w:rFonts w:ascii="CIDFont+F5" w:eastAsia="CIDFont+F5" w:hAnsi="CIDFont+F5" w:hint="eastAsia"/>
                <w:u w:val="single"/>
              </w:rPr>
              <w:t xml:space="preserve">                    </w:t>
            </w:r>
            <w:r>
              <w:rPr>
                <w:rFonts w:ascii="CIDFont+F5" w:eastAsia="CIDFont+F5" w:hAnsi="CIDFont+F5" w:hint="eastAsia"/>
              </w:rPr>
              <w:t xml:space="preserve">  </w:t>
            </w:r>
          </w:p>
          <w:p w14:paraId="6C546854" w14:textId="77777777" w:rsidR="006E55E3" w:rsidRDefault="001806A8">
            <w:pPr>
              <w:jc w:val="left"/>
              <w:rPr>
                <w:rFonts w:ascii="CIDFont+F5" w:eastAsia="CIDFont+F5" w:hAnsi="CIDFont+F5"/>
              </w:rPr>
            </w:pPr>
            <w:r>
              <w:rPr>
                <w:rFonts w:ascii="CIDFont+F5" w:eastAsia="CIDFont+F5" w:hAnsi="CIDFont+F5" w:hint="eastAsia"/>
              </w:rPr>
              <w:t>b) 为顾客提供一致的食品产品与服务;</w:t>
            </w:r>
            <w:r>
              <w:rPr>
                <w:rFonts w:hint="eastAsia"/>
              </w:rPr>
              <w:sym w:font="Wingdings" w:char="00FE"/>
            </w:r>
            <w:r>
              <w:rPr>
                <w:rFonts w:ascii="CIDFont+F5" w:eastAsia="CIDFont+F5" w:hAnsi="CIDFont+F5" w:hint="eastAsia"/>
              </w:rPr>
              <w:t xml:space="preserve">是  </w:t>
            </w:r>
            <w:r>
              <w:rPr>
                <w:rFonts w:hint="eastAsia"/>
              </w:rPr>
              <w:sym w:font="Wingdings" w:char="00A8"/>
            </w:r>
            <w:r>
              <w:rPr>
                <w:rFonts w:ascii="CIDFont+F5" w:eastAsia="CIDFont+F5" w:hAnsi="CIDFont+F5" w:hint="eastAsia"/>
              </w:rPr>
              <w:t>否，说明</w:t>
            </w:r>
            <w:r>
              <w:rPr>
                <w:rFonts w:ascii="CIDFont+F5" w:eastAsia="CIDFont+F5" w:hAnsi="CIDFont+F5" w:hint="eastAsia"/>
                <w:u w:val="single"/>
              </w:rPr>
              <w:t xml:space="preserve">                    </w:t>
            </w:r>
            <w:r>
              <w:rPr>
                <w:rFonts w:ascii="CIDFont+F5" w:eastAsia="CIDFont+F5" w:hAnsi="CIDFont+F5" w:hint="eastAsia"/>
              </w:rPr>
              <w:t xml:space="preserve">  </w:t>
            </w:r>
          </w:p>
          <w:p w14:paraId="7D333E1F" w14:textId="77777777" w:rsidR="006E55E3" w:rsidRDefault="001806A8">
            <w:pPr>
              <w:jc w:val="left"/>
            </w:pPr>
            <w:r>
              <w:rPr>
                <w:rFonts w:ascii="CIDFont+F5" w:eastAsia="CIDFont+F5" w:hAnsi="CIDFont+F5" w:hint="eastAsia"/>
              </w:rPr>
              <w:t xml:space="preserve">c) 食品链中相关方的要求。         </w:t>
            </w:r>
            <w:r>
              <w:rPr>
                <w:rFonts w:hint="eastAsia"/>
              </w:rPr>
              <w:sym w:font="Wingdings" w:char="00FE"/>
            </w:r>
            <w:r>
              <w:rPr>
                <w:rFonts w:ascii="CIDFont+F5" w:eastAsia="CIDFont+F5" w:hAnsi="CIDFont+F5" w:hint="eastAsia"/>
              </w:rPr>
              <w:t xml:space="preserve">是  </w:t>
            </w:r>
            <w:r>
              <w:rPr>
                <w:rFonts w:hint="eastAsia"/>
              </w:rPr>
              <w:sym w:font="Wingdings" w:char="00A8"/>
            </w:r>
            <w:r>
              <w:rPr>
                <w:rFonts w:ascii="CIDFont+F5" w:eastAsia="CIDFont+F5" w:hAnsi="CIDFont+F5" w:hint="eastAsia"/>
              </w:rPr>
              <w:t>否，说明</w:t>
            </w:r>
            <w:r>
              <w:rPr>
                <w:rFonts w:ascii="CIDFont+F5" w:eastAsia="CIDFont+F5" w:hAnsi="CIDFont+F5" w:hint="eastAsia"/>
                <w:u w:val="single"/>
              </w:rPr>
              <w:t xml:space="preserve">                    </w:t>
            </w:r>
            <w:r>
              <w:rPr>
                <w:rFonts w:ascii="CIDFont+F5" w:eastAsia="CIDFont+F5" w:hAnsi="CIDFont+F5" w:hint="eastAsia"/>
              </w:rPr>
              <w:t xml:space="preserve">  </w:t>
            </w:r>
          </w:p>
        </w:tc>
        <w:tc>
          <w:tcPr>
            <w:tcW w:w="1590" w:type="dxa"/>
          </w:tcPr>
          <w:p w14:paraId="31E322C6" w14:textId="77777777" w:rsidR="006E55E3" w:rsidRDefault="001806A8">
            <w:r>
              <w:sym w:font="Wingdings" w:char="00FE"/>
            </w:r>
            <w:r>
              <w:rPr>
                <w:rFonts w:hint="eastAsia"/>
              </w:rPr>
              <w:t>符合</w:t>
            </w:r>
          </w:p>
          <w:p w14:paraId="71B9D4FA" w14:textId="77777777" w:rsidR="006E55E3" w:rsidRDefault="001806A8">
            <w:r>
              <w:sym w:font="Wingdings" w:char="00A8"/>
            </w:r>
            <w:r>
              <w:rPr>
                <w:rFonts w:hint="eastAsia"/>
              </w:rPr>
              <w:t>不符合</w:t>
            </w:r>
          </w:p>
        </w:tc>
      </w:tr>
      <w:tr w:rsidR="006E55E3" w14:paraId="7371E302" w14:textId="77777777">
        <w:trPr>
          <w:trHeight w:val="443"/>
        </w:trPr>
        <w:tc>
          <w:tcPr>
            <w:tcW w:w="2044" w:type="dxa"/>
            <w:vMerge w:val="restart"/>
          </w:tcPr>
          <w:p w14:paraId="20591F72" w14:textId="77777777" w:rsidR="006E55E3" w:rsidRDefault="001806A8">
            <w:r>
              <w:rPr>
                <w:rFonts w:hint="eastAsia"/>
                <w:color w:val="000000"/>
                <w:szCs w:val="21"/>
              </w:rPr>
              <w:t>食品安全管理体系目标及其实现的策划</w:t>
            </w:r>
          </w:p>
        </w:tc>
        <w:tc>
          <w:tcPr>
            <w:tcW w:w="952" w:type="dxa"/>
            <w:gridSpan w:val="2"/>
            <w:vMerge w:val="restart"/>
          </w:tcPr>
          <w:p w14:paraId="161824FF" w14:textId="77777777" w:rsidR="006E55E3" w:rsidRDefault="001806A8">
            <w:r>
              <w:rPr>
                <w:rFonts w:hint="eastAsia"/>
                <w:color w:val="000000"/>
                <w:szCs w:val="21"/>
              </w:rPr>
              <w:t>F6.2</w:t>
            </w:r>
          </w:p>
        </w:tc>
        <w:tc>
          <w:tcPr>
            <w:tcW w:w="761" w:type="dxa"/>
          </w:tcPr>
          <w:p w14:paraId="374FFBAE" w14:textId="77777777" w:rsidR="006E55E3" w:rsidRDefault="001806A8">
            <w:r>
              <w:rPr>
                <w:rFonts w:hint="eastAsia"/>
              </w:rPr>
              <w:t>文件名称</w:t>
            </w:r>
          </w:p>
        </w:tc>
        <w:tc>
          <w:tcPr>
            <w:tcW w:w="9367" w:type="dxa"/>
          </w:tcPr>
          <w:p w14:paraId="1277046A" w14:textId="77777777" w:rsidR="006E55E3" w:rsidRDefault="001806A8">
            <w:r>
              <w:rPr>
                <w:rFonts w:hint="eastAsia"/>
              </w:rPr>
              <w:t>如：食品</w:t>
            </w:r>
            <w:r>
              <w:t>安全</w:t>
            </w:r>
            <w:r>
              <w:rPr>
                <w:rFonts w:hint="eastAsia"/>
              </w:rPr>
              <w:t>管理手册第</w:t>
            </w:r>
            <w:r>
              <w:rPr>
                <w:rFonts w:hint="eastAsia"/>
              </w:rPr>
              <w:t>6.2</w:t>
            </w:r>
            <w:r>
              <w:rPr>
                <w:rFonts w:hint="eastAsia"/>
              </w:rPr>
              <w:t>条款、《</w:t>
            </w:r>
            <w:r>
              <w:rPr>
                <w:rFonts w:hint="eastAsia"/>
                <w:color w:val="000000"/>
                <w:szCs w:val="21"/>
              </w:rPr>
              <w:t>食品安全目标</w:t>
            </w:r>
            <w:r>
              <w:rPr>
                <w:rFonts w:hint="eastAsia"/>
              </w:rPr>
              <w:t>》、《分解目标》</w:t>
            </w:r>
          </w:p>
        </w:tc>
        <w:tc>
          <w:tcPr>
            <w:tcW w:w="1590" w:type="dxa"/>
            <w:vMerge w:val="restart"/>
          </w:tcPr>
          <w:p w14:paraId="7AF10928" w14:textId="77777777" w:rsidR="006E55E3" w:rsidRDefault="001806A8">
            <w:r>
              <w:sym w:font="Wingdings" w:char="00FE"/>
            </w:r>
            <w:r>
              <w:rPr>
                <w:rFonts w:hint="eastAsia"/>
              </w:rPr>
              <w:t>符合</w:t>
            </w:r>
          </w:p>
          <w:p w14:paraId="0BF93BA5" w14:textId="77777777" w:rsidR="006E55E3" w:rsidRDefault="001806A8">
            <w:r>
              <w:sym w:font="Wingdings" w:char="00A8"/>
            </w:r>
            <w:r>
              <w:rPr>
                <w:rFonts w:hint="eastAsia"/>
              </w:rPr>
              <w:t>不符合</w:t>
            </w:r>
          </w:p>
        </w:tc>
      </w:tr>
      <w:tr w:rsidR="006E55E3" w14:paraId="703867B9" w14:textId="77777777">
        <w:trPr>
          <w:trHeight w:val="822"/>
        </w:trPr>
        <w:tc>
          <w:tcPr>
            <w:tcW w:w="2044" w:type="dxa"/>
            <w:vMerge/>
          </w:tcPr>
          <w:p w14:paraId="731EBB29" w14:textId="77777777" w:rsidR="006E55E3" w:rsidRDefault="006E55E3"/>
        </w:tc>
        <w:tc>
          <w:tcPr>
            <w:tcW w:w="952" w:type="dxa"/>
            <w:gridSpan w:val="2"/>
            <w:vMerge/>
          </w:tcPr>
          <w:p w14:paraId="7CFF0269" w14:textId="77777777" w:rsidR="006E55E3" w:rsidRDefault="006E55E3"/>
        </w:tc>
        <w:tc>
          <w:tcPr>
            <w:tcW w:w="761" w:type="dxa"/>
          </w:tcPr>
          <w:p w14:paraId="5E0C7359" w14:textId="77777777" w:rsidR="006E55E3" w:rsidRDefault="001806A8">
            <w:r>
              <w:rPr>
                <w:rFonts w:hint="eastAsia"/>
              </w:rPr>
              <w:t>运行证据</w:t>
            </w:r>
          </w:p>
        </w:tc>
        <w:tc>
          <w:tcPr>
            <w:tcW w:w="9367" w:type="dxa"/>
          </w:tcPr>
          <w:p w14:paraId="1EB20B41" w14:textId="77777777" w:rsidR="006E55E3" w:rsidRDefault="001806A8">
            <w:r>
              <w:rPr>
                <w:rFonts w:hint="eastAsia"/>
              </w:rPr>
              <w:t>组织建立了与方针一致的文件化的管理目标。为实现总食品安全目标而建立的各层级食品安全目标具体、有针对性、可测量并且可实现。</w:t>
            </w:r>
          </w:p>
          <w:p w14:paraId="2F668200" w14:textId="77777777" w:rsidR="006E55E3" w:rsidRDefault="001806A8">
            <w:r>
              <w:rPr>
                <w:rFonts w:hint="eastAsia"/>
              </w:rPr>
              <w:t>总食品安全目标实现情况的评价，及其测量方法是：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93"/>
              <w:gridCol w:w="1134"/>
              <w:gridCol w:w="2404"/>
              <w:gridCol w:w="2552"/>
            </w:tblGrid>
            <w:tr w:rsidR="006E55E3" w14:paraId="179D14F1" w14:textId="77777777" w:rsidTr="00926D6E">
              <w:tc>
                <w:tcPr>
                  <w:tcW w:w="2793" w:type="dxa"/>
                  <w:shd w:val="clear" w:color="auto" w:fill="auto"/>
                </w:tcPr>
                <w:p w14:paraId="0A95F51F" w14:textId="77777777" w:rsidR="006E55E3" w:rsidRDefault="001806A8">
                  <w:pPr>
                    <w:rPr>
                      <w:rFonts w:ascii="宋体" w:hAnsi="宋体"/>
                      <w:szCs w:val="24"/>
                    </w:rPr>
                  </w:pPr>
                  <w:r>
                    <w:rPr>
                      <w:rFonts w:hint="eastAsia"/>
                    </w:rPr>
                    <w:t>食品安全</w:t>
                  </w:r>
                  <w:r>
                    <w:rPr>
                      <w:rFonts w:ascii="宋体" w:hAnsi="宋体" w:hint="eastAsia"/>
                      <w:szCs w:val="24"/>
                    </w:rPr>
                    <w:t>目标</w:t>
                  </w:r>
                </w:p>
              </w:tc>
              <w:tc>
                <w:tcPr>
                  <w:tcW w:w="1134" w:type="dxa"/>
                  <w:shd w:val="clear" w:color="auto" w:fill="auto"/>
                </w:tcPr>
                <w:p w14:paraId="35E965CD" w14:textId="77777777" w:rsidR="006E55E3" w:rsidRDefault="001806A8">
                  <w:pPr>
                    <w:rPr>
                      <w:rFonts w:ascii="宋体" w:hAnsi="宋体"/>
                      <w:szCs w:val="24"/>
                    </w:rPr>
                  </w:pPr>
                  <w:r>
                    <w:rPr>
                      <w:rFonts w:ascii="宋体" w:hAnsi="宋体" w:hint="eastAsia"/>
                      <w:szCs w:val="24"/>
                    </w:rPr>
                    <w:t>考核频次</w:t>
                  </w:r>
                </w:p>
              </w:tc>
              <w:tc>
                <w:tcPr>
                  <w:tcW w:w="2404" w:type="dxa"/>
                  <w:shd w:val="clear" w:color="auto" w:fill="auto"/>
                </w:tcPr>
                <w:p w14:paraId="55F34482" w14:textId="77777777" w:rsidR="006E55E3" w:rsidRDefault="001806A8">
                  <w:pPr>
                    <w:rPr>
                      <w:rFonts w:ascii="宋体" w:hAnsi="宋体"/>
                      <w:szCs w:val="24"/>
                    </w:rPr>
                  </w:pPr>
                  <w:r>
                    <w:rPr>
                      <w:rFonts w:hint="eastAsia"/>
                      <w:color w:val="000000"/>
                      <w:szCs w:val="18"/>
                    </w:rPr>
                    <w:t>计算方法</w:t>
                  </w:r>
                </w:p>
              </w:tc>
              <w:tc>
                <w:tcPr>
                  <w:tcW w:w="2552" w:type="dxa"/>
                  <w:shd w:val="clear" w:color="auto" w:fill="auto"/>
                </w:tcPr>
                <w:p w14:paraId="709823AA" w14:textId="77777777" w:rsidR="006E55E3" w:rsidRDefault="001806A8">
                  <w:pPr>
                    <w:rPr>
                      <w:rFonts w:ascii="宋体" w:hAnsi="宋体"/>
                      <w:szCs w:val="24"/>
                    </w:rPr>
                  </w:pPr>
                  <w:r>
                    <w:rPr>
                      <w:rFonts w:ascii="宋体" w:hAnsi="宋体" w:hint="eastAsia"/>
                      <w:szCs w:val="24"/>
                    </w:rPr>
                    <w:t>目标实际完成</w:t>
                  </w:r>
                </w:p>
              </w:tc>
            </w:tr>
            <w:tr w:rsidR="006E55E3" w14:paraId="2A6DF047" w14:textId="77777777" w:rsidTr="00926D6E">
              <w:tc>
                <w:tcPr>
                  <w:tcW w:w="2793" w:type="dxa"/>
                  <w:shd w:val="clear" w:color="auto" w:fill="auto"/>
                </w:tcPr>
                <w:p w14:paraId="00390F7C" w14:textId="77777777" w:rsidR="006E55E3" w:rsidRDefault="0084100F">
                  <w:pPr>
                    <w:widowControl/>
                    <w:spacing w:before="40"/>
                    <w:jc w:val="left"/>
                  </w:pPr>
                  <w:r w:rsidRPr="00520C20">
                    <w:rPr>
                      <w:rFonts w:asciiTheme="minorEastAsia" w:eastAsiaTheme="minorEastAsia" w:hAnsiTheme="minorEastAsia" w:hint="eastAsia"/>
                      <w:color w:val="000000"/>
                      <w:szCs w:val="21"/>
                    </w:rPr>
                    <w:t>产品一次检验合格率为95%</w:t>
                  </w:r>
                </w:p>
              </w:tc>
              <w:tc>
                <w:tcPr>
                  <w:tcW w:w="1134" w:type="dxa"/>
                  <w:shd w:val="clear" w:color="auto" w:fill="auto"/>
                </w:tcPr>
                <w:p w14:paraId="2813C8C9" w14:textId="77777777" w:rsidR="006E55E3" w:rsidRDefault="001806A8" w:rsidP="00354B78">
                  <w:pPr>
                    <w:widowControl/>
                    <w:spacing w:before="40"/>
                    <w:jc w:val="left"/>
                  </w:pPr>
                  <w:r>
                    <w:rPr>
                      <w:rFonts w:hint="eastAsia"/>
                    </w:rPr>
                    <w:t>每</w:t>
                  </w:r>
                  <w:r w:rsidR="002A0937">
                    <w:rPr>
                      <w:rFonts w:hint="eastAsia"/>
                    </w:rPr>
                    <w:t>季</w:t>
                  </w:r>
                  <w:r w:rsidR="002A0937">
                    <w:t>度</w:t>
                  </w:r>
                </w:p>
              </w:tc>
              <w:tc>
                <w:tcPr>
                  <w:tcW w:w="2404" w:type="dxa"/>
                  <w:shd w:val="clear" w:color="auto" w:fill="auto"/>
                </w:tcPr>
                <w:p w14:paraId="1A0A9E77" w14:textId="77777777" w:rsidR="006E55E3" w:rsidRDefault="001806A8">
                  <w:pPr>
                    <w:widowControl/>
                    <w:spacing w:before="40"/>
                    <w:jc w:val="left"/>
                  </w:pPr>
                  <w:r>
                    <w:rPr>
                      <w:rFonts w:hint="eastAsia"/>
                    </w:rPr>
                    <w:t>合格数</w:t>
                  </w:r>
                  <w:r>
                    <w:rPr>
                      <w:rFonts w:hint="eastAsia"/>
                    </w:rPr>
                    <w:t>/</w:t>
                  </w:r>
                  <w:r>
                    <w:rPr>
                      <w:rFonts w:hint="eastAsia"/>
                    </w:rPr>
                    <w:t>产品总数</w:t>
                  </w:r>
                  <w:r>
                    <w:rPr>
                      <w:rFonts w:hint="eastAsia"/>
                    </w:rPr>
                    <w:t>*100%</w:t>
                  </w:r>
                </w:p>
              </w:tc>
              <w:tc>
                <w:tcPr>
                  <w:tcW w:w="2552" w:type="dxa"/>
                  <w:shd w:val="clear" w:color="auto" w:fill="auto"/>
                </w:tcPr>
                <w:p w14:paraId="246DFC1F" w14:textId="77777777" w:rsidR="006E55E3" w:rsidRDefault="001806A8" w:rsidP="00CF142B">
                  <w:pPr>
                    <w:widowControl/>
                    <w:spacing w:before="40"/>
                    <w:jc w:val="left"/>
                  </w:pPr>
                  <w:r>
                    <w:rPr>
                      <w:rFonts w:hint="eastAsia"/>
                    </w:rPr>
                    <w:t>100%</w:t>
                  </w:r>
                  <w:r>
                    <w:rPr>
                      <w:rFonts w:hint="eastAsia"/>
                    </w:rPr>
                    <w:t>（</w:t>
                  </w:r>
                  <w:r w:rsidR="000939C8">
                    <w:rPr>
                      <w:rFonts w:hint="eastAsia"/>
                    </w:rPr>
                    <w:t>2021</w:t>
                  </w:r>
                  <w:r w:rsidR="000939C8">
                    <w:rPr>
                      <w:rFonts w:hint="eastAsia"/>
                    </w:rPr>
                    <w:t>年</w:t>
                  </w:r>
                  <w:r w:rsidR="00B8732A">
                    <w:rPr>
                      <w:rFonts w:hint="eastAsia"/>
                    </w:rPr>
                    <w:t>1~3</w:t>
                  </w:r>
                  <w:r w:rsidR="006F1967">
                    <w:rPr>
                      <w:rFonts w:hint="eastAsia"/>
                    </w:rPr>
                    <w:t>月</w:t>
                  </w:r>
                  <w:r>
                    <w:rPr>
                      <w:rFonts w:hint="eastAsia"/>
                    </w:rPr>
                    <w:t>）</w:t>
                  </w:r>
                </w:p>
              </w:tc>
            </w:tr>
            <w:tr w:rsidR="006E55E3" w14:paraId="5C13834F" w14:textId="77777777" w:rsidTr="00926D6E">
              <w:tc>
                <w:tcPr>
                  <w:tcW w:w="2793" w:type="dxa"/>
                  <w:shd w:val="clear" w:color="auto" w:fill="auto"/>
                </w:tcPr>
                <w:p w14:paraId="56A7A46A" w14:textId="77777777" w:rsidR="006E55E3" w:rsidRDefault="0084100F">
                  <w:pPr>
                    <w:widowControl/>
                    <w:spacing w:before="40"/>
                    <w:jc w:val="left"/>
                  </w:pPr>
                  <w:r w:rsidRPr="00520C20">
                    <w:rPr>
                      <w:rFonts w:asciiTheme="minorEastAsia" w:eastAsiaTheme="minorEastAsia" w:hAnsiTheme="minorEastAsia" w:hint="eastAsia"/>
                      <w:color w:val="000000"/>
                      <w:szCs w:val="21"/>
                    </w:rPr>
                    <w:t>产品出厂合格率为100%</w:t>
                  </w:r>
                  <w:r w:rsidRPr="00520C20">
                    <w:rPr>
                      <w:rFonts w:asciiTheme="minorEastAsia" w:eastAsiaTheme="minorEastAsia" w:hAnsiTheme="minorEastAsia" w:cs="宋体" w:hint="eastAsia"/>
                      <w:bCs/>
                      <w:szCs w:val="21"/>
                    </w:rPr>
                    <w:t>，</w:t>
                  </w:r>
                </w:p>
              </w:tc>
              <w:tc>
                <w:tcPr>
                  <w:tcW w:w="1134" w:type="dxa"/>
                  <w:shd w:val="clear" w:color="auto" w:fill="auto"/>
                </w:tcPr>
                <w:p w14:paraId="785B616D" w14:textId="77777777" w:rsidR="006E55E3" w:rsidRDefault="002A0937" w:rsidP="00354B78">
                  <w:pPr>
                    <w:widowControl/>
                    <w:spacing w:before="40"/>
                    <w:jc w:val="left"/>
                  </w:pPr>
                  <w:r>
                    <w:rPr>
                      <w:rFonts w:hint="eastAsia"/>
                    </w:rPr>
                    <w:t>每季</w:t>
                  </w:r>
                  <w:r>
                    <w:t>度</w:t>
                  </w:r>
                </w:p>
              </w:tc>
              <w:tc>
                <w:tcPr>
                  <w:tcW w:w="2404" w:type="dxa"/>
                  <w:shd w:val="clear" w:color="auto" w:fill="auto"/>
                </w:tcPr>
                <w:p w14:paraId="64B59A84" w14:textId="77777777" w:rsidR="006E55E3" w:rsidRDefault="001806A8">
                  <w:pPr>
                    <w:widowControl/>
                    <w:spacing w:before="40"/>
                    <w:jc w:val="left"/>
                  </w:pPr>
                  <w:r>
                    <w:rPr>
                      <w:rFonts w:hint="eastAsia"/>
                    </w:rPr>
                    <w:t>抽检及型式检验合格数量</w:t>
                  </w:r>
                  <w:r>
                    <w:rPr>
                      <w:rFonts w:hint="eastAsia"/>
                    </w:rPr>
                    <w:t>/</w:t>
                  </w:r>
                  <w:r>
                    <w:rPr>
                      <w:rFonts w:hint="eastAsia"/>
                    </w:rPr>
                    <w:t>检验总数</w:t>
                  </w:r>
                  <w:r>
                    <w:rPr>
                      <w:rFonts w:hint="eastAsia"/>
                    </w:rPr>
                    <w:t>*100%</w:t>
                  </w:r>
                </w:p>
              </w:tc>
              <w:tc>
                <w:tcPr>
                  <w:tcW w:w="2552" w:type="dxa"/>
                  <w:shd w:val="clear" w:color="auto" w:fill="auto"/>
                </w:tcPr>
                <w:p w14:paraId="25F5A6FA" w14:textId="77777777" w:rsidR="006E55E3" w:rsidRDefault="001806A8" w:rsidP="006E19CA">
                  <w:pPr>
                    <w:widowControl/>
                    <w:spacing w:before="40"/>
                    <w:jc w:val="left"/>
                  </w:pPr>
                  <w:r>
                    <w:rPr>
                      <w:rFonts w:hint="eastAsia"/>
                    </w:rPr>
                    <w:t>100%</w:t>
                  </w:r>
                  <w:r>
                    <w:rPr>
                      <w:rFonts w:hint="eastAsia"/>
                    </w:rPr>
                    <w:t>（</w:t>
                  </w:r>
                  <w:r w:rsidR="000939C8">
                    <w:rPr>
                      <w:rFonts w:hint="eastAsia"/>
                    </w:rPr>
                    <w:t>2021</w:t>
                  </w:r>
                  <w:r w:rsidR="000939C8">
                    <w:rPr>
                      <w:rFonts w:hint="eastAsia"/>
                    </w:rPr>
                    <w:t>年</w:t>
                  </w:r>
                  <w:r w:rsidR="0084100F">
                    <w:rPr>
                      <w:rFonts w:hint="eastAsia"/>
                    </w:rPr>
                    <w:t>1~</w:t>
                  </w:r>
                  <w:r w:rsidR="006E19CA">
                    <w:t>3</w:t>
                  </w:r>
                  <w:r w:rsidR="006F1967">
                    <w:rPr>
                      <w:rFonts w:hint="eastAsia"/>
                    </w:rPr>
                    <w:t>月</w:t>
                  </w:r>
                  <w:r w:rsidR="0084100F">
                    <w:rPr>
                      <w:rFonts w:hint="eastAsia"/>
                    </w:rPr>
                    <w:t>）</w:t>
                  </w:r>
                </w:p>
              </w:tc>
            </w:tr>
            <w:tr w:rsidR="0084100F" w14:paraId="0A1A8EC4" w14:textId="77777777" w:rsidTr="00926D6E">
              <w:tc>
                <w:tcPr>
                  <w:tcW w:w="2793" w:type="dxa"/>
                  <w:shd w:val="clear" w:color="auto" w:fill="auto"/>
                </w:tcPr>
                <w:p w14:paraId="73A15A44" w14:textId="77777777" w:rsidR="0084100F" w:rsidRPr="00520C20" w:rsidRDefault="0084100F">
                  <w:pPr>
                    <w:widowControl/>
                    <w:spacing w:before="40"/>
                    <w:jc w:val="left"/>
                    <w:rPr>
                      <w:rFonts w:asciiTheme="minorEastAsia" w:eastAsiaTheme="minorEastAsia" w:hAnsiTheme="minorEastAsia"/>
                      <w:color w:val="000000"/>
                      <w:szCs w:val="21"/>
                    </w:rPr>
                  </w:pPr>
                  <w:r w:rsidRPr="00520C20">
                    <w:rPr>
                      <w:rFonts w:asciiTheme="minorEastAsia" w:eastAsiaTheme="minorEastAsia" w:hAnsiTheme="minorEastAsia" w:hint="eastAsia"/>
                      <w:color w:val="000000"/>
                      <w:szCs w:val="21"/>
                    </w:rPr>
                    <w:t>客户满意度95%以上</w:t>
                  </w:r>
                </w:p>
              </w:tc>
              <w:tc>
                <w:tcPr>
                  <w:tcW w:w="1134" w:type="dxa"/>
                  <w:shd w:val="clear" w:color="auto" w:fill="auto"/>
                </w:tcPr>
                <w:p w14:paraId="1010EA7A" w14:textId="77777777" w:rsidR="0084100F" w:rsidRDefault="002A0937" w:rsidP="00354B78">
                  <w:pPr>
                    <w:widowControl/>
                    <w:spacing w:before="40"/>
                    <w:jc w:val="left"/>
                  </w:pPr>
                  <w:r>
                    <w:rPr>
                      <w:rFonts w:hint="eastAsia"/>
                    </w:rPr>
                    <w:t>每季</w:t>
                  </w:r>
                  <w:r>
                    <w:t>度</w:t>
                  </w:r>
                </w:p>
              </w:tc>
              <w:tc>
                <w:tcPr>
                  <w:tcW w:w="2404" w:type="dxa"/>
                  <w:shd w:val="clear" w:color="auto" w:fill="auto"/>
                </w:tcPr>
                <w:p w14:paraId="740002E3" w14:textId="77777777" w:rsidR="0084100F" w:rsidRDefault="0084100F">
                  <w:pPr>
                    <w:widowControl/>
                    <w:spacing w:before="40"/>
                    <w:jc w:val="left"/>
                  </w:pPr>
                  <w:r w:rsidRPr="00520C20">
                    <w:rPr>
                      <w:rFonts w:asciiTheme="minorEastAsia" w:eastAsiaTheme="minorEastAsia" w:hAnsiTheme="minorEastAsia" w:hint="eastAsia"/>
                      <w:color w:val="000000"/>
                      <w:szCs w:val="21"/>
                    </w:rPr>
                    <w:t>按照实际打分统计</w:t>
                  </w:r>
                </w:p>
              </w:tc>
              <w:tc>
                <w:tcPr>
                  <w:tcW w:w="2552" w:type="dxa"/>
                  <w:shd w:val="clear" w:color="auto" w:fill="auto"/>
                </w:tcPr>
                <w:p w14:paraId="3F7BC3FD" w14:textId="77777777" w:rsidR="0084100F" w:rsidRDefault="00F23391" w:rsidP="006E19CA">
                  <w:pPr>
                    <w:widowControl/>
                    <w:spacing w:before="40"/>
                    <w:jc w:val="left"/>
                  </w:pPr>
                  <w:r>
                    <w:t>100</w:t>
                  </w:r>
                  <w:r w:rsidR="0084100F">
                    <w:rPr>
                      <w:rFonts w:hint="eastAsia"/>
                    </w:rPr>
                    <w:t>%</w:t>
                  </w:r>
                  <w:r w:rsidR="0084100F">
                    <w:rPr>
                      <w:rFonts w:hint="eastAsia"/>
                    </w:rPr>
                    <w:t>（</w:t>
                  </w:r>
                  <w:r w:rsidR="000939C8">
                    <w:rPr>
                      <w:rFonts w:hint="eastAsia"/>
                    </w:rPr>
                    <w:t>2021</w:t>
                  </w:r>
                  <w:r w:rsidR="000939C8">
                    <w:rPr>
                      <w:rFonts w:hint="eastAsia"/>
                    </w:rPr>
                    <w:t>年</w:t>
                  </w:r>
                  <w:r w:rsidR="0084100F">
                    <w:rPr>
                      <w:rFonts w:hint="eastAsia"/>
                    </w:rPr>
                    <w:t>1~</w:t>
                  </w:r>
                  <w:r w:rsidR="006E19CA">
                    <w:t>3</w:t>
                  </w:r>
                  <w:r w:rsidR="006F1967">
                    <w:rPr>
                      <w:rFonts w:hint="eastAsia"/>
                    </w:rPr>
                    <w:t>月</w:t>
                  </w:r>
                  <w:r w:rsidR="0084100F">
                    <w:rPr>
                      <w:rFonts w:hint="eastAsia"/>
                    </w:rPr>
                    <w:t>）</w:t>
                  </w:r>
                </w:p>
              </w:tc>
            </w:tr>
          </w:tbl>
          <w:p w14:paraId="37E39E1D" w14:textId="51E64CBD" w:rsidR="006E55E3" w:rsidRDefault="001806A8">
            <w:pPr>
              <w:ind w:firstLineChars="200" w:firstLine="420"/>
              <w:rPr>
                <w:color w:val="0000FF"/>
                <w:u w:val="single"/>
              </w:rPr>
            </w:pPr>
            <w:r>
              <w:rPr>
                <w:rFonts w:hint="eastAsia"/>
                <w:color w:val="0000FF"/>
                <w:u w:val="single"/>
              </w:rPr>
              <w:t>2021</w:t>
            </w:r>
            <w:r>
              <w:rPr>
                <w:rFonts w:hint="eastAsia"/>
                <w:color w:val="0000FF"/>
                <w:u w:val="single"/>
              </w:rPr>
              <w:t>年度食品安全目标正在实施中</w:t>
            </w:r>
            <w:r w:rsidR="00CC17B7">
              <w:rPr>
                <w:rFonts w:hint="eastAsia"/>
                <w:color w:val="0000FF"/>
                <w:u w:val="single"/>
              </w:rPr>
              <w:t>，将在年底进行全面评审。</w:t>
            </w:r>
          </w:p>
          <w:p w14:paraId="32359F1E" w14:textId="77777777" w:rsidR="006E55E3" w:rsidRDefault="001806A8">
            <w:r>
              <w:rPr>
                <w:rFonts w:hint="eastAsia"/>
              </w:rPr>
              <w:sym w:font="Wingdings" w:char="00FE"/>
            </w:r>
            <w:r>
              <w:rPr>
                <w:rFonts w:hint="eastAsia"/>
              </w:rPr>
              <w:t>目标已实现</w:t>
            </w:r>
          </w:p>
          <w:p w14:paraId="4E2620E8" w14:textId="77777777" w:rsidR="006E55E3" w:rsidRDefault="001806A8">
            <w:r>
              <w:rPr>
                <w:rFonts w:hint="eastAsia"/>
              </w:rPr>
              <w:sym w:font="Wingdings" w:char="00A8"/>
            </w:r>
            <w:r>
              <w:rPr>
                <w:rFonts w:hint="eastAsia"/>
              </w:rPr>
              <w:t>目标没有实现的，组织在内部及时进行原因分析并采取了改进措施。</w:t>
            </w:r>
          </w:p>
        </w:tc>
        <w:tc>
          <w:tcPr>
            <w:tcW w:w="1590" w:type="dxa"/>
            <w:vMerge/>
          </w:tcPr>
          <w:p w14:paraId="27C94A69" w14:textId="77777777" w:rsidR="006E55E3" w:rsidRDefault="006E55E3"/>
        </w:tc>
      </w:tr>
      <w:tr w:rsidR="006E55E3" w14:paraId="35BCCFEF" w14:textId="77777777">
        <w:trPr>
          <w:trHeight w:val="443"/>
        </w:trPr>
        <w:tc>
          <w:tcPr>
            <w:tcW w:w="2044" w:type="dxa"/>
            <w:vMerge w:val="restart"/>
          </w:tcPr>
          <w:p w14:paraId="3EF00C48" w14:textId="77777777" w:rsidR="006E55E3" w:rsidRDefault="001806A8">
            <w:pPr>
              <w:rPr>
                <w:color w:val="000000"/>
                <w:szCs w:val="21"/>
              </w:rPr>
            </w:pPr>
            <w:r>
              <w:rPr>
                <w:rFonts w:hint="eastAsia"/>
                <w:color w:val="000000"/>
                <w:szCs w:val="21"/>
              </w:rPr>
              <w:t>变更的策划</w:t>
            </w:r>
          </w:p>
          <w:p w14:paraId="1A140B89" w14:textId="77777777" w:rsidR="006E55E3" w:rsidRDefault="006E55E3"/>
        </w:tc>
        <w:tc>
          <w:tcPr>
            <w:tcW w:w="952" w:type="dxa"/>
            <w:gridSpan w:val="2"/>
            <w:vMerge w:val="restart"/>
          </w:tcPr>
          <w:p w14:paraId="0E0B5765" w14:textId="77777777" w:rsidR="006E55E3" w:rsidRDefault="001806A8">
            <w:r>
              <w:rPr>
                <w:rFonts w:hint="eastAsia"/>
                <w:color w:val="000000"/>
                <w:szCs w:val="21"/>
              </w:rPr>
              <w:t>F6.3</w:t>
            </w:r>
          </w:p>
        </w:tc>
        <w:tc>
          <w:tcPr>
            <w:tcW w:w="761" w:type="dxa"/>
          </w:tcPr>
          <w:p w14:paraId="64248240" w14:textId="77777777" w:rsidR="006E55E3" w:rsidRDefault="001806A8">
            <w:r>
              <w:rPr>
                <w:rFonts w:hint="eastAsia"/>
              </w:rPr>
              <w:t>文件名称</w:t>
            </w:r>
          </w:p>
        </w:tc>
        <w:tc>
          <w:tcPr>
            <w:tcW w:w="9367" w:type="dxa"/>
          </w:tcPr>
          <w:p w14:paraId="67A5B2CE" w14:textId="77777777" w:rsidR="006E55E3" w:rsidRDefault="001806A8">
            <w:r>
              <w:rPr>
                <w:rFonts w:hint="eastAsia"/>
              </w:rPr>
              <w:t>如：</w:t>
            </w:r>
            <w:r>
              <w:sym w:font="Wingdings" w:char="00FE"/>
            </w:r>
            <w:r>
              <w:rPr>
                <w:rFonts w:hint="eastAsia"/>
              </w:rPr>
              <w:t>食品</w:t>
            </w:r>
            <w:r>
              <w:t>安全管理</w:t>
            </w:r>
            <w:r>
              <w:rPr>
                <w:rFonts w:hint="eastAsia"/>
              </w:rPr>
              <w:t>手册第</w:t>
            </w:r>
            <w:r>
              <w:rPr>
                <w:rFonts w:hint="eastAsia"/>
              </w:rPr>
              <w:t>6.3</w:t>
            </w:r>
            <w:r>
              <w:rPr>
                <w:rFonts w:hint="eastAsia"/>
              </w:rPr>
              <w:t>条款、</w:t>
            </w:r>
          </w:p>
        </w:tc>
        <w:tc>
          <w:tcPr>
            <w:tcW w:w="1590" w:type="dxa"/>
            <w:vMerge w:val="restart"/>
          </w:tcPr>
          <w:p w14:paraId="5AC975B5" w14:textId="77777777" w:rsidR="006E55E3" w:rsidRDefault="001806A8">
            <w:r>
              <w:sym w:font="Wingdings" w:char="00FE"/>
            </w:r>
            <w:r>
              <w:rPr>
                <w:rFonts w:hint="eastAsia"/>
              </w:rPr>
              <w:t>符合</w:t>
            </w:r>
          </w:p>
          <w:p w14:paraId="7DB577AB" w14:textId="77777777" w:rsidR="006E55E3" w:rsidRDefault="001806A8">
            <w:r>
              <w:sym w:font="Wingdings" w:char="00A8"/>
            </w:r>
            <w:r>
              <w:rPr>
                <w:rFonts w:hint="eastAsia"/>
              </w:rPr>
              <w:t>不符合</w:t>
            </w:r>
          </w:p>
        </w:tc>
      </w:tr>
      <w:tr w:rsidR="006E55E3" w14:paraId="0527A8E1" w14:textId="77777777">
        <w:trPr>
          <w:trHeight w:val="822"/>
        </w:trPr>
        <w:tc>
          <w:tcPr>
            <w:tcW w:w="2044" w:type="dxa"/>
            <w:vMerge/>
          </w:tcPr>
          <w:p w14:paraId="2781E48F" w14:textId="77777777" w:rsidR="006E55E3" w:rsidRDefault="006E55E3"/>
        </w:tc>
        <w:tc>
          <w:tcPr>
            <w:tcW w:w="952" w:type="dxa"/>
            <w:gridSpan w:val="2"/>
            <w:vMerge/>
          </w:tcPr>
          <w:p w14:paraId="3D2A0888" w14:textId="77777777" w:rsidR="006E55E3" w:rsidRDefault="006E55E3"/>
        </w:tc>
        <w:tc>
          <w:tcPr>
            <w:tcW w:w="761" w:type="dxa"/>
          </w:tcPr>
          <w:p w14:paraId="1096274B" w14:textId="77777777" w:rsidR="006E55E3" w:rsidRDefault="001806A8">
            <w:r>
              <w:rPr>
                <w:rFonts w:hint="eastAsia"/>
              </w:rPr>
              <w:t>运行证据</w:t>
            </w:r>
          </w:p>
        </w:tc>
        <w:tc>
          <w:tcPr>
            <w:tcW w:w="9367" w:type="dxa"/>
          </w:tcPr>
          <w:p w14:paraId="6B6E3293" w14:textId="77777777" w:rsidR="006E55E3" w:rsidRDefault="001806A8">
            <w:r>
              <w:rPr>
                <w:rFonts w:hint="eastAsia"/>
                <w:color w:val="000000"/>
                <w:szCs w:val="21"/>
              </w:rPr>
              <w:t xml:space="preserve"> </w:t>
            </w:r>
            <w:r>
              <w:rPr>
                <w:rFonts w:hint="eastAsia"/>
              </w:rPr>
              <w:t>组织对相关管理体系进行变更时，变更应按所策划的方式实施；审核周期内的重大变更有：</w:t>
            </w:r>
          </w:p>
          <w:p w14:paraId="7D97126E" w14:textId="77777777" w:rsidR="006E55E3" w:rsidRDefault="001806A8">
            <w:pPr>
              <w:spacing w:before="40" w:after="40"/>
            </w:pPr>
            <w:r>
              <w:rPr>
                <w:rFonts w:hint="eastAsia"/>
              </w:rPr>
              <w:t>□组织结构变更</w:t>
            </w:r>
            <w:r>
              <w:rPr>
                <w:rFonts w:hint="eastAsia"/>
              </w:rPr>
              <w:t xml:space="preserve"> </w:t>
            </w:r>
            <w:r>
              <w:rPr>
                <w:rFonts w:hint="eastAsia"/>
              </w:rPr>
              <w:t>□部门职责变更</w:t>
            </w:r>
            <w:r>
              <w:rPr>
                <w:rFonts w:hint="eastAsia"/>
              </w:rPr>
              <w:t xml:space="preserve"> </w:t>
            </w:r>
            <w:r>
              <w:rPr>
                <w:rFonts w:hint="eastAsia"/>
              </w:rPr>
              <w:t>□主要原材料</w:t>
            </w:r>
            <w:r>
              <w:rPr>
                <w:rFonts w:hint="eastAsia"/>
              </w:rPr>
              <w:t xml:space="preserve"> </w:t>
            </w:r>
            <w:r>
              <w:rPr>
                <w:rFonts w:hint="eastAsia"/>
              </w:rPr>
              <w:t>□关键人员</w:t>
            </w:r>
            <w:r>
              <w:rPr>
                <w:rFonts w:hint="eastAsia"/>
              </w:rPr>
              <w:t xml:space="preserve"> </w:t>
            </w:r>
            <w:r>
              <w:rPr>
                <w:rFonts w:hint="eastAsia"/>
              </w:rPr>
              <w:t>□生产工艺</w:t>
            </w:r>
            <w:r>
              <w:rPr>
                <w:rFonts w:hint="eastAsia"/>
              </w:rPr>
              <w:t>/</w:t>
            </w:r>
            <w:r>
              <w:rPr>
                <w:rFonts w:hint="eastAsia"/>
              </w:rPr>
              <w:t>服务流程</w:t>
            </w:r>
            <w:r>
              <w:rPr>
                <w:rFonts w:hint="eastAsia"/>
              </w:rPr>
              <w:t xml:space="preserve"> </w:t>
            </w:r>
          </w:p>
          <w:p w14:paraId="27AB0EDB" w14:textId="77777777" w:rsidR="006E55E3" w:rsidRDefault="001806A8">
            <w:pPr>
              <w:spacing w:before="40" w:after="40"/>
            </w:pPr>
            <w:r>
              <w:rPr>
                <w:rFonts w:hint="eastAsia"/>
              </w:rPr>
              <w:t>□主要设备设施</w:t>
            </w:r>
            <w:r>
              <w:rPr>
                <w:rFonts w:hint="eastAsia"/>
              </w:rPr>
              <w:t xml:space="preserve"> </w:t>
            </w:r>
            <w:r>
              <w:rPr>
                <w:rFonts w:hint="eastAsia"/>
              </w:rPr>
              <w:t>□主要检测设备</w:t>
            </w:r>
            <w:r>
              <w:rPr>
                <w:rFonts w:hint="eastAsia"/>
              </w:rPr>
              <w:t xml:space="preserve"> </w:t>
            </w:r>
            <w:r>
              <w:rPr>
                <w:rFonts w:hint="eastAsia"/>
              </w:rPr>
              <w:t>☑其他（自体系建立以来没有发生变更）</w:t>
            </w:r>
          </w:p>
          <w:tbl>
            <w:tblPr>
              <w:tblStyle w:val="aa"/>
              <w:tblW w:w="9043" w:type="dxa"/>
              <w:tblLayout w:type="fixed"/>
              <w:tblLook w:val="04A0" w:firstRow="1" w:lastRow="0" w:firstColumn="1" w:lastColumn="0" w:noHBand="0" w:noVBand="1"/>
            </w:tblPr>
            <w:tblGrid>
              <w:gridCol w:w="2396"/>
              <w:gridCol w:w="3632"/>
              <w:gridCol w:w="3015"/>
            </w:tblGrid>
            <w:tr w:rsidR="006E55E3" w14:paraId="20DD23FF" w14:textId="77777777">
              <w:tc>
                <w:tcPr>
                  <w:tcW w:w="2396" w:type="dxa"/>
                </w:tcPr>
                <w:p w14:paraId="6865BC00" w14:textId="77777777" w:rsidR="006E55E3" w:rsidRDefault="001806A8">
                  <w:r>
                    <w:rPr>
                      <w:rFonts w:hint="eastAsia"/>
                    </w:rPr>
                    <w:t>体系变更的内容说明</w:t>
                  </w:r>
                </w:p>
              </w:tc>
              <w:tc>
                <w:tcPr>
                  <w:tcW w:w="3632" w:type="dxa"/>
                </w:tcPr>
                <w:p w14:paraId="21EA410A" w14:textId="77777777" w:rsidR="006E55E3" w:rsidRDefault="006E55E3"/>
              </w:tc>
              <w:tc>
                <w:tcPr>
                  <w:tcW w:w="3015" w:type="dxa"/>
                </w:tcPr>
                <w:p w14:paraId="32CDEBD5" w14:textId="77777777" w:rsidR="006E55E3" w:rsidRDefault="006E55E3"/>
              </w:tc>
            </w:tr>
            <w:tr w:rsidR="006E55E3" w14:paraId="3D8EE24F" w14:textId="77777777">
              <w:tc>
                <w:tcPr>
                  <w:tcW w:w="2396" w:type="dxa"/>
                </w:tcPr>
                <w:p w14:paraId="5EBAAA67" w14:textId="77777777" w:rsidR="006E55E3" w:rsidRDefault="001806A8">
                  <w:r>
                    <w:rPr>
                      <w:rFonts w:hint="eastAsia"/>
                    </w:rPr>
                    <w:t>评价内容</w:t>
                  </w:r>
                </w:p>
              </w:tc>
              <w:tc>
                <w:tcPr>
                  <w:tcW w:w="3632" w:type="dxa"/>
                </w:tcPr>
                <w:p w14:paraId="3A28172C" w14:textId="77777777" w:rsidR="006E55E3" w:rsidRDefault="001806A8">
                  <w:r>
                    <w:rPr>
                      <w:rFonts w:hint="eastAsia"/>
                    </w:rPr>
                    <w:t>评价具体描述</w:t>
                  </w:r>
                </w:p>
              </w:tc>
              <w:tc>
                <w:tcPr>
                  <w:tcW w:w="3015" w:type="dxa"/>
                </w:tcPr>
                <w:p w14:paraId="2F0DC016" w14:textId="77777777" w:rsidR="006E55E3" w:rsidRDefault="001806A8">
                  <w:r>
                    <w:rPr>
                      <w:rFonts w:hint="eastAsia"/>
                    </w:rPr>
                    <w:t>评价结论</w:t>
                  </w:r>
                </w:p>
              </w:tc>
            </w:tr>
            <w:tr w:rsidR="006E55E3" w14:paraId="460F1A40" w14:textId="77777777">
              <w:tc>
                <w:tcPr>
                  <w:tcW w:w="2396" w:type="dxa"/>
                </w:tcPr>
                <w:p w14:paraId="2D8CD421" w14:textId="77777777" w:rsidR="006E55E3" w:rsidRDefault="001806A8">
                  <w:r>
                    <w:rPr>
                      <w:rFonts w:hint="eastAsia"/>
                    </w:rPr>
                    <w:t>变更目的</w:t>
                  </w:r>
                </w:p>
              </w:tc>
              <w:tc>
                <w:tcPr>
                  <w:tcW w:w="3632" w:type="dxa"/>
                </w:tcPr>
                <w:p w14:paraId="0EB2D141" w14:textId="77777777" w:rsidR="006E55E3" w:rsidRDefault="006E55E3"/>
              </w:tc>
              <w:tc>
                <w:tcPr>
                  <w:tcW w:w="3015" w:type="dxa"/>
                </w:tcPr>
                <w:p w14:paraId="7D12673A" w14:textId="77777777" w:rsidR="006E55E3" w:rsidRDefault="001806A8">
                  <w:r>
                    <w:rPr>
                      <w:rFonts w:hint="eastAsia"/>
                    </w:rPr>
                    <w:sym w:font="Wingdings" w:char="00A8"/>
                  </w:r>
                  <w:r>
                    <w:rPr>
                      <w:rFonts w:hint="eastAsia"/>
                    </w:rPr>
                    <w:t>可以满足</w:t>
                  </w:r>
                  <w:r>
                    <w:rPr>
                      <w:rFonts w:hint="eastAsia"/>
                    </w:rPr>
                    <w:t xml:space="preserve">    </w:t>
                  </w:r>
                  <w:r>
                    <w:rPr>
                      <w:rFonts w:hint="eastAsia"/>
                    </w:rPr>
                    <w:sym w:font="Wingdings" w:char="00A8"/>
                  </w:r>
                  <w:r>
                    <w:rPr>
                      <w:rFonts w:hint="eastAsia"/>
                    </w:rPr>
                    <w:t>不可以满足</w:t>
                  </w:r>
                </w:p>
              </w:tc>
            </w:tr>
            <w:tr w:rsidR="006E55E3" w14:paraId="6FD3D6E1" w14:textId="77777777">
              <w:tc>
                <w:tcPr>
                  <w:tcW w:w="2396" w:type="dxa"/>
                </w:tcPr>
                <w:p w14:paraId="4C6EDE98" w14:textId="77777777" w:rsidR="006E55E3" w:rsidRDefault="001806A8">
                  <w:r>
                    <w:rPr>
                      <w:rFonts w:hint="eastAsia"/>
                    </w:rPr>
                    <w:t>其潜在后果</w:t>
                  </w:r>
                </w:p>
              </w:tc>
              <w:tc>
                <w:tcPr>
                  <w:tcW w:w="3632" w:type="dxa"/>
                </w:tcPr>
                <w:p w14:paraId="545E42C9" w14:textId="77777777" w:rsidR="006E55E3" w:rsidRDefault="006E55E3"/>
              </w:tc>
              <w:tc>
                <w:tcPr>
                  <w:tcW w:w="3015" w:type="dxa"/>
                </w:tcPr>
                <w:p w14:paraId="3F35037E" w14:textId="77777777" w:rsidR="006E55E3" w:rsidRDefault="001806A8">
                  <w:r>
                    <w:rPr>
                      <w:rFonts w:hint="eastAsia"/>
                    </w:rPr>
                    <w:sym w:font="Wingdings" w:char="00A8"/>
                  </w:r>
                  <w:r>
                    <w:rPr>
                      <w:rFonts w:hint="eastAsia"/>
                    </w:rPr>
                    <w:t>可以满足</w:t>
                  </w:r>
                  <w:r>
                    <w:rPr>
                      <w:rFonts w:hint="eastAsia"/>
                    </w:rPr>
                    <w:t xml:space="preserve">    </w:t>
                  </w:r>
                  <w:r>
                    <w:rPr>
                      <w:rFonts w:hint="eastAsia"/>
                    </w:rPr>
                    <w:sym w:font="Wingdings" w:char="00A8"/>
                  </w:r>
                  <w:r>
                    <w:rPr>
                      <w:rFonts w:hint="eastAsia"/>
                    </w:rPr>
                    <w:t>不可以满足</w:t>
                  </w:r>
                </w:p>
              </w:tc>
            </w:tr>
            <w:tr w:rsidR="006E55E3" w14:paraId="6836C9CB" w14:textId="77777777">
              <w:tc>
                <w:tcPr>
                  <w:tcW w:w="2396" w:type="dxa"/>
                </w:tcPr>
                <w:p w14:paraId="2CE77B56" w14:textId="77777777" w:rsidR="006E55E3" w:rsidRDefault="001806A8">
                  <w:r>
                    <w:rPr>
                      <w:rFonts w:hint="eastAsia"/>
                    </w:rPr>
                    <w:t>食品安全管理体系的完整性</w:t>
                  </w:r>
                </w:p>
              </w:tc>
              <w:tc>
                <w:tcPr>
                  <w:tcW w:w="3632" w:type="dxa"/>
                </w:tcPr>
                <w:p w14:paraId="477366FC" w14:textId="77777777" w:rsidR="006E55E3" w:rsidRDefault="006E55E3"/>
              </w:tc>
              <w:tc>
                <w:tcPr>
                  <w:tcW w:w="3015" w:type="dxa"/>
                </w:tcPr>
                <w:p w14:paraId="3142BC19" w14:textId="77777777" w:rsidR="006E55E3" w:rsidRDefault="001806A8">
                  <w:r>
                    <w:rPr>
                      <w:rFonts w:hint="eastAsia"/>
                    </w:rPr>
                    <w:sym w:font="Wingdings" w:char="00A8"/>
                  </w:r>
                  <w:r>
                    <w:rPr>
                      <w:rFonts w:hint="eastAsia"/>
                    </w:rPr>
                    <w:t>可以满足</w:t>
                  </w:r>
                  <w:r>
                    <w:rPr>
                      <w:rFonts w:hint="eastAsia"/>
                    </w:rPr>
                    <w:t xml:space="preserve">    </w:t>
                  </w:r>
                  <w:r>
                    <w:rPr>
                      <w:rFonts w:hint="eastAsia"/>
                    </w:rPr>
                    <w:sym w:font="Wingdings" w:char="00A8"/>
                  </w:r>
                  <w:r>
                    <w:rPr>
                      <w:rFonts w:hint="eastAsia"/>
                    </w:rPr>
                    <w:t>不可以满足</w:t>
                  </w:r>
                </w:p>
              </w:tc>
            </w:tr>
            <w:tr w:rsidR="006E55E3" w14:paraId="1F4F9BCC" w14:textId="77777777">
              <w:tc>
                <w:tcPr>
                  <w:tcW w:w="2396" w:type="dxa"/>
                </w:tcPr>
                <w:p w14:paraId="18E8723A" w14:textId="77777777" w:rsidR="006E55E3" w:rsidRDefault="001806A8">
                  <w:r>
                    <w:rPr>
                      <w:rFonts w:hint="eastAsia"/>
                    </w:rPr>
                    <w:t>资源的可获得性</w:t>
                  </w:r>
                </w:p>
              </w:tc>
              <w:tc>
                <w:tcPr>
                  <w:tcW w:w="3632" w:type="dxa"/>
                </w:tcPr>
                <w:p w14:paraId="2872C9C1" w14:textId="77777777" w:rsidR="006E55E3" w:rsidRDefault="006E55E3"/>
              </w:tc>
              <w:tc>
                <w:tcPr>
                  <w:tcW w:w="3015" w:type="dxa"/>
                </w:tcPr>
                <w:p w14:paraId="56B2AACF" w14:textId="77777777" w:rsidR="006E55E3" w:rsidRDefault="001806A8">
                  <w:r>
                    <w:rPr>
                      <w:rFonts w:hint="eastAsia"/>
                    </w:rPr>
                    <w:sym w:font="Wingdings" w:char="00A8"/>
                  </w:r>
                  <w:r>
                    <w:rPr>
                      <w:rFonts w:hint="eastAsia"/>
                    </w:rPr>
                    <w:t>可以满足</w:t>
                  </w:r>
                  <w:r>
                    <w:rPr>
                      <w:rFonts w:hint="eastAsia"/>
                    </w:rPr>
                    <w:t xml:space="preserve">    </w:t>
                  </w:r>
                  <w:r>
                    <w:rPr>
                      <w:rFonts w:hint="eastAsia"/>
                    </w:rPr>
                    <w:sym w:font="Wingdings" w:char="00A8"/>
                  </w:r>
                  <w:r>
                    <w:rPr>
                      <w:rFonts w:hint="eastAsia"/>
                    </w:rPr>
                    <w:t>不可以满足</w:t>
                  </w:r>
                </w:p>
              </w:tc>
            </w:tr>
            <w:tr w:rsidR="006E55E3" w14:paraId="0066EA09" w14:textId="77777777">
              <w:tc>
                <w:tcPr>
                  <w:tcW w:w="2396" w:type="dxa"/>
                </w:tcPr>
                <w:p w14:paraId="4C18975B" w14:textId="77777777" w:rsidR="006E55E3" w:rsidRDefault="001806A8">
                  <w:r>
                    <w:rPr>
                      <w:rFonts w:hint="eastAsia"/>
                    </w:rPr>
                    <w:t>职责和权限的分配或再分配</w:t>
                  </w:r>
                </w:p>
              </w:tc>
              <w:tc>
                <w:tcPr>
                  <w:tcW w:w="3632" w:type="dxa"/>
                </w:tcPr>
                <w:p w14:paraId="66736B60" w14:textId="77777777" w:rsidR="006E55E3" w:rsidRDefault="006E55E3"/>
              </w:tc>
              <w:tc>
                <w:tcPr>
                  <w:tcW w:w="3015" w:type="dxa"/>
                </w:tcPr>
                <w:p w14:paraId="74EB4299" w14:textId="77777777" w:rsidR="006E55E3" w:rsidRDefault="001806A8">
                  <w:r>
                    <w:rPr>
                      <w:rFonts w:hint="eastAsia"/>
                    </w:rPr>
                    <w:sym w:font="Wingdings" w:char="00A8"/>
                  </w:r>
                  <w:r>
                    <w:rPr>
                      <w:rFonts w:hint="eastAsia"/>
                    </w:rPr>
                    <w:t>可以满足</w:t>
                  </w:r>
                  <w:r>
                    <w:rPr>
                      <w:rFonts w:hint="eastAsia"/>
                    </w:rPr>
                    <w:t xml:space="preserve">    </w:t>
                  </w:r>
                  <w:r>
                    <w:rPr>
                      <w:rFonts w:hint="eastAsia"/>
                    </w:rPr>
                    <w:sym w:font="Wingdings" w:char="00A8"/>
                  </w:r>
                  <w:r>
                    <w:rPr>
                      <w:rFonts w:hint="eastAsia"/>
                    </w:rPr>
                    <w:t>不可以满足</w:t>
                  </w:r>
                </w:p>
              </w:tc>
            </w:tr>
          </w:tbl>
          <w:p w14:paraId="072D17E4" w14:textId="77777777" w:rsidR="006E55E3" w:rsidRDefault="006E55E3"/>
        </w:tc>
        <w:tc>
          <w:tcPr>
            <w:tcW w:w="1590" w:type="dxa"/>
            <w:vMerge/>
          </w:tcPr>
          <w:p w14:paraId="67FA3748" w14:textId="77777777" w:rsidR="006E55E3" w:rsidRDefault="006E55E3"/>
        </w:tc>
      </w:tr>
      <w:tr w:rsidR="006E55E3" w14:paraId="234C5581" w14:textId="77777777">
        <w:trPr>
          <w:trHeight w:val="443"/>
        </w:trPr>
        <w:tc>
          <w:tcPr>
            <w:tcW w:w="2044" w:type="dxa"/>
            <w:vMerge w:val="restart"/>
          </w:tcPr>
          <w:p w14:paraId="5D868139" w14:textId="77777777" w:rsidR="006E55E3" w:rsidRDefault="001806A8">
            <w:r>
              <w:rPr>
                <w:rFonts w:hint="eastAsia"/>
              </w:rPr>
              <w:t>资源（总则）</w:t>
            </w:r>
          </w:p>
        </w:tc>
        <w:tc>
          <w:tcPr>
            <w:tcW w:w="952" w:type="dxa"/>
            <w:gridSpan w:val="2"/>
            <w:vMerge w:val="restart"/>
          </w:tcPr>
          <w:p w14:paraId="0C185E79" w14:textId="77777777" w:rsidR="006E55E3" w:rsidRDefault="001806A8">
            <w:r>
              <w:rPr>
                <w:rFonts w:hint="eastAsia"/>
                <w:color w:val="000000"/>
                <w:szCs w:val="21"/>
              </w:rPr>
              <w:t>F7.1.1</w:t>
            </w:r>
          </w:p>
        </w:tc>
        <w:tc>
          <w:tcPr>
            <w:tcW w:w="761" w:type="dxa"/>
          </w:tcPr>
          <w:p w14:paraId="1DECF79D" w14:textId="77777777" w:rsidR="006E55E3" w:rsidRDefault="001806A8">
            <w:r>
              <w:rPr>
                <w:rFonts w:hint="eastAsia"/>
              </w:rPr>
              <w:t>文件名称</w:t>
            </w:r>
          </w:p>
        </w:tc>
        <w:tc>
          <w:tcPr>
            <w:tcW w:w="9367" w:type="dxa"/>
          </w:tcPr>
          <w:p w14:paraId="26E40998" w14:textId="77777777" w:rsidR="006E55E3" w:rsidRDefault="001806A8">
            <w:r>
              <w:rPr>
                <w:rFonts w:hint="eastAsia"/>
              </w:rPr>
              <w:t>如：食品</w:t>
            </w:r>
            <w:r>
              <w:t>安全管理</w:t>
            </w:r>
            <w:r>
              <w:rPr>
                <w:rFonts w:hint="eastAsia"/>
              </w:rPr>
              <w:t>手册第</w:t>
            </w:r>
            <w:r>
              <w:rPr>
                <w:rFonts w:hint="eastAsia"/>
              </w:rPr>
              <w:t>7.1</w:t>
            </w:r>
            <w:r>
              <w:rPr>
                <w:rFonts w:hint="eastAsia"/>
              </w:rPr>
              <w:t>条款、</w:t>
            </w:r>
          </w:p>
        </w:tc>
        <w:tc>
          <w:tcPr>
            <w:tcW w:w="1590" w:type="dxa"/>
            <w:vMerge w:val="restart"/>
          </w:tcPr>
          <w:p w14:paraId="1550D19B" w14:textId="77777777" w:rsidR="006E55E3" w:rsidRDefault="001806A8">
            <w:r>
              <w:sym w:font="Wingdings" w:char="00FE"/>
            </w:r>
            <w:r>
              <w:rPr>
                <w:rFonts w:hint="eastAsia"/>
              </w:rPr>
              <w:t>符合</w:t>
            </w:r>
          </w:p>
          <w:p w14:paraId="5885E26D" w14:textId="77777777" w:rsidR="006E55E3" w:rsidRDefault="001806A8">
            <w:r>
              <w:sym w:font="Wingdings" w:char="00A8"/>
            </w:r>
            <w:r>
              <w:rPr>
                <w:rFonts w:hint="eastAsia"/>
              </w:rPr>
              <w:t>不符合</w:t>
            </w:r>
          </w:p>
        </w:tc>
      </w:tr>
      <w:tr w:rsidR="006E55E3" w14:paraId="5C12D093" w14:textId="77777777">
        <w:trPr>
          <w:trHeight w:val="822"/>
        </w:trPr>
        <w:tc>
          <w:tcPr>
            <w:tcW w:w="2044" w:type="dxa"/>
            <w:vMerge/>
          </w:tcPr>
          <w:p w14:paraId="4278EA8A" w14:textId="77777777" w:rsidR="006E55E3" w:rsidRDefault="006E55E3"/>
        </w:tc>
        <w:tc>
          <w:tcPr>
            <w:tcW w:w="952" w:type="dxa"/>
            <w:gridSpan w:val="2"/>
            <w:vMerge/>
          </w:tcPr>
          <w:p w14:paraId="33CA7E36" w14:textId="77777777" w:rsidR="006E55E3" w:rsidRDefault="006E55E3"/>
        </w:tc>
        <w:tc>
          <w:tcPr>
            <w:tcW w:w="761" w:type="dxa"/>
          </w:tcPr>
          <w:p w14:paraId="7A589B6E" w14:textId="77777777" w:rsidR="006E55E3" w:rsidRDefault="001806A8">
            <w:r>
              <w:rPr>
                <w:rFonts w:hint="eastAsia"/>
              </w:rPr>
              <w:t>运行证据</w:t>
            </w:r>
          </w:p>
        </w:tc>
        <w:tc>
          <w:tcPr>
            <w:tcW w:w="9367" w:type="dxa"/>
          </w:tcPr>
          <w:p w14:paraId="344FC58B" w14:textId="77777777" w:rsidR="006E55E3" w:rsidRDefault="001806A8">
            <w:pPr>
              <w:rPr>
                <w:color w:val="000000"/>
                <w:szCs w:val="21"/>
              </w:rPr>
            </w:pPr>
            <w:r>
              <w:rPr>
                <w:rFonts w:hint="eastAsia"/>
                <w:color w:val="000000"/>
                <w:szCs w:val="21"/>
              </w:rPr>
              <w:t>和最高管理层确定并提供所需的资源，以建立、实施、保持和持续改进食品管理体系。</w:t>
            </w:r>
            <w:r>
              <w:rPr>
                <w:rFonts w:hint="eastAsia"/>
                <w:color w:val="000000"/>
                <w:szCs w:val="21"/>
              </w:rPr>
              <w:t xml:space="preserve"> </w:t>
            </w:r>
          </w:p>
          <w:p w14:paraId="735A45A0" w14:textId="77777777" w:rsidR="006E55E3" w:rsidRDefault="001806A8">
            <w:pPr>
              <w:numPr>
                <w:ilvl w:val="0"/>
                <w:numId w:val="2"/>
              </w:numPr>
              <w:rPr>
                <w:color w:val="000000"/>
                <w:szCs w:val="21"/>
              </w:rPr>
            </w:pPr>
            <w:r>
              <w:rPr>
                <w:rFonts w:hint="eastAsia"/>
                <w:color w:val="000000"/>
                <w:szCs w:val="21"/>
              </w:rPr>
              <w:t>现有内部资源的能力；</w:t>
            </w:r>
          </w:p>
          <w:p w14:paraId="692E0D0C" w14:textId="557A36F7" w:rsidR="006E55E3" w:rsidRDefault="00891C45">
            <w:r>
              <w:rPr>
                <w:rFonts w:hint="eastAsia"/>
                <w:szCs w:val="21"/>
              </w:rPr>
              <w:t>位于</w:t>
            </w:r>
            <w:r w:rsidRPr="005A3B54">
              <w:rPr>
                <w:rFonts w:ascii="宋体" w:hAnsi="宋体" w:hint="eastAsia"/>
                <w:szCs w:val="21"/>
              </w:rPr>
              <w:t>约7.3亩；建筑面积有2500平方米左右办公、厂房</w:t>
            </w:r>
            <w:r w:rsidR="001806A8">
              <w:rPr>
                <w:rFonts w:hint="eastAsia"/>
              </w:rPr>
              <w:t>；加工间</w:t>
            </w:r>
            <w:r w:rsidR="001806A8">
              <w:rPr>
                <w:rFonts w:hint="eastAsia"/>
              </w:rPr>
              <w:t>/</w:t>
            </w:r>
            <w:r w:rsidR="001806A8">
              <w:rPr>
                <w:rFonts w:hint="eastAsia"/>
              </w:rPr>
              <w:t>生产车间</w:t>
            </w:r>
            <w:r w:rsidR="001806A8">
              <w:rPr>
                <w:rFonts w:hint="eastAsia"/>
                <w:u w:val="single"/>
              </w:rPr>
              <w:t xml:space="preserve"> </w:t>
            </w:r>
            <w:r w:rsidR="00586333">
              <w:rPr>
                <w:u w:val="single"/>
              </w:rPr>
              <w:t>4</w:t>
            </w:r>
            <w:r w:rsidR="00010161">
              <w:rPr>
                <w:rFonts w:hint="eastAsia"/>
              </w:rPr>
              <w:t>间</w:t>
            </w:r>
            <w:r w:rsidR="00586333">
              <w:rPr>
                <w:rFonts w:hint="eastAsia"/>
              </w:rPr>
              <w:t>（前处理间、加工间、内包间、外包间）</w:t>
            </w:r>
            <w:r w:rsidR="001806A8">
              <w:rPr>
                <w:rFonts w:hint="eastAsia"/>
              </w:rPr>
              <w:t>；库房</w:t>
            </w:r>
            <w:r w:rsidR="001806A8">
              <w:rPr>
                <w:rFonts w:hint="eastAsia"/>
                <w:u w:val="single"/>
              </w:rPr>
              <w:t xml:space="preserve"> </w:t>
            </w:r>
            <w:r w:rsidR="00586333">
              <w:rPr>
                <w:u w:val="single"/>
              </w:rPr>
              <w:t>5</w:t>
            </w:r>
            <w:r w:rsidR="001806A8">
              <w:rPr>
                <w:rFonts w:hint="eastAsia"/>
                <w:u w:val="single"/>
              </w:rPr>
              <w:t xml:space="preserve"> </w:t>
            </w:r>
            <w:r w:rsidR="00010161">
              <w:rPr>
                <w:rFonts w:hint="eastAsia"/>
              </w:rPr>
              <w:t>间</w:t>
            </w:r>
            <w:r w:rsidR="00AC69E8">
              <w:rPr>
                <w:rFonts w:hint="eastAsia"/>
              </w:rPr>
              <w:t>（冷藏库</w:t>
            </w:r>
            <w:r w:rsidR="00AC69E8">
              <w:rPr>
                <w:rFonts w:hint="eastAsia"/>
              </w:rPr>
              <w:t>3</w:t>
            </w:r>
            <w:r w:rsidR="00AC69E8">
              <w:rPr>
                <w:rFonts w:hint="eastAsia"/>
              </w:rPr>
              <w:t>个，</w:t>
            </w:r>
            <w:r w:rsidR="00AC69E8">
              <w:rPr>
                <w:rFonts w:hint="eastAsia"/>
              </w:rPr>
              <w:t>2</w:t>
            </w:r>
            <w:r w:rsidR="00AC69E8">
              <w:rPr>
                <w:rFonts w:hint="eastAsia"/>
              </w:rPr>
              <w:t>个暂未启用）</w:t>
            </w:r>
            <w:r w:rsidR="001806A8">
              <w:rPr>
                <w:rFonts w:hint="eastAsia"/>
              </w:rPr>
              <w:t>；实验室</w:t>
            </w:r>
            <w:r w:rsidR="001806A8">
              <w:rPr>
                <w:rFonts w:hint="eastAsia"/>
                <w:u w:val="single"/>
              </w:rPr>
              <w:t xml:space="preserve"> </w:t>
            </w:r>
            <w:r w:rsidR="00CC17B7">
              <w:rPr>
                <w:u w:val="single"/>
              </w:rPr>
              <w:t>2</w:t>
            </w:r>
            <w:r w:rsidR="00010161">
              <w:rPr>
                <w:rFonts w:hint="eastAsia"/>
              </w:rPr>
              <w:t>间</w:t>
            </w:r>
            <w:r w:rsidR="001806A8">
              <w:rPr>
                <w:rFonts w:hint="eastAsia"/>
              </w:rPr>
              <w:t>；</w:t>
            </w:r>
          </w:p>
          <w:p w14:paraId="26B7845D" w14:textId="77777777" w:rsidR="006E55E3" w:rsidRDefault="001806A8">
            <w:pPr>
              <w:widowControl/>
              <w:spacing w:before="40"/>
              <w:jc w:val="left"/>
              <w:rPr>
                <w:color w:val="000000"/>
              </w:rPr>
            </w:pPr>
            <w:r>
              <w:rPr>
                <w:rFonts w:hint="eastAsia"/>
                <w:color w:val="000000"/>
              </w:rPr>
              <w:t>动力设施和辅助设施的状况，存在下列的场所：</w:t>
            </w:r>
            <w:bookmarkStart w:id="1" w:name="_GoBack"/>
            <w:bookmarkEnd w:id="1"/>
          </w:p>
          <w:p w14:paraId="695DB90D" w14:textId="77777777" w:rsidR="006E55E3" w:rsidRDefault="001806A8">
            <w:pPr>
              <w:widowControl/>
              <w:spacing w:before="40"/>
              <w:ind w:firstLineChars="100" w:firstLine="210"/>
              <w:jc w:val="left"/>
              <w:rPr>
                <w:color w:val="000000"/>
              </w:rPr>
            </w:pPr>
            <w:r>
              <w:rPr>
                <w:color w:val="000000"/>
              </w:rPr>
              <w:sym w:font="Wingdings" w:char="00A8"/>
            </w:r>
            <w:r>
              <w:rPr>
                <w:rFonts w:hint="eastAsia"/>
                <w:color w:val="000000"/>
              </w:rPr>
              <w:t>污水处理站</w:t>
            </w:r>
            <w:r>
              <w:rPr>
                <w:rFonts w:hint="eastAsia"/>
                <w:color w:val="000000"/>
              </w:rPr>
              <w:t xml:space="preserve">  </w:t>
            </w:r>
            <w:r>
              <w:rPr>
                <w:color w:val="000000"/>
              </w:rPr>
              <w:sym w:font="Wingdings" w:char="00A8"/>
            </w:r>
            <w:r>
              <w:rPr>
                <w:rFonts w:hint="eastAsia"/>
                <w:color w:val="000000"/>
              </w:rPr>
              <w:t>锅炉房</w:t>
            </w:r>
            <w:r>
              <w:rPr>
                <w:rFonts w:hint="eastAsia"/>
                <w:color w:val="000000"/>
              </w:rPr>
              <w:t xml:space="preserve">  </w:t>
            </w:r>
            <w:r>
              <w:rPr>
                <w:color w:val="000000"/>
              </w:rPr>
              <w:sym w:font="Wingdings" w:char="00A8"/>
            </w:r>
            <w:r>
              <w:rPr>
                <w:rFonts w:hint="eastAsia"/>
                <w:color w:val="000000"/>
              </w:rPr>
              <w:t>高压配电室</w:t>
            </w:r>
            <w:r>
              <w:rPr>
                <w:rFonts w:hint="eastAsia"/>
                <w:color w:val="000000"/>
              </w:rPr>
              <w:t xml:space="preserve">  </w:t>
            </w:r>
            <w:r>
              <w:rPr>
                <w:color w:val="000000"/>
              </w:rPr>
              <w:sym w:font="Wingdings" w:char="00A8"/>
            </w:r>
            <w:r>
              <w:rPr>
                <w:rFonts w:hint="eastAsia"/>
                <w:color w:val="000000"/>
              </w:rPr>
              <w:t>低压配电室</w:t>
            </w:r>
            <w:r>
              <w:rPr>
                <w:rFonts w:hint="eastAsia"/>
                <w:color w:val="000000"/>
              </w:rPr>
              <w:t xml:space="preserve"> </w:t>
            </w:r>
            <w:r>
              <w:rPr>
                <w:color w:val="000000"/>
              </w:rPr>
              <w:sym w:font="Wingdings" w:char="00A8"/>
            </w:r>
            <w:r>
              <w:rPr>
                <w:rFonts w:hint="eastAsia"/>
                <w:color w:val="000000"/>
              </w:rPr>
              <w:t>空压站</w:t>
            </w:r>
            <w:r>
              <w:rPr>
                <w:rFonts w:hint="eastAsia"/>
                <w:color w:val="000000"/>
              </w:rPr>
              <w:t xml:space="preserve">  </w:t>
            </w:r>
            <w:r>
              <w:sym w:font="Wingdings" w:char="00A8"/>
            </w:r>
            <w:r>
              <w:rPr>
                <w:rFonts w:hint="eastAsia"/>
                <w:color w:val="000000"/>
              </w:rPr>
              <w:t>制冷站</w:t>
            </w:r>
            <w:r>
              <w:rPr>
                <w:rFonts w:hint="eastAsia"/>
                <w:color w:val="000000"/>
              </w:rPr>
              <w:t xml:space="preserve">   </w:t>
            </w:r>
            <w:r>
              <w:rPr>
                <w:color w:val="000000"/>
              </w:rPr>
              <w:sym w:font="Wingdings" w:char="00A8"/>
            </w:r>
            <w:r>
              <w:rPr>
                <w:rFonts w:hint="eastAsia"/>
                <w:color w:val="000000"/>
              </w:rPr>
              <w:t>消防中控室</w:t>
            </w:r>
          </w:p>
          <w:p w14:paraId="4B911CAF" w14:textId="47C8FC0F" w:rsidR="006E55E3" w:rsidRDefault="001806A8">
            <w:pPr>
              <w:widowControl/>
              <w:spacing w:before="40"/>
              <w:ind w:leftChars="100" w:left="210"/>
              <w:jc w:val="left"/>
              <w:rPr>
                <w:color w:val="000000"/>
              </w:rPr>
            </w:pPr>
            <w:r>
              <w:rPr>
                <w:color w:val="000000"/>
              </w:rPr>
              <w:sym w:font="Wingdings" w:char="00A8"/>
            </w:r>
            <w:r>
              <w:rPr>
                <w:rFonts w:hint="eastAsia"/>
                <w:color w:val="000000"/>
              </w:rPr>
              <w:t>消防泵房</w:t>
            </w:r>
            <w:r>
              <w:rPr>
                <w:rFonts w:hint="eastAsia"/>
                <w:color w:val="000000"/>
              </w:rPr>
              <w:t xml:space="preserve">   </w:t>
            </w:r>
            <w:r>
              <w:rPr>
                <w:color w:val="000000"/>
              </w:rPr>
              <w:sym w:font="Wingdings" w:char="00A8"/>
            </w:r>
            <w:r>
              <w:rPr>
                <w:rFonts w:hint="eastAsia"/>
                <w:color w:val="000000"/>
              </w:rPr>
              <w:t>除尘装置</w:t>
            </w:r>
            <w:r>
              <w:rPr>
                <w:rFonts w:hint="eastAsia"/>
                <w:color w:val="000000"/>
              </w:rPr>
              <w:t xml:space="preserve"> </w:t>
            </w:r>
            <w:r>
              <w:rPr>
                <w:color w:val="000000"/>
              </w:rPr>
              <w:sym w:font="Wingdings" w:char="00A8"/>
            </w:r>
            <w:r>
              <w:rPr>
                <w:rFonts w:hint="eastAsia"/>
                <w:color w:val="000000"/>
              </w:rPr>
              <w:t>尾气处理</w:t>
            </w:r>
            <w:r>
              <w:rPr>
                <w:rFonts w:hint="eastAsia"/>
                <w:color w:val="000000"/>
              </w:rPr>
              <w:t xml:space="preserve"> </w:t>
            </w:r>
            <w:r>
              <w:sym w:font="Wingdings" w:char="00A8"/>
            </w:r>
            <w:r>
              <w:rPr>
                <w:rFonts w:hint="eastAsia"/>
                <w:color w:val="000000"/>
              </w:rPr>
              <w:t>危化品库房</w:t>
            </w:r>
            <w:r>
              <w:rPr>
                <w:rFonts w:hint="eastAsia"/>
                <w:color w:val="000000"/>
              </w:rPr>
              <w:t xml:space="preserve">   </w:t>
            </w:r>
            <w:r>
              <w:rPr>
                <w:color w:val="000000"/>
              </w:rPr>
              <w:sym w:font="Wingdings" w:char="00A8"/>
            </w:r>
            <w:r>
              <w:rPr>
                <w:rFonts w:hint="eastAsia"/>
                <w:color w:val="000000"/>
              </w:rPr>
              <w:t>危险废弃物存放处</w:t>
            </w:r>
            <w:r>
              <w:rPr>
                <w:rFonts w:hint="eastAsia"/>
                <w:color w:val="000000"/>
              </w:rPr>
              <w:t xml:space="preserve">   </w:t>
            </w:r>
            <w:r>
              <w:rPr>
                <w:color w:val="000000"/>
              </w:rPr>
              <w:sym w:font="Wingdings" w:char="00A8"/>
            </w:r>
            <w:r>
              <w:rPr>
                <w:rFonts w:hint="eastAsia"/>
                <w:color w:val="000000"/>
              </w:rPr>
              <w:t>改建</w:t>
            </w:r>
            <w:r>
              <w:rPr>
                <w:rFonts w:hint="eastAsia"/>
                <w:color w:val="000000"/>
              </w:rPr>
              <w:t>/</w:t>
            </w:r>
            <w:r>
              <w:rPr>
                <w:rFonts w:hint="eastAsia"/>
                <w:color w:val="000000"/>
              </w:rPr>
              <w:t>扩建施工现场</w:t>
            </w:r>
            <w:r>
              <w:rPr>
                <w:rFonts w:hint="eastAsia"/>
                <w:color w:val="000000"/>
              </w:rPr>
              <w:t xml:space="preserve"> </w:t>
            </w:r>
            <w:r w:rsidR="00BC79BE">
              <w:rPr>
                <w:rFonts w:hint="eastAsia"/>
                <w:color w:val="000000"/>
                <w:szCs w:val="21"/>
              </w:rPr>
              <w:t xml:space="preserve"> </w:t>
            </w:r>
            <w:r w:rsidR="00BC79BE">
              <w:rPr>
                <w:rFonts w:hint="eastAsia"/>
                <w:color w:val="000000"/>
                <w:szCs w:val="21"/>
              </w:rPr>
              <w:t>☑</w:t>
            </w:r>
            <w:r>
              <w:rPr>
                <w:rFonts w:hint="eastAsia"/>
                <w:color w:val="000000"/>
              </w:rPr>
              <w:t>食堂</w:t>
            </w:r>
            <w:r>
              <w:rPr>
                <w:rFonts w:hint="eastAsia"/>
                <w:color w:val="000000"/>
              </w:rPr>
              <w:t xml:space="preserve">  </w:t>
            </w:r>
            <w:r w:rsidR="00AC69E8">
              <w:rPr>
                <w:color w:val="000000"/>
              </w:rPr>
              <w:sym w:font="Wingdings" w:char="00A8"/>
            </w:r>
            <w:r>
              <w:rPr>
                <w:rFonts w:hint="eastAsia"/>
                <w:color w:val="000000"/>
              </w:rPr>
              <w:t>宿舍</w:t>
            </w:r>
            <w:r>
              <w:rPr>
                <w:rFonts w:hint="eastAsia"/>
                <w:color w:val="000000"/>
              </w:rPr>
              <w:t xml:space="preserve">  </w:t>
            </w:r>
            <w:r>
              <w:rPr>
                <w:color w:val="000000"/>
              </w:rPr>
              <w:sym w:font="Wingdings" w:char="00A8"/>
            </w:r>
            <w:r>
              <w:rPr>
                <w:rFonts w:hint="eastAsia"/>
                <w:color w:val="000000"/>
              </w:rPr>
              <w:t>班车</w:t>
            </w:r>
            <w:r>
              <w:rPr>
                <w:rFonts w:hint="eastAsia"/>
                <w:color w:val="000000"/>
              </w:rPr>
              <w:t xml:space="preserve">  </w:t>
            </w:r>
            <w:r>
              <w:rPr>
                <w:color w:val="000000"/>
              </w:rPr>
              <w:sym w:font="Wingdings" w:char="00A8"/>
            </w:r>
            <w:r>
              <w:rPr>
                <w:rFonts w:hint="eastAsia"/>
                <w:color w:val="000000"/>
              </w:rPr>
              <w:t>其他——</w:t>
            </w:r>
            <w:r>
              <w:rPr>
                <w:rFonts w:hint="eastAsia"/>
                <w:color w:val="000000"/>
              </w:rPr>
              <w:t xml:space="preserve"> </w:t>
            </w:r>
          </w:p>
          <w:p w14:paraId="1906542C" w14:textId="77777777" w:rsidR="006E55E3" w:rsidRPr="00AC69E8" w:rsidRDefault="006E55E3"/>
          <w:p w14:paraId="22D7D35C" w14:textId="03F85BEB" w:rsidR="006E55E3" w:rsidRDefault="001806A8">
            <w:pPr>
              <w:rPr>
                <w:u w:val="single"/>
              </w:rPr>
            </w:pPr>
            <w:r>
              <w:rPr>
                <w:rFonts w:hint="eastAsia"/>
              </w:rPr>
              <w:t>主要生产设备有：</w:t>
            </w:r>
            <w:r w:rsidR="00C97D68" w:rsidRPr="00C97D68">
              <w:rPr>
                <w:rFonts w:ascii="宋体" w:hAnsi="宋体" w:cs="宋体" w:hint="eastAsia"/>
                <w:color w:val="000000"/>
                <w:sz w:val="24"/>
                <w:u w:val="single"/>
              </w:rPr>
              <w:t>摊青槽、杀青机、揉捻机、烘干机、发酵机</w:t>
            </w:r>
            <w:r w:rsidR="0099118E">
              <w:rPr>
                <w:rFonts w:ascii="宋体" w:hAnsi="宋体" w:cs="宋体" w:hint="eastAsia"/>
                <w:color w:val="000000"/>
                <w:sz w:val="24"/>
                <w:u w:val="single"/>
              </w:rPr>
              <w:t>、</w:t>
            </w:r>
            <w:r w:rsidR="0099118E">
              <w:rPr>
                <w:rFonts w:ascii="宋体" w:hAnsi="宋体" w:cs="宋体"/>
                <w:color w:val="000000"/>
                <w:sz w:val="24"/>
                <w:u w:val="single"/>
              </w:rPr>
              <w:t>热风炉</w:t>
            </w:r>
            <w:r w:rsidR="00375D84">
              <w:rPr>
                <w:rFonts w:ascii="宋体" w:hAnsi="宋体" w:cs="宋体" w:hint="eastAsia"/>
                <w:color w:val="000000"/>
                <w:sz w:val="24"/>
                <w:u w:val="single"/>
              </w:rPr>
              <w:t>、</w:t>
            </w:r>
            <w:r w:rsidR="00375D84">
              <w:rPr>
                <w:rFonts w:ascii="宋体" w:hAnsi="宋体" w:cs="宋体"/>
                <w:color w:val="000000"/>
                <w:sz w:val="24"/>
                <w:u w:val="single"/>
              </w:rPr>
              <w:t>冷藏库</w:t>
            </w:r>
            <w:r w:rsidRPr="00C97D68">
              <w:rPr>
                <w:rFonts w:hint="eastAsia"/>
                <w:u w:val="single"/>
              </w:rPr>
              <w:t>（</w:t>
            </w:r>
            <w:r>
              <w:rPr>
                <w:rFonts w:hint="eastAsia"/>
                <w:u w:val="single"/>
              </w:rPr>
              <w:t>列举</w:t>
            </w:r>
            <w:r>
              <w:rPr>
                <w:rFonts w:hint="eastAsia"/>
                <w:u w:val="single"/>
              </w:rPr>
              <w:t>2~4</w:t>
            </w:r>
            <w:r>
              <w:rPr>
                <w:rFonts w:hint="eastAsia"/>
                <w:u w:val="single"/>
              </w:rPr>
              <w:t>种）</w:t>
            </w:r>
          </w:p>
          <w:p w14:paraId="4CD42CD0" w14:textId="77777777" w:rsidR="006E55E3" w:rsidRDefault="001806A8">
            <w:r>
              <w:rPr>
                <w:rFonts w:hint="eastAsia"/>
              </w:rPr>
              <w:t>特种设备：</w:t>
            </w:r>
            <w:r>
              <w:rPr>
                <w:rFonts w:hint="eastAsia"/>
              </w:rPr>
              <w:sym w:font="Wingdings" w:char="00A8"/>
            </w:r>
            <w:r>
              <w:rPr>
                <w:rFonts w:hint="eastAsia"/>
              </w:rPr>
              <w:t>叉车</w:t>
            </w:r>
            <w:r>
              <w:rPr>
                <w:rFonts w:hint="eastAsia"/>
              </w:rPr>
              <w:t xml:space="preserve"> </w:t>
            </w:r>
            <w:r>
              <w:rPr>
                <w:rFonts w:hint="eastAsia"/>
              </w:rPr>
              <w:sym w:font="Wingdings" w:char="00A8"/>
            </w:r>
            <w:r>
              <w:rPr>
                <w:rFonts w:hint="eastAsia"/>
              </w:rPr>
              <w:t>行车</w:t>
            </w:r>
            <w:r>
              <w:rPr>
                <w:rFonts w:hint="eastAsia"/>
              </w:rPr>
              <w:t xml:space="preserve"> </w:t>
            </w:r>
            <w:r>
              <w:rPr>
                <w:rFonts w:hint="eastAsia"/>
              </w:rPr>
              <w:sym w:font="Wingdings" w:char="00A8"/>
            </w:r>
            <w:r>
              <w:rPr>
                <w:rFonts w:hint="eastAsia"/>
              </w:rPr>
              <w:t>锅炉</w:t>
            </w:r>
            <w:r>
              <w:rPr>
                <w:rFonts w:hint="eastAsia"/>
              </w:rPr>
              <w:t xml:space="preserve"> </w:t>
            </w:r>
            <w:r>
              <w:rPr>
                <w:rFonts w:hint="eastAsia"/>
              </w:rPr>
              <w:sym w:font="Wingdings" w:char="00A8"/>
            </w:r>
            <w:r>
              <w:rPr>
                <w:rFonts w:hint="eastAsia"/>
              </w:rPr>
              <w:t>电梯</w:t>
            </w:r>
            <w:r>
              <w:rPr>
                <w:rFonts w:hint="eastAsia"/>
              </w:rPr>
              <w:t xml:space="preserve">  </w:t>
            </w:r>
            <w:r>
              <w:rPr>
                <w:rFonts w:hint="eastAsia"/>
              </w:rPr>
              <w:sym w:font="Wingdings" w:char="00A8"/>
            </w:r>
            <w:r>
              <w:rPr>
                <w:rFonts w:hint="eastAsia"/>
              </w:rPr>
              <w:t>压力容器</w:t>
            </w:r>
            <w:r>
              <w:rPr>
                <w:rFonts w:hint="eastAsia"/>
              </w:rPr>
              <w:t xml:space="preserve">  </w:t>
            </w:r>
            <w:r>
              <w:rPr>
                <w:rFonts w:hint="eastAsia"/>
              </w:rPr>
              <w:sym w:font="Wingdings" w:char="00A8"/>
            </w:r>
            <w:r>
              <w:rPr>
                <w:rFonts w:hint="eastAsia"/>
              </w:rPr>
              <w:t>压力管道</w:t>
            </w:r>
            <w:r>
              <w:rPr>
                <w:rFonts w:hint="eastAsia"/>
              </w:rPr>
              <w:t xml:space="preserve">  </w:t>
            </w:r>
            <w:r>
              <w:rPr>
                <w:rFonts w:hint="eastAsia"/>
              </w:rPr>
              <w:sym w:font="Wingdings" w:char="00FE"/>
            </w:r>
            <w:r>
              <w:rPr>
                <w:rFonts w:hint="eastAsia"/>
              </w:rPr>
              <w:t>不适用</w:t>
            </w:r>
            <w:r>
              <w:rPr>
                <w:rFonts w:hint="eastAsia"/>
              </w:rPr>
              <w:t xml:space="preserve">  </w:t>
            </w:r>
          </w:p>
          <w:p w14:paraId="02C810D7" w14:textId="77777777" w:rsidR="006E55E3" w:rsidRDefault="001806A8">
            <w:pPr>
              <w:rPr>
                <w:u w:val="single"/>
              </w:rPr>
            </w:pPr>
            <w:r>
              <w:rPr>
                <w:rFonts w:hint="eastAsia"/>
              </w:rPr>
              <w:t>特种设备管理：</w:t>
            </w:r>
            <w:r>
              <w:rPr>
                <w:rFonts w:hint="eastAsia"/>
              </w:rPr>
              <w:sym w:font="Wingdings" w:char="00A8"/>
            </w:r>
            <w:r>
              <w:rPr>
                <w:rFonts w:hint="eastAsia"/>
              </w:rPr>
              <w:t>进行了定期检验</w:t>
            </w:r>
            <w:r>
              <w:rPr>
                <w:rFonts w:hint="eastAsia"/>
              </w:rPr>
              <w:t xml:space="preserve">  </w:t>
            </w:r>
            <w:r>
              <w:rPr>
                <w:rFonts w:hint="eastAsia"/>
              </w:rPr>
              <w:sym w:font="Wingdings" w:char="00A8"/>
            </w:r>
            <w:r>
              <w:rPr>
                <w:rFonts w:hint="eastAsia"/>
              </w:rPr>
              <w:t>未进行定期检验的有：</w:t>
            </w:r>
            <w:r>
              <w:rPr>
                <w:rFonts w:hint="eastAsia"/>
              </w:rPr>
              <w:t xml:space="preserve"> </w:t>
            </w:r>
            <w:r>
              <w:rPr>
                <w:rFonts w:hint="eastAsia"/>
                <w:u w:val="single"/>
              </w:rPr>
              <w:t xml:space="preserve">            </w:t>
            </w:r>
          </w:p>
          <w:p w14:paraId="503AC373" w14:textId="77777777" w:rsidR="006E55E3" w:rsidRDefault="006E55E3">
            <w:pPr>
              <w:rPr>
                <w:color w:val="000000"/>
                <w:szCs w:val="21"/>
              </w:rPr>
            </w:pPr>
          </w:p>
          <w:p w14:paraId="7968E738" w14:textId="77777777" w:rsidR="006E55E3" w:rsidRDefault="001806A8">
            <w:pPr>
              <w:rPr>
                <w:color w:val="000000"/>
                <w:szCs w:val="21"/>
              </w:rPr>
            </w:pPr>
            <w:r>
              <w:rPr>
                <w:rFonts w:hint="eastAsia"/>
                <w:color w:val="000000"/>
                <w:szCs w:val="21"/>
              </w:rPr>
              <w:t>还存在哪些局限和不足：</w:t>
            </w:r>
            <w:r>
              <w:rPr>
                <w:rFonts w:hint="eastAsia"/>
                <w:u w:val="single"/>
              </w:rPr>
              <w:t xml:space="preserve">    </w:t>
            </w:r>
            <w:r>
              <w:rPr>
                <w:rFonts w:hint="eastAsia"/>
                <w:u w:val="single"/>
              </w:rPr>
              <w:t>无</w:t>
            </w:r>
            <w:r>
              <w:rPr>
                <w:rFonts w:hint="eastAsia"/>
                <w:u w:val="single"/>
              </w:rPr>
              <w:t xml:space="preserve">                              </w:t>
            </w:r>
          </w:p>
          <w:p w14:paraId="487B5B62" w14:textId="77777777" w:rsidR="006E55E3" w:rsidRDefault="006E55E3">
            <w:pPr>
              <w:rPr>
                <w:color w:val="000000"/>
                <w:szCs w:val="21"/>
              </w:rPr>
            </w:pPr>
          </w:p>
          <w:p w14:paraId="3F6DAB2C" w14:textId="77777777" w:rsidR="006E55E3" w:rsidRDefault="001806A8">
            <w:pPr>
              <w:numPr>
                <w:ilvl w:val="0"/>
                <w:numId w:val="2"/>
              </w:numPr>
            </w:pPr>
            <w:r>
              <w:rPr>
                <w:rFonts w:hint="eastAsia"/>
                <w:color w:val="000000"/>
                <w:szCs w:val="21"/>
              </w:rPr>
              <w:t>需要从外部供方获得的资源：</w:t>
            </w:r>
            <w:r>
              <w:rPr>
                <w:rFonts w:hint="eastAsia"/>
              </w:rPr>
              <w:t xml:space="preserve"> </w:t>
            </w:r>
            <w:r>
              <w:rPr>
                <w:rFonts w:hint="eastAsia"/>
                <w:u w:val="single"/>
              </w:rPr>
              <w:t xml:space="preserve">   </w:t>
            </w:r>
            <w:r w:rsidR="005916D3">
              <w:rPr>
                <w:rFonts w:hint="eastAsia"/>
                <w:u w:val="single"/>
              </w:rPr>
              <w:t>不涉</w:t>
            </w:r>
            <w:r w:rsidR="005916D3">
              <w:rPr>
                <w:u w:val="single"/>
              </w:rPr>
              <w:t>及</w:t>
            </w:r>
            <w:r>
              <w:rPr>
                <w:rFonts w:hint="eastAsia"/>
                <w:u w:val="single"/>
              </w:rPr>
              <w:t xml:space="preserve">   </w:t>
            </w:r>
            <w:r>
              <w:rPr>
                <w:rFonts w:hint="eastAsia"/>
              </w:rPr>
              <w:t xml:space="preserve"> </w:t>
            </w:r>
          </w:p>
          <w:p w14:paraId="6D4C9864" w14:textId="77777777" w:rsidR="006E55E3" w:rsidRDefault="001806A8" w:rsidP="0020381A">
            <w:pPr>
              <w:tabs>
                <w:tab w:val="left" w:pos="312"/>
              </w:tabs>
            </w:pPr>
            <w:r>
              <w:rPr>
                <w:rFonts w:hint="eastAsia"/>
              </w:rPr>
              <w:t xml:space="preserve">         </w:t>
            </w:r>
          </w:p>
        </w:tc>
        <w:tc>
          <w:tcPr>
            <w:tcW w:w="1590" w:type="dxa"/>
            <w:vMerge/>
          </w:tcPr>
          <w:p w14:paraId="2E7F1344" w14:textId="77777777" w:rsidR="006E55E3" w:rsidRDefault="006E55E3"/>
        </w:tc>
      </w:tr>
      <w:tr w:rsidR="006E55E3" w14:paraId="0407A915" w14:textId="77777777">
        <w:trPr>
          <w:trHeight w:val="468"/>
        </w:trPr>
        <w:tc>
          <w:tcPr>
            <w:tcW w:w="2044" w:type="dxa"/>
            <w:vMerge w:val="restart"/>
          </w:tcPr>
          <w:p w14:paraId="58D86C12" w14:textId="77777777" w:rsidR="006E55E3" w:rsidRDefault="001806A8">
            <w:r>
              <w:rPr>
                <w:rFonts w:hint="eastAsia"/>
              </w:rPr>
              <w:t>沟通</w:t>
            </w:r>
            <w:r>
              <w:rPr>
                <w:rFonts w:hint="eastAsia"/>
              </w:rPr>
              <w:t xml:space="preserve">  </w:t>
            </w:r>
          </w:p>
        </w:tc>
        <w:tc>
          <w:tcPr>
            <w:tcW w:w="952" w:type="dxa"/>
            <w:gridSpan w:val="2"/>
            <w:vMerge w:val="restart"/>
          </w:tcPr>
          <w:p w14:paraId="01B6D21F" w14:textId="77777777" w:rsidR="006E55E3" w:rsidRDefault="001806A8">
            <w:r>
              <w:rPr>
                <w:rFonts w:hint="eastAsia"/>
              </w:rPr>
              <w:t>F7.4</w:t>
            </w:r>
          </w:p>
          <w:p w14:paraId="5DA7B219" w14:textId="77777777" w:rsidR="006E55E3" w:rsidRDefault="001806A8">
            <w:r>
              <w:rPr>
                <w:rFonts w:hint="eastAsia"/>
              </w:rPr>
              <w:t xml:space="preserve">  </w:t>
            </w:r>
          </w:p>
        </w:tc>
        <w:tc>
          <w:tcPr>
            <w:tcW w:w="761" w:type="dxa"/>
          </w:tcPr>
          <w:p w14:paraId="056843D4" w14:textId="77777777" w:rsidR="006E55E3" w:rsidRDefault="001806A8">
            <w:r>
              <w:rPr>
                <w:rFonts w:hint="eastAsia"/>
              </w:rPr>
              <w:t>文件名称</w:t>
            </w:r>
          </w:p>
        </w:tc>
        <w:tc>
          <w:tcPr>
            <w:tcW w:w="9367" w:type="dxa"/>
          </w:tcPr>
          <w:p w14:paraId="0BFEBEDC" w14:textId="77777777" w:rsidR="006E55E3" w:rsidRDefault="001806A8">
            <w:r>
              <w:rPr>
                <w:rFonts w:hint="eastAsia"/>
              </w:rPr>
              <w:t>如：《沟通控制程序》</w:t>
            </w:r>
          </w:p>
        </w:tc>
        <w:tc>
          <w:tcPr>
            <w:tcW w:w="1590" w:type="dxa"/>
          </w:tcPr>
          <w:p w14:paraId="46ECC328" w14:textId="77777777" w:rsidR="006E55E3" w:rsidRDefault="006E55E3"/>
        </w:tc>
      </w:tr>
      <w:tr w:rsidR="006E55E3" w14:paraId="7BD0316F" w14:textId="77777777">
        <w:trPr>
          <w:trHeight w:val="1510"/>
        </w:trPr>
        <w:tc>
          <w:tcPr>
            <w:tcW w:w="2044" w:type="dxa"/>
            <w:vMerge/>
          </w:tcPr>
          <w:p w14:paraId="34EE2C0C" w14:textId="77777777" w:rsidR="006E55E3" w:rsidRDefault="006E55E3"/>
        </w:tc>
        <w:tc>
          <w:tcPr>
            <w:tcW w:w="952" w:type="dxa"/>
            <w:gridSpan w:val="2"/>
            <w:vMerge/>
          </w:tcPr>
          <w:p w14:paraId="301CA2A6" w14:textId="77777777" w:rsidR="006E55E3" w:rsidRDefault="006E55E3"/>
        </w:tc>
        <w:tc>
          <w:tcPr>
            <w:tcW w:w="761" w:type="dxa"/>
          </w:tcPr>
          <w:p w14:paraId="55988F6C" w14:textId="77777777" w:rsidR="006E55E3" w:rsidRDefault="001806A8">
            <w:r>
              <w:rPr>
                <w:rFonts w:hint="eastAsia"/>
              </w:rPr>
              <w:t>运行证据</w:t>
            </w:r>
          </w:p>
        </w:tc>
        <w:tc>
          <w:tcPr>
            <w:tcW w:w="9367" w:type="dxa"/>
          </w:tcPr>
          <w:p w14:paraId="58C30942" w14:textId="77777777" w:rsidR="006E55E3" w:rsidRDefault="001806A8">
            <w:r>
              <w:rPr>
                <w:rFonts w:hint="eastAsia"/>
              </w:rPr>
              <w:t>组织考虑了合规义务，确保食品安全信息与食品安全管理体系形成的信息一致且真实可信。一般由综合办公室负责。</w:t>
            </w:r>
          </w:p>
          <w:p w14:paraId="4D471FD0" w14:textId="57E99818" w:rsidR="006E55E3" w:rsidRDefault="001806A8">
            <w:r>
              <w:rPr>
                <w:rFonts w:hint="eastAsia"/>
              </w:rPr>
              <w:t>外部沟通的控制对象：</w:t>
            </w:r>
            <w:r>
              <w:rPr>
                <w:rFonts w:hint="eastAsia"/>
                <w:color w:val="000000"/>
                <w:szCs w:val="21"/>
              </w:rPr>
              <w:t>☑市场监督管理局</w:t>
            </w:r>
            <w:r>
              <w:rPr>
                <w:rFonts w:hint="eastAsia"/>
                <w:color w:val="000000"/>
                <w:szCs w:val="21"/>
              </w:rPr>
              <w:t xml:space="preserve"> </w:t>
            </w:r>
            <w:r>
              <w:rPr>
                <w:color w:val="000000"/>
                <w:szCs w:val="21"/>
              </w:rPr>
              <w:t xml:space="preserve"> </w:t>
            </w:r>
            <w:r>
              <w:rPr>
                <w:rFonts w:hint="eastAsia"/>
              </w:rPr>
              <w:sym w:font="Wingdings" w:char="00FE"/>
            </w:r>
            <w:r>
              <w:rPr>
                <w:rFonts w:hint="eastAsia"/>
                <w:color w:val="000000"/>
                <w:szCs w:val="21"/>
              </w:rPr>
              <w:t>消防大队</w:t>
            </w:r>
            <w:r>
              <w:rPr>
                <w:rFonts w:hint="eastAsia"/>
                <w:color w:val="000000"/>
                <w:szCs w:val="21"/>
              </w:rPr>
              <w:t xml:space="preserve"> </w:t>
            </w:r>
            <w:r>
              <w:rPr>
                <w:rFonts w:hint="eastAsia"/>
                <w:color w:val="000000"/>
                <w:szCs w:val="21"/>
              </w:rPr>
              <w:t>☑顾客</w:t>
            </w:r>
            <w:r>
              <w:rPr>
                <w:rFonts w:hint="eastAsia"/>
                <w:color w:val="000000"/>
                <w:szCs w:val="21"/>
              </w:rPr>
              <w:t xml:space="preserve"> </w:t>
            </w:r>
            <w:r>
              <w:rPr>
                <w:rFonts w:hint="eastAsia"/>
                <w:color w:val="000000"/>
                <w:szCs w:val="21"/>
              </w:rPr>
              <w:t>☑供方</w:t>
            </w:r>
            <w:r>
              <w:rPr>
                <w:rFonts w:hint="eastAsia"/>
                <w:color w:val="000000"/>
                <w:szCs w:val="21"/>
              </w:rPr>
              <w:t xml:space="preserve"> </w:t>
            </w:r>
            <w:r w:rsidR="00AC7689">
              <w:rPr>
                <w:rFonts w:hint="eastAsia"/>
              </w:rPr>
              <w:sym w:font="Wingdings" w:char="00A8"/>
            </w:r>
            <w:r>
              <w:rPr>
                <w:rFonts w:hint="eastAsia"/>
                <w:color w:val="000000"/>
                <w:szCs w:val="21"/>
              </w:rPr>
              <w:t>外包方</w:t>
            </w:r>
            <w:r>
              <w:rPr>
                <w:rFonts w:hint="eastAsia"/>
                <w:color w:val="000000"/>
                <w:szCs w:val="21"/>
              </w:rPr>
              <w:t xml:space="preserve"> </w:t>
            </w:r>
            <w:r>
              <w:rPr>
                <w:rFonts w:hint="eastAsia"/>
              </w:rPr>
              <w:sym w:font="Wingdings" w:char="00A8"/>
            </w:r>
            <w:r>
              <w:rPr>
                <w:rFonts w:hint="eastAsia"/>
                <w:color w:val="000000"/>
                <w:szCs w:val="21"/>
              </w:rPr>
              <w:t>网站</w:t>
            </w:r>
          </w:p>
          <w:p w14:paraId="3C9C4B8D" w14:textId="77777777" w:rsidR="006E55E3" w:rsidRDefault="006E55E3"/>
          <w:p w14:paraId="530B23A8" w14:textId="77777777" w:rsidR="006E55E3" w:rsidRDefault="001806A8">
            <w:r>
              <w:rPr>
                <w:rFonts w:hint="eastAsia"/>
              </w:rPr>
              <w:t>内部沟通的控制方式：</w:t>
            </w:r>
            <w:r>
              <w:rPr>
                <w:rFonts w:hint="eastAsia"/>
                <w:color w:val="000000"/>
                <w:szCs w:val="21"/>
              </w:rPr>
              <w:t>☑会议</w:t>
            </w:r>
            <w:r>
              <w:rPr>
                <w:rFonts w:hint="eastAsia"/>
                <w:color w:val="000000"/>
                <w:szCs w:val="21"/>
              </w:rPr>
              <w:t xml:space="preserve"> </w:t>
            </w:r>
            <w:r>
              <w:rPr>
                <w:rFonts w:hint="eastAsia"/>
                <w:color w:val="000000"/>
                <w:szCs w:val="21"/>
              </w:rPr>
              <w:t>☑表单传递</w:t>
            </w:r>
            <w:r>
              <w:rPr>
                <w:rFonts w:hint="eastAsia"/>
                <w:color w:val="000000"/>
                <w:szCs w:val="21"/>
              </w:rPr>
              <w:t xml:space="preserve"> </w:t>
            </w:r>
            <w:r>
              <w:rPr>
                <w:rFonts w:hint="eastAsia"/>
                <w:color w:val="000000"/>
                <w:szCs w:val="21"/>
              </w:rPr>
              <w:t>☑微信</w:t>
            </w:r>
            <w:r>
              <w:rPr>
                <w:rFonts w:hint="eastAsia"/>
                <w:color w:val="000000"/>
                <w:szCs w:val="21"/>
              </w:rPr>
              <w:t xml:space="preserve"> </w:t>
            </w:r>
            <w:r>
              <w:rPr>
                <w:rFonts w:hint="eastAsia"/>
                <w:color w:val="000000"/>
                <w:szCs w:val="21"/>
              </w:rPr>
              <w:t>☑</w:t>
            </w:r>
            <w:r>
              <w:rPr>
                <w:rFonts w:hint="eastAsia"/>
                <w:color w:val="000000"/>
                <w:szCs w:val="21"/>
              </w:rPr>
              <w:t xml:space="preserve">QQ </w:t>
            </w:r>
            <w:r>
              <w:rPr>
                <w:rFonts w:hint="eastAsia"/>
                <w:color w:val="000000"/>
                <w:szCs w:val="21"/>
              </w:rPr>
              <w:t>□展板</w:t>
            </w:r>
            <w:r>
              <w:rPr>
                <w:rFonts w:hint="eastAsia"/>
                <w:color w:val="000000"/>
                <w:szCs w:val="21"/>
              </w:rPr>
              <w:t xml:space="preserve"> </w:t>
            </w:r>
            <w:r>
              <w:rPr>
                <w:rFonts w:hint="eastAsia"/>
                <w:color w:val="000000"/>
                <w:szCs w:val="21"/>
              </w:rPr>
              <w:t>□标语</w:t>
            </w:r>
          </w:p>
        </w:tc>
        <w:tc>
          <w:tcPr>
            <w:tcW w:w="1590" w:type="dxa"/>
          </w:tcPr>
          <w:p w14:paraId="6D63D026" w14:textId="77777777" w:rsidR="006E55E3" w:rsidRDefault="001806A8">
            <w:r>
              <w:sym w:font="Wingdings" w:char="00FE"/>
            </w:r>
            <w:r>
              <w:rPr>
                <w:rFonts w:hint="eastAsia"/>
              </w:rPr>
              <w:t>符合</w:t>
            </w:r>
          </w:p>
          <w:p w14:paraId="29354621" w14:textId="77777777" w:rsidR="006E55E3" w:rsidRDefault="001806A8">
            <w:r>
              <w:sym w:font="Wingdings" w:char="00A8"/>
            </w:r>
            <w:r>
              <w:rPr>
                <w:rFonts w:hint="eastAsia"/>
              </w:rPr>
              <w:t>不符合</w:t>
            </w:r>
          </w:p>
        </w:tc>
      </w:tr>
      <w:tr w:rsidR="006E55E3" w14:paraId="47AFA680" w14:textId="77777777">
        <w:trPr>
          <w:trHeight w:val="409"/>
        </w:trPr>
        <w:tc>
          <w:tcPr>
            <w:tcW w:w="2052" w:type="dxa"/>
            <w:gridSpan w:val="2"/>
            <w:vMerge w:val="restart"/>
          </w:tcPr>
          <w:p w14:paraId="7D055A2B" w14:textId="77777777" w:rsidR="006E55E3" w:rsidRDefault="001806A8">
            <w:r>
              <w:rPr>
                <w:rFonts w:hint="eastAsia"/>
              </w:rPr>
              <w:t>监视、测量、分析和评价</w:t>
            </w:r>
          </w:p>
          <w:p w14:paraId="516124B9" w14:textId="77777777" w:rsidR="006E55E3" w:rsidRDefault="006E55E3"/>
        </w:tc>
        <w:tc>
          <w:tcPr>
            <w:tcW w:w="944" w:type="dxa"/>
            <w:vMerge w:val="restart"/>
          </w:tcPr>
          <w:p w14:paraId="16CAA5DA" w14:textId="77777777" w:rsidR="006E55E3" w:rsidRDefault="001806A8">
            <w:r>
              <w:rPr>
                <w:rFonts w:hint="eastAsia"/>
              </w:rPr>
              <w:t>F9.1.1</w:t>
            </w:r>
          </w:p>
        </w:tc>
        <w:tc>
          <w:tcPr>
            <w:tcW w:w="761" w:type="dxa"/>
          </w:tcPr>
          <w:p w14:paraId="77494B19" w14:textId="77777777" w:rsidR="006E55E3" w:rsidRDefault="001806A8">
            <w:r>
              <w:rPr>
                <w:rFonts w:hint="eastAsia"/>
              </w:rPr>
              <w:t>文件名称</w:t>
            </w:r>
          </w:p>
        </w:tc>
        <w:tc>
          <w:tcPr>
            <w:tcW w:w="9367" w:type="dxa"/>
          </w:tcPr>
          <w:p w14:paraId="51D2F30B" w14:textId="77777777" w:rsidR="006E55E3" w:rsidRDefault="001806A8">
            <w:r>
              <w:rPr>
                <w:rFonts w:hint="eastAsia"/>
              </w:rPr>
              <w:t>如：</w:t>
            </w:r>
            <w:r>
              <w:rPr>
                <w:rFonts w:hint="eastAsia"/>
              </w:rPr>
              <w:sym w:font="Wingdings" w:char="00FE"/>
            </w:r>
            <w:r>
              <w:rPr>
                <w:rFonts w:hint="eastAsia"/>
              </w:rPr>
              <w:t>食品</w:t>
            </w:r>
            <w:r>
              <w:t>安全</w:t>
            </w:r>
            <w:r>
              <w:rPr>
                <w:rFonts w:hint="eastAsia"/>
              </w:rPr>
              <w:t>管理手册</w:t>
            </w:r>
            <w:r>
              <w:rPr>
                <w:rFonts w:hint="eastAsia"/>
              </w:rPr>
              <w:t>9.1.1</w:t>
            </w:r>
            <w:r>
              <w:rPr>
                <w:rFonts w:hint="eastAsia"/>
              </w:rPr>
              <w:t>章</w:t>
            </w:r>
          </w:p>
        </w:tc>
        <w:tc>
          <w:tcPr>
            <w:tcW w:w="1590" w:type="dxa"/>
            <w:vMerge w:val="restart"/>
          </w:tcPr>
          <w:p w14:paraId="24C2DBAB" w14:textId="77777777" w:rsidR="006E55E3" w:rsidRDefault="001806A8">
            <w:r>
              <w:sym w:font="Wingdings" w:char="00FE"/>
            </w:r>
            <w:r>
              <w:rPr>
                <w:rFonts w:hint="eastAsia"/>
              </w:rPr>
              <w:t>符合</w:t>
            </w:r>
          </w:p>
          <w:p w14:paraId="6271ED76" w14:textId="77777777" w:rsidR="006E55E3" w:rsidRDefault="001806A8">
            <w:r>
              <w:sym w:font="Wingdings" w:char="00A8"/>
            </w:r>
            <w:r>
              <w:rPr>
                <w:rFonts w:hint="eastAsia"/>
              </w:rPr>
              <w:t>不符合</w:t>
            </w:r>
          </w:p>
        </w:tc>
      </w:tr>
      <w:tr w:rsidR="006E55E3" w14:paraId="7EBBA00D" w14:textId="77777777">
        <w:trPr>
          <w:trHeight w:val="6046"/>
        </w:trPr>
        <w:tc>
          <w:tcPr>
            <w:tcW w:w="2052" w:type="dxa"/>
            <w:gridSpan w:val="2"/>
            <w:vMerge/>
          </w:tcPr>
          <w:p w14:paraId="38936626" w14:textId="77777777" w:rsidR="006E55E3" w:rsidRDefault="006E55E3"/>
        </w:tc>
        <w:tc>
          <w:tcPr>
            <w:tcW w:w="944" w:type="dxa"/>
            <w:vMerge/>
          </w:tcPr>
          <w:p w14:paraId="09C29DFE" w14:textId="77777777" w:rsidR="006E55E3" w:rsidRDefault="006E55E3"/>
        </w:tc>
        <w:tc>
          <w:tcPr>
            <w:tcW w:w="761" w:type="dxa"/>
          </w:tcPr>
          <w:p w14:paraId="0A33D91E" w14:textId="77777777" w:rsidR="006E55E3" w:rsidRDefault="001806A8">
            <w:r>
              <w:rPr>
                <w:rFonts w:hint="eastAsia"/>
              </w:rPr>
              <w:t>运行证据</w:t>
            </w:r>
          </w:p>
        </w:tc>
        <w:tc>
          <w:tcPr>
            <w:tcW w:w="9367" w:type="dxa"/>
          </w:tcPr>
          <w:p w14:paraId="021CFE16" w14:textId="77777777" w:rsidR="006E55E3" w:rsidRDefault="001806A8">
            <w:r>
              <w:rPr>
                <w:rFonts w:hint="eastAsia"/>
              </w:rPr>
              <w:t>组织对监视和测量的环境绩效</w:t>
            </w:r>
          </w:p>
          <w:tbl>
            <w:tblPr>
              <w:tblStyle w:val="aa"/>
              <w:tblW w:w="9043" w:type="dxa"/>
              <w:tblLayout w:type="fixed"/>
              <w:tblLook w:val="04A0" w:firstRow="1" w:lastRow="0" w:firstColumn="1" w:lastColumn="0" w:noHBand="0" w:noVBand="1"/>
            </w:tblPr>
            <w:tblGrid>
              <w:gridCol w:w="1105"/>
              <w:gridCol w:w="2031"/>
              <w:gridCol w:w="1986"/>
              <w:gridCol w:w="1887"/>
              <w:gridCol w:w="2034"/>
            </w:tblGrid>
            <w:tr w:rsidR="006E55E3" w14:paraId="21FDDBCB" w14:textId="77777777">
              <w:tc>
                <w:tcPr>
                  <w:tcW w:w="1105" w:type="dxa"/>
                </w:tcPr>
                <w:p w14:paraId="2D4C4F96" w14:textId="77777777" w:rsidR="006E55E3" w:rsidRDefault="001806A8">
                  <w:r>
                    <w:rPr>
                      <w:rFonts w:hint="eastAsia"/>
                    </w:rPr>
                    <w:t>监视和测量的对象</w:t>
                  </w:r>
                </w:p>
              </w:tc>
              <w:tc>
                <w:tcPr>
                  <w:tcW w:w="2031" w:type="dxa"/>
                </w:tcPr>
                <w:p w14:paraId="6395ECCF" w14:textId="77777777" w:rsidR="006E55E3" w:rsidRDefault="001806A8">
                  <w:r>
                    <w:rPr>
                      <w:rFonts w:hint="eastAsia"/>
                    </w:rPr>
                    <w:t>监视、测量、分析和评价的方法</w:t>
                  </w:r>
                </w:p>
              </w:tc>
              <w:tc>
                <w:tcPr>
                  <w:tcW w:w="1986" w:type="dxa"/>
                </w:tcPr>
                <w:p w14:paraId="09AA9E57" w14:textId="77777777" w:rsidR="006E55E3" w:rsidRDefault="001806A8">
                  <w:r>
                    <w:rPr>
                      <w:rFonts w:hint="eastAsia"/>
                    </w:rPr>
                    <w:t>监视和测量的频次和时机</w:t>
                  </w:r>
                </w:p>
              </w:tc>
              <w:tc>
                <w:tcPr>
                  <w:tcW w:w="1887" w:type="dxa"/>
                </w:tcPr>
                <w:p w14:paraId="71891A9D" w14:textId="77777777" w:rsidR="006E55E3" w:rsidRDefault="001806A8">
                  <w:r>
                    <w:rPr>
                      <w:rFonts w:hint="eastAsia"/>
                    </w:rPr>
                    <w:t>评价其环境绩效所依据的准则和适当的参数</w:t>
                  </w:r>
                </w:p>
              </w:tc>
              <w:tc>
                <w:tcPr>
                  <w:tcW w:w="2034" w:type="dxa"/>
                </w:tcPr>
                <w:p w14:paraId="33CEDCEA" w14:textId="77777777" w:rsidR="006E55E3" w:rsidRDefault="001806A8">
                  <w:r>
                    <w:rPr>
                      <w:rFonts w:hint="eastAsia"/>
                    </w:rPr>
                    <w:t>分析和评价的频次和时机</w:t>
                  </w:r>
                </w:p>
              </w:tc>
            </w:tr>
            <w:tr w:rsidR="006E55E3" w14:paraId="009A5923" w14:textId="77777777">
              <w:tc>
                <w:tcPr>
                  <w:tcW w:w="1105" w:type="dxa"/>
                </w:tcPr>
                <w:p w14:paraId="22E5CBF8" w14:textId="77777777" w:rsidR="006E55E3" w:rsidRDefault="001806A8">
                  <w:r>
                    <w:rPr>
                      <w:rFonts w:hint="eastAsia"/>
                    </w:rPr>
                    <w:t>原辅料</w:t>
                  </w:r>
                </w:p>
              </w:tc>
              <w:tc>
                <w:tcPr>
                  <w:tcW w:w="2031" w:type="dxa"/>
                </w:tcPr>
                <w:p w14:paraId="64CEBF09" w14:textId="77777777" w:rsidR="006E55E3" w:rsidRDefault="001806A8">
                  <w:r>
                    <w:rPr>
                      <w:rFonts w:hint="eastAsia"/>
                    </w:rPr>
                    <w:t>索证、入厂检验</w:t>
                  </w:r>
                </w:p>
              </w:tc>
              <w:tc>
                <w:tcPr>
                  <w:tcW w:w="1986" w:type="dxa"/>
                </w:tcPr>
                <w:p w14:paraId="6A83A338" w14:textId="77777777" w:rsidR="006E55E3" w:rsidRDefault="001806A8">
                  <w:pPr>
                    <w:widowControl/>
                    <w:spacing w:before="40"/>
                    <w:jc w:val="left"/>
                    <w:rPr>
                      <w:color w:val="000000"/>
                      <w:szCs w:val="21"/>
                    </w:rPr>
                  </w:pPr>
                  <w:r>
                    <w:rPr>
                      <w:rFonts w:hint="eastAsia"/>
                      <w:color w:val="000000"/>
                      <w:szCs w:val="21"/>
                    </w:rPr>
                    <w:t>□</w:t>
                  </w:r>
                  <w:r>
                    <w:rPr>
                      <w:rFonts w:hint="eastAsia"/>
                    </w:rPr>
                    <w:t>每月</w:t>
                  </w:r>
                  <w:r>
                    <w:rPr>
                      <w:rFonts w:hint="eastAsia"/>
                      <w:color w:val="000000"/>
                      <w:szCs w:val="21"/>
                    </w:rPr>
                    <w:t xml:space="preserve"> </w:t>
                  </w:r>
                  <w:r>
                    <w:rPr>
                      <w:rFonts w:hint="eastAsia"/>
                      <w:color w:val="000000"/>
                      <w:szCs w:val="21"/>
                    </w:rPr>
                    <w:t>□</w:t>
                  </w:r>
                  <w:r>
                    <w:rPr>
                      <w:rFonts w:hint="eastAsia"/>
                    </w:rPr>
                    <w:t>每季度</w:t>
                  </w:r>
                  <w:r>
                    <w:rPr>
                      <w:rFonts w:hint="eastAsia"/>
                    </w:rPr>
                    <w:t xml:space="preserve"> </w:t>
                  </w:r>
                  <w:r>
                    <w:rPr>
                      <w:rFonts w:hint="eastAsia"/>
                      <w:color w:val="000000"/>
                      <w:szCs w:val="21"/>
                    </w:rPr>
                    <w:t>□每年</w:t>
                  </w:r>
                  <w:r>
                    <w:rPr>
                      <w:rFonts w:hint="eastAsia"/>
                      <w:color w:val="000000"/>
                      <w:szCs w:val="21"/>
                    </w:rPr>
                    <w:t xml:space="preserve"> </w:t>
                  </w:r>
                  <w:r>
                    <w:rPr>
                      <w:rFonts w:hint="eastAsia"/>
                      <w:color w:val="000000"/>
                      <w:szCs w:val="21"/>
                    </w:rPr>
                    <w:sym w:font="Wingdings 2" w:char="0052"/>
                  </w:r>
                  <w:r>
                    <w:rPr>
                      <w:rFonts w:hint="eastAsia"/>
                    </w:rPr>
                    <w:t>其他——每批</w:t>
                  </w:r>
                </w:p>
              </w:tc>
              <w:tc>
                <w:tcPr>
                  <w:tcW w:w="1887" w:type="dxa"/>
                </w:tcPr>
                <w:p w14:paraId="57198B36" w14:textId="77777777" w:rsidR="006E55E3" w:rsidRDefault="001806A8">
                  <w:pPr>
                    <w:rPr>
                      <w:szCs w:val="22"/>
                    </w:rPr>
                  </w:pPr>
                  <w:r>
                    <w:rPr>
                      <w:rFonts w:hint="eastAsia"/>
                    </w:rPr>
                    <w:t>原材料验收标准</w:t>
                  </w:r>
                  <w:r>
                    <w:rPr>
                      <w:rFonts w:hint="eastAsia"/>
                      <w:szCs w:val="22"/>
                    </w:rPr>
                    <w:t>纸箱验收标准</w:t>
                  </w:r>
                </w:p>
                <w:p w14:paraId="09FE77BA" w14:textId="77777777" w:rsidR="006E55E3" w:rsidRDefault="001806A8">
                  <w:r>
                    <w:rPr>
                      <w:rFonts w:hint="eastAsia"/>
                      <w:szCs w:val="22"/>
                    </w:rPr>
                    <w:t>塑料包装袋验收标准</w:t>
                  </w:r>
                </w:p>
              </w:tc>
              <w:tc>
                <w:tcPr>
                  <w:tcW w:w="2034" w:type="dxa"/>
                </w:tcPr>
                <w:p w14:paraId="0243DDA3" w14:textId="77777777" w:rsidR="006E55E3" w:rsidRDefault="001806A8">
                  <w:pPr>
                    <w:widowControl/>
                    <w:spacing w:before="40"/>
                    <w:jc w:val="left"/>
                    <w:rPr>
                      <w:color w:val="000000"/>
                      <w:szCs w:val="21"/>
                    </w:rPr>
                  </w:pPr>
                  <w:r>
                    <w:rPr>
                      <w:rFonts w:hint="eastAsia"/>
                      <w:color w:val="000000"/>
                      <w:szCs w:val="21"/>
                    </w:rPr>
                    <w:t>□</w:t>
                  </w:r>
                  <w:r>
                    <w:rPr>
                      <w:rFonts w:hint="eastAsia"/>
                    </w:rPr>
                    <w:t>每月</w:t>
                  </w:r>
                  <w:r>
                    <w:rPr>
                      <w:rFonts w:hint="eastAsia"/>
                      <w:color w:val="000000"/>
                      <w:szCs w:val="21"/>
                    </w:rPr>
                    <w:t xml:space="preserve"> </w:t>
                  </w:r>
                  <w:r>
                    <w:rPr>
                      <w:rFonts w:hint="eastAsia"/>
                      <w:color w:val="000000"/>
                      <w:szCs w:val="21"/>
                    </w:rPr>
                    <w:t>□</w:t>
                  </w:r>
                  <w:r>
                    <w:rPr>
                      <w:rFonts w:hint="eastAsia"/>
                    </w:rPr>
                    <w:t>每季度</w:t>
                  </w:r>
                  <w:r>
                    <w:rPr>
                      <w:rFonts w:hint="eastAsia"/>
                    </w:rPr>
                    <w:t xml:space="preserve"> </w:t>
                  </w:r>
                  <w:r>
                    <w:rPr>
                      <w:rFonts w:hint="eastAsia"/>
                      <w:color w:val="000000"/>
                      <w:szCs w:val="21"/>
                    </w:rPr>
                    <w:t>☑每年</w:t>
                  </w:r>
                </w:p>
              </w:tc>
            </w:tr>
            <w:tr w:rsidR="006E55E3" w14:paraId="74E76EF0" w14:textId="77777777">
              <w:tc>
                <w:tcPr>
                  <w:tcW w:w="1105" w:type="dxa"/>
                </w:tcPr>
                <w:p w14:paraId="3C5A398E" w14:textId="77777777" w:rsidR="006E55E3" w:rsidRDefault="001806A8">
                  <w:r>
                    <w:rPr>
                      <w:rFonts w:hint="eastAsia"/>
                    </w:rPr>
                    <w:t>成品</w:t>
                  </w:r>
                </w:p>
              </w:tc>
              <w:tc>
                <w:tcPr>
                  <w:tcW w:w="2031" w:type="dxa"/>
                </w:tcPr>
                <w:p w14:paraId="6C5EE301" w14:textId="77777777" w:rsidR="006E55E3" w:rsidRDefault="001806A8">
                  <w:r>
                    <w:rPr>
                      <w:rFonts w:hint="eastAsia"/>
                    </w:rPr>
                    <w:t>委托第三方检测</w:t>
                  </w:r>
                </w:p>
                <w:p w14:paraId="0F379613" w14:textId="77777777" w:rsidR="006E55E3" w:rsidRDefault="001806A8">
                  <w:r>
                    <w:rPr>
                      <w:rFonts w:hint="eastAsia"/>
                    </w:rPr>
                    <w:t>出厂检验</w:t>
                  </w:r>
                </w:p>
              </w:tc>
              <w:tc>
                <w:tcPr>
                  <w:tcW w:w="1986" w:type="dxa"/>
                </w:tcPr>
                <w:p w14:paraId="6285225A" w14:textId="77777777" w:rsidR="006E55E3" w:rsidRDefault="001806A8">
                  <w:pPr>
                    <w:widowControl/>
                    <w:spacing w:before="40"/>
                    <w:jc w:val="left"/>
                    <w:rPr>
                      <w:color w:val="000000"/>
                      <w:szCs w:val="21"/>
                    </w:rPr>
                  </w:pPr>
                  <w:r>
                    <w:rPr>
                      <w:rFonts w:hint="eastAsia"/>
                      <w:color w:val="000000"/>
                      <w:szCs w:val="21"/>
                    </w:rPr>
                    <w:t>□</w:t>
                  </w:r>
                  <w:r>
                    <w:rPr>
                      <w:rFonts w:hint="eastAsia"/>
                    </w:rPr>
                    <w:t>每月</w:t>
                  </w:r>
                  <w:r>
                    <w:rPr>
                      <w:rFonts w:hint="eastAsia"/>
                      <w:color w:val="000000"/>
                      <w:szCs w:val="21"/>
                    </w:rPr>
                    <w:t xml:space="preserve"> </w:t>
                  </w:r>
                  <w:r>
                    <w:rPr>
                      <w:rFonts w:hint="eastAsia"/>
                      <w:color w:val="000000"/>
                      <w:szCs w:val="21"/>
                    </w:rPr>
                    <w:t>□</w:t>
                  </w:r>
                  <w:r>
                    <w:rPr>
                      <w:rFonts w:hint="eastAsia"/>
                    </w:rPr>
                    <w:t>每季度</w:t>
                  </w:r>
                  <w:r>
                    <w:rPr>
                      <w:rFonts w:hint="eastAsia"/>
                    </w:rPr>
                    <w:t xml:space="preserve"> </w:t>
                  </w:r>
                  <w:r>
                    <w:rPr>
                      <w:rFonts w:hint="eastAsia"/>
                      <w:color w:val="000000"/>
                      <w:szCs w:val="21"/>
                    </w:rPr>
                    <w:t>☑每年</w:t>
                  </w:r>
                  <w:r>
                    <w:rPr>
                      <w:rFonts w:hint="eastAsia"/>
                      <w:color w:val="000000"/>
                      <w:szCs w:val="21"/>
                    </w:rPr>
                    <w:t xml:space="preserve"> </w:t>
                  </w:r>
                  <w:r>
                    <w:rPr>
                      <w:rFonts w:hint="eastAsia"/>
                      <w:color w:val="000000"/>
                      <w:szCs w:val="21"/>
                    </w:rPr>
                    <w:t>□</w:t>
                  </w:r>
                  <w:r>
                    <w:rPr>
                      <w:rFonts w:hint="eastAsia"/>
                    </w:rPr>
                    <w:t>其他</w:t>
                  </w:r>
                </w:p>
              </w:tc>
              <w:tc>
                <w:tcPr>
                  <w:tcW w:w="1887" w:type="dxa"/>
                </w:tcPr>
                <w:p w14:paraId="2883D387" w14:textId="77777777" w:rsidR="006E55E3" w:rsidRDefault="001806A8">
                  <w:r>
                    <w:rPr>
                      <w:rFonts w:hint="eastAsia"/>
                    </w:rPr>
                    <w:t>产品标准</w:t>
                  </w:r>
                </w:p>
                <w:p w14:paraId="6456AD0B" w14:textId="77777777" w:rsidR="006E55E3" w:rsidRDefault="001806A8">
                  <w:pPr>
                    <w:rPr>
                      <w:szCs w:val="22"/>
                    </w:rPr>
                  </w:pPr>
                  <w:r>
                    <w:rPr>
                      <w:rFonts w:hint="eastAsia"/>
                      <w:szCs w:val="22"/>
                    </w:rPr>
                    <w:t>成品检验标准</w:t>
                  </w:r>
                </w:p>
                <w:p w14:paraId="6C397861" w14:textId="77777777" w:rsidR="001E680C" w:rsidRPr="001E680C" w:rsidRDefault="001E680C" w:rsidP="001E680C">
                  <w:pPr>
                    <w:pStyle w:val="2"/>
                    <w:ind w:left="0" w:firstLineChars="0" w:firstLine="0"/>
                    <w:rPr>
                      <w:b w:val="0"/>
                    </w:rPr>
                  </w:pPr>
                  <w:r w:rsidRPr="001E680C">
                    <w:rPr>
                      <w:rFonts w:hint="eastAsia"/>
                      <w:b w:val="0"/>
                      <w:color w:val="000000"/>
                    </w:rPr>
                    <w:t>G</w:t>
                  </w:r>
                  <w:r w:rsidRPr="001E680C">
                    <w:rPr>
                      <w:b w:val="0"/>
                      <w:color w:val="000000"/>
                    </w:rPr>
                    <w:t>B2762</w:t>
                  </w:r>
                  <w:r w:rsidRPr="001E680C">
                    <w:rPr>
                      <w:rFonts w:hint="eastAsia"/>
                      <w:b w:val="0"/>
                      <w:color w:val="000000"/>
                    </w:rPr>
                    <w:t>、</w:t>
                  </w:r>
                  <w:r w:rsidRPr="001E680C">
                    <w:rPr>
                      <w:rFonts w:hint="eastAsia"/>
                      <w:b w:val="0"/>
                      <w:color w:val="000000"/>
                    </w:rPr>
                    <w:t>G</w:t>
                  </w:r>
                  <w:r w:rsidRPr="001E680C">
                    <w:rPr>
                      <w:b w:val="0"/>
                      <w:color w:val="000000"/>
                    </w:rPr>
                    <w:t>B2763</w:t>
                  </w:r>
                </w:p>
              </w:tc>
              <w:tc>
                <w:tcPr>
                  <w:tcW w:w="2034" w:type="dxa"/>
                </w:tcPr>
                <w:p w14:paraId="73CC04F7" w14:textId="77777777" w:rsidR="006E55E3" w:rsidRDefault="001806A8">
                  <w:pPr>
                    <w:widowControl/>
                    <w:spacing w:before="40"/>
                    <w:jc w:val="left"/>
                    <w:rPr>
                      <w:color w:val="000000"/>
                      <w:szCs w:val="21"/>
                    </w:rPr>
                  </w:pPr>
                  <w:r>
                    <w:rPr>
                      <w:rFonts w:hint="eastAsia"/>
                      <w:color w:val="000000"/>
                      <w:szCs w:val="21"/>
                    </w:rPr>
                    <w:t>□</w:t>
                  </w:r>
                  <w:r>
                    <w:rPr>
                      <w:rFonts w:hint="eastAsia"/>
                    </w:rPr>
                    <w:t>每月</w:t>
                  </w:r>
                  <w:r>
                    <w:rPr>
                      <w:rFonts w:hint="eastAsia"/>
                      <w:color w:val="000000"/>
                      <w:szCs w:val="21"/>
                    </w:rPr>
                    <w:t xml:space="preserve"> </w:t>
                  </w:r>
                  <w:r>
                    <w:rPr>
                      <w:rFonts w:hint="eastAsia"/>
                      <w:color w:val="000000"/>
                      <w:szCs w:val="21"/>
                    </w:rPr>
                    <w:t>□</w:t>
                  </w:r>
                  <w:r>
                    <w:rPr>
                      <w:rFonts w:hint="eastAsia"/>
                    </w:rPr>
                    <w:t>每季度</w:t>
                  </w:r>
                  <w:r>
                    <w:rPr>
                      <w:rFonts w:hint="eastAsia"/>
                    </w:rPr>
                    <w:t xml:space="preserve"> </w:t>
                  </w:r>
                  <w:r>
                    <w:rPr>
                      <w:rFonts w:hint="eastAsia"/>
                      <w:color w:val="000000"/>
                      <w:szCs w:val="21"/>
                    </w:rPr>
                    <w:t>☑每年</w:t>
                  </w:r>
                </w:p>
              </w:tc>
            </w:tr>
            <w:tr w:rsidR="006E55E3" w14:paraId="5BBE891B" w14:textId="77777777">
              <w:tc>
                <w:tcPr>
                  <w:tcW w:w="1105" w:type="dxa"/>
                </w:tcPr>
                <w:p w14:paraId="6D97ED16" w14:textId="77777777" w:rsidR="006E55E3" w:rsidRDefault="001806A8">
                  <w:r>
                    <w:rPr>
                      <w:rFonts w:hint="eastAsia"/>
                    </w:rPr>
                    <w:t>过程</w:t>
                  </w:r>
                </w:p>
              </w:tc>
              <w:tc>
                <w:tcPr>
                  <w:tcW w:w="2031" w:type="dxa"/>
                </w:tcPr>
                <w:p w14:paraId="786F6797" w14:textId="77777777" w:rsidR="006E55E3" w:rsidRDefault="001806A8">
                  <w:r>
                    <w:rPr>
                      <w:rFonts w:hint="eastAsia"/>
                    </w:rPr>
                    <w:t>现场巡视</w:t>
                  </w:r>
                </w:p>
                <w:p w14:paraId="64E5FCC5" w14:textId="77777777" w:rsidR="006E55E3" w:rsidRDefault="001806A8">
                  <w:r>
                    <w:rPr>
                      <w:rFonts w:hint="eastAsia"/>
                    </w:rPr>
                    <w:t>抽查记录</w:t>
                  </w:r>
                </w:p>
                <w:p w14:paraId="661F0794" w14:textId="77777777" w:rsidR="006E55E3" w:rsidRDefault="001806A8">
                  <w:r>
                    <w:rPr>
                      <w:rFonts w:hint="eastAsia"/>
                    </w:rPr>
                    <w:t>对食品安全目标进行统计</w:t>
                  </w:r>
                </w:p>
              </w:tc>
              <w:tc>
                <w:tcPr>
                  <w:tcW w:w="1986" w:type="dxa"/>
                </w:tcPr>
                <w:p w14:paraId="4F7295D3" w14:textId="77777777" w:rsidR="006E55E3" w:rsidRDefault="001806A8">
                  <w:r>
                    <w:rPr>
                      <w:rFonts w:hint="eastAsia"/>
                      <w:color w:val="000000"/>
                      <w:szCs w:val="21"/>
                    </w:rPr>
                    <w:t>☑</w:t>
                  </w:r>
                  <w:r>
                    <w:rPr>
                      <w:rFonts w:hint="eastAsia"/>
                    </w:rPr>
                    <w:t>定期检查</w:t>
                  </w:r>
                </w:p>
                <w:p w14:paraId="79EAB06B" w14:textId="77777777" w:rsidR="006E55E3" w:rsidRDefault="001806A8">
                  <w:pPr>
                    <w:rPr>
                      <w:sz w:val="24"/>
                      <w:szCs w:val="24"/>
                    </w:rPr>
                  </w:pPr>
                  <w:r>
                    <w:rPr>
                      <w:rFonts w:hint="eastAsia"/>
                      <w:color w:val="000000"/>
                      <w:szCs w:val="21"/>
                    </w:rPr>
                    <w:t>☑</w:t>
                  </w:r>
                  <w:r>
                    <w:rPr>
                      <w:rFonts w:hint="eastAsia"/>
                    </w:rPr>
                    <w:t>抽查</w:t>
                  </w:r>
                </w:p>
              </w:tc>
              <w:tc>
                <w:tcPr>
                  <w:tcW w:w="1887" w:type="dxa"/>
                </w:tcPr>
                <w:p w14:paraId="3B7EE0DF" w14:textId="77777777" w:rsidR="006E55E3" w:rsidRDefault="001806A8">
                  <w:r>
                    <w:rPr>
                      <w:rFonts w:hint="eastAsia"/>
                    </w:rPr>
                    <w:t>操作规程</w:t>
                  </w:r>
                </w:p>
              </w:tc>
              <w:tc>
                <w:tcPr>
                  <w:tcW w:w="2034" w:type="dxa"/>
                </w:tcPr>
                <w:p w14:paraId="0D85A95A" w14:textId="77777777" w:rsidR="006E55E3" w:rsidRDefault="001806A8">
                  <w:pPr>
                    <w:widowControl/>
                    <w:spacing w:before="40"/>
                    <w:jc w:val="left"/>
                    <w:rPr>
                      <w:color w:val="000000"/>
                      <w:szCs w:val="21"/>
                    </w:rPr>
                  </w:pPr>
                  <w:r>
                    <w:rPr>
                      <w:rFonts w:hint="eastAsia"/>
                      <w:color w:val="000000"/>
                      <w:szCs w:val="21"/>
                    </w:rPr>
                    <w:t>☑</w:t>
                  </w:r>
                  <w:r>
                    <w:rPr>
                      <w:rFonts w:hint="eastAsia"/>
                    </w:rPr>
                    <w:t>每月</w:t>
                  </w:r>
                  <w:r>
                    <w:rPr>
                      <w:rFonts w:hint="eastAsia"/>
                      <w:color w:val="000000"/>
                      <w:szCs w:val="21"/>
                    </w:rPr>
                    <w:t xml:space="preserve"> </w:t>
                  </w:r>
                  <w:r>
                    <w:rPr>
                      <w:rFonts w:hint="eastAsia"/>
                      <w:color w:val="000000"/>
                      <w:szCs w:val="21"/>
                    </w:rPr>
                    <w:t>□</w:t>
                  </w:r>
                  <w:r>
                    <w:rPr>
                      <w:rFonts w:hint="eastAsia"/>
                    </w:rPr>
                    <w:t>每季度</w:t>
                  </w:r>
                  <w:r>
                    <w:rPr>
                      <w:rFonts w:hint="eastAsia"/>
                    </w:rPr>
                    <w:t xml:space="preserve"> </w:t>
                  </w:r>
                  <w:r>
                    <w:rPr>
                      <w:rFonts w:hint="eastAsia"/>
                      <w:color w:val="000000"/>
                      <w:szCs w:val="21"/>
                    </w:rPr>
                    <w:t>☑每年</w:t>
                  </w:r>
                </w:p>
              </w:tc>
            </w:tr>
            <w:tr w:rsidR="006E55E3" w14:paraId="38A9615C" w14:textId="77777777">
              <w:tc>
                <w:tcPr>
                  <w:tcW w:w="1105" w:type="dxa"/>
                </w:tcPr>
                <w:p w14:paraId="379EBF7B" w14:textId="77777777" w:rsidR="006E55E3" w:rsidRDefault="001806A8">
                  <w:r>
                    <w:rPr>
                      <w:rFonts w:hint="eastAsia"/>
                    </w:rPr>
                    <w:t>体系</w:t>
                  </w:r>
                </w:p>
              </w:tc>
              <w:tc>
                <w:tcPr>
                  <w:tcW w:w="2031" w:type="dxa"/>
                </w:tcPr>
                <w:p w14:paraId="60249006" w14:textId="77777777" w:rsidR="006E55E3" w:rsidRDefault="001806A8">
                  <w:r>
                    <w:rPr>
                      <w:rFonts w:hint="eastAsia"/>
                    </w:rPr>
                    <w:t>内部审核；对内审不符合项进行分析</w:t>
                  </w:r>
                </w:p>
              </w:tc>
              <w:tc>
                <w:tcPr>
                  <w:tcW w:w="1986" w:type="dxa"/>
                </w:tcPr>
                <w:p w14:paraId="75B614D0" w14:textId="77777777" w:rsidR="006E55E3" w:rsidRDefault="001806A8">
                  <w:r>
                    <w:rPr>
                      <w:rFonts w:hint="eastAsia"/>
                      <w:color w:val="000000"/>
                      <w:szCs w:val="21"/>
                    </w:rPr>
                    <w:t>☑</w:t>
                  </w:r>
                  <w:r>
                    <w:rPr>
                      <w:rFonts w:hint="eastAsia"/>
                    </w:rPr>
                    <w:t>按年度内审计划</w:t>
                  </w:r>
                </w:p>
                <w:p w14:paraId="65495936" w14:textId="77777777" w:rsidR="006E55E3" w:rsidRDefault="001806A8">
                  <w:r>
                    <w:rPr>
                      <w:rFonts w:hint="eastAsia"/>
                      <w:color w:val="000000"/>
                      <w:szCs w:val="21"/>
                    </w:rPr>
                    <w:t>☑</w:t>
                  </w:r>
                  <w:r>
                    <w:rPr>
                      <w:rFonts w:hint="eastAsia"/>
                    </w:rPr>
                    <w:t>每年一次</w:t>
                  </w:r>
                </w:p>
                <w:p w14:paraId="49F04AF4" w14:textId="77777777" w:rsidR="006E55E3" w:rsidRDefault="001806A8">
                  <w:r>
                    <w:rPr>
                      <w:rFonts w:hint="eastAsia"/>
                      <w:color w:val="000000"/>
                      <w:szCs w:val="21"/>
                    </w:rPr>
                    <w:t>☑特殊情况增加</w:t>
                  </w:r>
                </w:p>
              </w:tc>
              <w:tc>
                <w:tcPr>
                  <w:tcW w:w="1887" w:type="dxa"/>
                </w:tcPr>
                <w:p w14:paraId="2278406B" w14:textId="77777777" w:rsidR="006E55E3" w:rsidRDefault="001806A8">
                  <w:r>
                    <w:rPr>
                      <w:rFonts w:hint="eastAsia"/>
                    </w:rPr>
                    <w:t>ISO22000:2018</w:t>
                  </w:r>
                </w:p>
                <w:p w14:paraId="7A4C112C" w14:textId="77777777" w:rsidR="006E55E3" w:rsidRDefault="006E55E3"/>
              </w:tc>
              <w:tc>
                <w:tcPr>
                  <w:tcW w:w="2034" w:type="dxa"/>
                </w:tcPr>
                <w:p w14:paraId="533BD00D" w14:textId="77777777" w:rsidR="006E55E3" w:rsidRDefault="001806A8">
                  <w:pPr>
                    <w:widowControl/>
                    <w:spacing w:before="40"/>
                    <w:jc w:val="left"/>
                    <w:rPr>
                      <w:color w:val="000000"/>
                      <w:szCs w:val="21"/>
                    </w:rPr>
                  </w:pPr>
                  <w:r>
                    <w:rPr>
                      <w:rFonts w:hint="eastAsia"/>
                      <w:color w:val="000000"/>
                      <w:szCs w:val="21"/>
                    </w:rPr>
                    <w:t>□</w:t>
                  </w:r>
                  <w:r>
                    <w:rPr>
                      <w:rFonts w:hint="eastAsia"/>
                    </w:rPr>
                    <w:t>每月</w:t>
                  </w:r>
                  <w:r>
                    <w:rPr>
                      <w:rFonts w:hint="eastAsia"/>
                      <w:color w:val="000000"/>
                      <w:szCs w:val="21"/>
                    </w:rPr>
                    <w:t xml:space="preserve"> </w:t>
                  </w:r>
                  <w:r>
                    <w:rPr>
                      <w:rFonts w:hint="eastAsia"/>
                      <w:color w:val="000000"/>
                      <w:szCs w:val="21"/>
                    </w:rPr>
                    <w:t>□</w:t>
                  </w:r>
                  <w:r>
                    <w:rPr>
                      <w:rFonts w:hint="eastAsia"/>
                    </w:rPr>
                    <w:t>每季度</w:t>
                  </w:r>
                  <w:r>
                    <w:rPr>
                      <w:rFonts w:hint="eastAsia"/>
                    </w:rPr>
                    <w:t xml:space="preserve"> </w:t>
                  </w:r>
                  <w:r>
                    <w:rPr>
                      <w:rFonts w:hint="eastAsia"/>
                      <w:color w:val="000000"/>
                      <w:szCs w:val="21"/>
                    </w:rPr>
                    <w:t>☑每年</w:t>
                  </w:r>
                </w:p>
              </w:tc>
            </w:tr>
            <w:tr w:rsidR="006E55E3" w14:paraId="2BF0EE0D" w14:textId="77777777">
              <w:tc>
                <w:tcPr>
                  <w:tcW w:w="1105" w:type="dxa"/>
                </w:tcPr>
                <w:p w14:paraId="5508C9B5" w14:textId="77777777" w:rsidR="006E55E3" w:rsidRDefault="001806A8">
                  <w:r>
                    <w:rPr>
                      <w:rFonts w:hint="eastAsia"/>
                    </w:rPr>
                    <w:t>体系有效性</w:t>
                  </w:r>
                </w:p>
              </w:tc>
              <w:tc>
                <w:tcPr>
                  <w:tcW w:w="2031" w:type="dxa"/>
                </w:tcPr>
                <w:p w14:paraId="4D2F02F0" w14:textId="77777777" w:rsidR="006E55E3" w:rsidRDefault="001806A8">
                  <w:r>
                    <w:rPr>
                      <w:rFonts w:hint="eastAsia"/>
                    </w:rPr>
                    <w:t>管理评审，对</w:t>
                  </w:r>
                  <w:r>
                    <w:rPr>
                      <w:rFonts w:hint="eastAsia"/>
                    </w:rPr>
                    <w:t>FSMS/HACCP</w:t>
                  </w:r>
                  <w:r>
                    <w:rPr>
                      <w:rFonts w:hint="eastAsia"/>
                    </w:rPr>
                    <w:t>体系存在的需要问题进行分析</w:t>
                  </w:r>
                </w:p>
              </w:tc>
              <w:tc>
                <w:tcPr>
                  <w:tcW w:w="1986" w:type="dxa"/>
                </w:tcPr>
                <w:p w14:paraId="1F909764" w14:textId="77777777" w:rsidR="006E55E3" w:rsidRDefault="001806A8">
                  <w:r>
                    <w:rPr>
                      <w:rFonts w:hint="eastAsia"/>
                      <w:color w:val="000000"/>
                      <w:szCs w:val="21"/>
                    </w:rPr>
                    <w:t>☑</w:t>
                  </w:r>
                  <w:r>
                    <w:rPr>
                      <w:rFonts w:hint="eastAsia"/>
                    </w:rPr>
                    <w:t>每年一次</w:t>
                  </w:r>
                </w:p>
                <w:p w14:paraId="090CA7E1" w14:textId="77777777" w:rsidR="006E55E3" w:rsidRDefault="001806A8">
                  <w:r>
                    <w:rPr>
                      <w:rFonts w:hint="eastAsia"/>
                      <w:color w:val="000000"/>
                      <w:szCs w:val="21"/>
                    </w:rPr>
                    <w:t>☑特殊情况增加</w:t>
                  </w:r>
                </w:p>
              </w:tc>
              <w:tc>
                <w:tcPr>
                  <w:tcW w:w="1887" w:type="dxa"/>
                </w:tcPr>
                <w:p w14:paraId="45912054" w14:textId="77777777" w:rsidR="006E55E3" w:rsidRDefault="001806A8">
                  <w:r>
                    <w:rPr>
                      <w:rFonts w:hint="eastAsia"/>
                    </w:rPr>
                    <w:t>ISO22000:2018</w:t>
                  </w:r>
                </w:p>
                <w:p w14:paraId="6B921C31" w14:textId="77777777" w:rsidR="006E55E3" w:rsidRDefault="006E55E3"/>
              </w:tc>
              <w:tc>
                <w:tcPr>
                  <w:tcW w:w="2034" w:type="dxa"/>
                </w:tcPr>
                <w:p w14:paraId="5F50704C" w14:textId="77777777" w:rsidR="006E55E3" w:rsidRDefault="001806A8">
                  <w:pPr>
                    <w:widowControl/>
                    <w:spacing w:before="40"/>
                    <w:jc w:val="left"/>
                    <w:rPr>
                      <w:color w:val="000000"/>
                      <w:szCs w:val="21"/>
                    </w:rPr>
                  </w:pPr>
                  <w:r>
                    <w:rPr>
                      <w:rFonts w:hint="eastAsia"/>
                      <w:color w:val="000000"/>
                      <w:szCs w:val="21"/>
                    </w:rPr>
                    <w:t>□</w:t>
                  </w:r>
                  <w:r>
                    <w:rPr>
                      <w:rFonts w:hint="eastAsia"/>
                    </w:rPr>
                    <w:t>每月</w:t>
                  </w:r>
                  <w:r>
                    <w:rPr>
                      <w:rFonts w:hint="eastAsia"/>
                      <w:color w:val="000000"/>
                      <w:szCs w:val="21"/>
                    </w:rPr>
                    <w:t xml:space="preserve"> </w:t>
                  </w:r>
                  <w:r>
                    <w:rPr>
                      <w:rFonts w:hint="eastAsia"/>
                      <w:color w:val="000000"/>
                      <w:szCs w:val="21"/>
                    </w:rPr>
                    <w:t>□</w:t>
                  </w:r>
                  <w:r>
                    <w:rPr>
                      <w:rFonts w:hint="eastAsia"/>
                    </w:rPr>
                    <w:t>每季度</w:t>
                  </w:r>
                  <w:r>
                    <w:rPr>
                      <w:rFonts w:hint="eastAsia"/>
                    </w:rPr>
                    <w:t xml:space="preserve"> </w:t>
                  </w:r>
                  <w:r>
                    <w:rPr>
                      <w:rFonts w:hint="eastAsia"/>
                      <w:color w:val="000000"/>
                      <w:szCs w:val="21"/>
                    </w:rPr>
                    <w:t>☑每年</w:t>
                  </w:r>
                </w:p>
              </w:tc>
            </w:tr>
            <w:tr w:rsidR="006E55E3" w14:paraId="4AF78C39" w14:textId="77777777">
              <w:tc>
                <w:tcPr>
                  <w:tcW w:w="1105" w:type="dxa"/>
                </w:tcPr>
                <w:p w14:paraId="54E9256A" w14:textId="77777777" w:rsidR="006E55E3" w:rsidRDefault="001806A8">
                  <w:r>
                    <w:rPr>
                      <w:rFonts w:hint="eastAsia"/>
                    </w:rPr>
                    <w:t>相关方反馈</w:t>
                  </w:r>
                </w:p>
              </w:tc>
              <w:tc>
                <w:tcPr>
                  <w:tcW w:w="2031" w:type="dxa"/>
                </w:tcPr>
                <w:p w14:paraId="0F4D324C" w14:textId="77777777" w:rsidR="006E55E3" w:rsidRDefault="001806A8">
                  <w:r>
                    <w:rPr>
                      <w:rFonts w:hint="eastAsia"/>
                    </w:rPr>
                    <w:t>反馈处理，对问题进行统计</w:t>
                  </w:r>
                </w:p>
              </w:tc>
              <w:tc>
                <w:tcPr>
                  <w:tcW w:w="1986" w:type="dxa"/>
                </w:tcPr>
                <w:p w14:paraId="1F8F3878" w14:textId="77777777" w:rsidR="006E55E3" w:rsidRDefault="001806A8">
                  <w:r>
                    <w:rPr>
                      <w:rFonts w:hint="eastAsia"/>
                      <w:color w:val="000000"/>
                      <w:szCs w:val="21"/>
                    </w:rPr>
                    <w:t>□</w:t>
                  </w:r>
                  <w:r>
                    <w:rPr>
                      <w:rFonts w:hint="eastAsia"/>
                    </w:rPr>
                    <w:t>每年一次</w:t>
                  </w:r>
                </w:p>
                <w:p w14:paraId="54762989" w14:textId="77777777" w:rsidR="006E55E3" w:rsidRDefault="001806A8">
                  <w:r>
                    <w:rPr>
                      <w:rFonts w:hint="eastAsia"/>
                      <w:color w:val="000000"/>
                      <w:szCs w:val="21"/>
                    </w:rPr>
                    <w:t>☑随时</w:t>
                  </w:r>
                </w:p>
              </w:tc>
              <w:tc>
                <w:tcPr>
                  <w:tcW w:w="1887" w:type="dxa"/>
                </w:tcPr>
                <w:p w14:paraId="542453B8" w14:textId="77777777" w:rsidR="006E55E3" w:rsidRDefault="001806A8">
                  <w:r>
                    <w:rPr>
                      <w:rFonts w:hint="eastAsia"/>
                    </w:rPr>
                    <w:t>顾客满意度调查表</w:t>
                  </w:r>
                  <w:r>
                    <w:rPr>
                      <w:rFonts w:hint="eastAsia"/>
                    </w:rPr>
                    <w:t>/</w:t>
                  </w:r>
                  <w:r>
                    <w:rPr>
                      <w:rFonts w:hint="eastAsia"/>
                    </w:rPr>
                    <w:t>客诉分析报告</w:t>
                  </w:r>
                </w:p>
              </w:tc>
              <w:tc>
                <w:tcPr>
                  <w:tcW w:w="2034" w:type="dxa"/>
                </w:tcPr>
                <w:p w14:paraId="10ACA9B7" w14:textId="77777777" w:rsidR="006E55E3" w:rsidRDefault="001806A8">
                  <w:pPr>
                    <w:widowControl/>
                    <w:spacing w:before="40"/>
                    <w:jc w:val="left"/>
                    <w:rPr>
                      <w:color w:val="000000"/>
                      <w:szCs w:val="21"/>
                    </w:rPr>
                  </w:pPr>
                  <w:r>
                    <w:rPr>
                      <w:rFonts w:hint="eastAsia"/>
                      <w:color w:val="000000"/>
                      <w:szCs w:val="21"/>
                    </w:rPr>
                    <w:t>□</w:t>
                  </w:r>
                  <w:r>
                    <w:rPr>
                      <w:rFonts w:hint="eastAsia"/>
                    </w:rPr>
                    <w:t>每月</w:t>
                  </w:r>
                  <w:r>
                    <w:rPr>
                      <w:rFonts w:hint="eastAsia"/>
                      <w:color w:val="000000"/>
                      <w:szCs w:val="21"/>
                    </w:rPr>
                    <w:t xml:space="preserve"> </w:t>
                  </w:r>
                  <w:r>
                    <w:rPr>
                      <w:rFonts w:hint="eastAsia"/>
                      <w:color w:val="000000"/>
                      <w:szCs w:val="21"/>
                    </w:rPr>
                    <w:t>□</w:t>
                  </w:r>
                  <w:r>
                    <w:rPr>
                      <w:rFonts w:hint="eastAsia"/>
                    </w:rPr>
                    <w:t>每季度</w:t>
                  </w:r>
                  <w:r>
                    <w:rPr>
                      <w:rFonts w:hint="eastAsia"/>
                    </w:rPr>
                    <w:t xml:space="preserve"> </w:t>
                  </w:r>
                  <w:r>
                    <w:rPr>
                      <w:rFonts w:hint="eastAsia"/>
                      <w:color w:val="000000"/>
                      <w:szCs w:val="21"/>
                    </w:rPr>
                    <w:sym w:font="Wingdings 2" w:char="0052"/>
                  </w:r>
                  <w:r>
                    <w:rPr>
                      <w:rFonts w:hint="eastAsia"/>
                      <w:color w:val="000000"/>
                      <w:szCs w:val="21"/>
                    </w:rPr>
                    <w:t>每年</w:t>
                  </w:r>
                  <w:r>
                    <w:rPr>
                      <w:rFonts w:hint="eastAsia"/>
                      <w:color w:val="000000"/>
                      <w:szCs w:val="21"/>
                    </w:rPr>
                    <w:t xml:space="preserve">  </w:t>
                  </w:r>
                  <w:r>
                    <w:rPr>
                      <w:rFonts w:hint="eastAsia"/>
                      <w:color w:val="000000"/>
                      <w:szCs w:val="21"/>
                    </w:rPr>
                    <w:t>☑随时</w:t>
                  </w:r>
                </w:p>
              </w:tc>
            </w:tr>
          </w:tbl>
          <w:p w14:paraId="15CB5022" w14:textId="77777777" w:rsidR="006E55E3" w:rsidRDefault="006E55E3"/>
        </w:tc>
        <w:tc>
          <w:tcPr>
            <w:tcW w:w="1590" w:type="dxa"/>
            <w:vMerge/>
          </w:tcPr>
          <w:p w14:paraId="33CDF1A2" w14:textId="77777777" w:rsidR="006E55E3" w:rsidRDefault="006E55E3"/>
        </w:tc>
      </w:tr>
      <w:tr w:rsidR="006E55E3" w14:paraId="200F9DBC" w14:textId="77777777">
        <w:trPr>
          <w:trHeight w:val="680"/>
        </w:trPr>
        <w:tc>
          <w:tcPr>
            <w:tcW w:w="2052" w:type="dxa"/>
            <w:gridSpan w:val="2"/>
            <w:vMerge w:val="restart"/>
          </w:tcPr>
          <w:p w14:paraId="7EF80882" w14:textId="77777777" w:rsidR="006E55E3" w:rsidRDefault="001806A8">
            <w:r>
              <w:rPr>
                <w:rFonts w:hint="eastAsia"/>
              </w:rPr>
              <w:t>管理评审</w:t>
            </w:r>
          </w:p>
          <w:p w14:paraId="0C6B51C0" w14:textId="77777777" w:rsidR="006E55E3" w:rsidRDefault="006E55E3"/>
        </w:tc>
        <w:tc>
          <w:tcPr>
            <w:tcW w:w="944" w:type="dxa"/>
            <w:vMerge w:val="restart"/>
          </w:tcPr>
          <w:p w14:paraId="0C2BE33B" w14:textId="77777777" w:rsidR="006E55E3" w:rsidRDefault="001806A8">
            <w:r>
              <w:rPr>
                <w:rFonts w:hint="eastAsia"/>
              </w:rPr>
              <w:t>F9.3</w:t>
            </w:r>
          </w:p>
          <w:p w14:paraId="0AB915EB" w14:textId="77777777" w:rsidR="006E55E3" w:rsidRDefault="006E55E3"/>
        </w:tc>
        <w:tc>
          <w:tcPr>
            <w:tcW w:w="761" w:type="dxa"/>
          </w:tcPr>
          <w:p w14:paraId="798A96C8" w14:textId="77777777" w:rsidR="006E55E3" w:rsidRDefault="001806A8">
            <w:r>
              <w:rPr>
                <w:rFonts w:hint="eastAsia"/>
              </w:rPr>
              <w:t>文件名称</w:t>
            </w:r>
          </w:p>
        </w:tc>
        <w:tc>
          <w:tcPr>
            <w:tcW w:w="9367" w:type="dxa"/>
          </w:tcPr>
          <w:p w14:paraId="54C7829F" w14:textId="77777777" w:rsidR="006E55E3" w:rsidRDefault="001806A8">
            <w:r>
              <w:rPr>
                <w:rFonts w:hint="eastAsia"/>
              </w:rPr>
              <w:t>如：</w:t>
            </w:r>
            <w:r>
              <w:sym w:font="Wingdings" w:char="00FE"/>
            </w:r>
            <w:r>
              <w:rPr>
                <w:rFonts w:hint="eastAsia"/>
              </w:rPr>
              <w:t>《管理评审控制程序》</w:t>
            </w:r>
          </w:p>
        </w:tc>
        <w:tc>
          <w:tcPr>
            <w:tcW w:w="1590" w:type="dxa"/>
            <w:vMerge w:val="restart"/>
          </w:tcPr>
          <w:p w14:paraId="04EAF34B" w14:textId="77777777" w:rsidR="006E55E3" w:rsidRDefault="001806A8">
            <w:r>
              <w:sym w:font="Wingdings" w:char="00FE"/>
            </w:r>
            <w:r>
              <w:rPr>
                <w:rFonts w:hint="eastAsia"/>
              </w:rPr>
              <w:t>符合</w:t>
            </w:r>
          </w:p>
          <w:p w14:paraId="44843C71" w14:textId="77777777" w:rsidR="006E55E3" w:rsidRDefault="001806A8">
            <w:r>
              <w:sym w:font="Wingdings" w:char="00A8"/>
            </w:r>
            <w:r>
              <w:rPr>
                <w:rFonts w:hint="eastAsia"/>
              </w:rPr>
              <w:t>不符合</w:t>
            </w:r>
          </w:p>
        </w:tc>
      </w:tr>
      <w:tr w:rsidR="006E55E3" w14:paraId="68A00761" w14:textId="77777777">
        <w:trPr>
          <w:trHeight w:val="488"/>
        </w:trPr>
        <w:tc>
          <w:tcPr>
            <w:tcW w:w="2052" w:type="dxa"/>
            <w:gridSpan w:val="2"/>
            <w:vMerge/>
          </w:tcPr>
          <w:p w14:paraId="1222F13E" w14:textId="77777777" w:rsidR="006E55E3" w:rsidRDefault="006E55E3"/>
        </w:tc>
        <w:tc>
          <w:tcPr>
            <w:tcW w:w="944" w:type="dxa"/>
            <w:vMerge/>
          </w:tcPr>
          <w:p w14:paraId="618D96FC" w14:textId="77777777" w:rsidR="006E55E3" w:rsidRDefault="006E55E3"/>
        </w:tc>
        <w:tc>
          <w:tcPr>
            <w:tcW w:w="761" w:type="dxa"/>
          </w:tcPr>
          <w:p w14:paraId="0FE63BFC" w14:textId="77777777" w:rsidR="006E55E3" w:rsidRDefault="006E55E3">
            <w:pPr>
              <w:widowControl/>
              <w:spacing w:before="40"/>
              <w:jc w:val="left"/>
              <w:rPr>
                <w:color w:val="000000"/>
                <w:szCs w:val="18"/>
              </w:rPr>
            </w:pPr>
          </w:p>
          <w:p w14:paraId="0E97DE62" w14:textId="77777777" w:rsidR="006E55E3" w:rsidRDefault="001806A8">
            <w:r>
              <w:rPr>
                <w:rFonts w:hint="eastAsia"/>
              </w:rPr>
              <w:t>运行证据</w:t>
            </w:r>
          </w:p>
        </w:tc>
        <w:tc>
          <w:tcPr>
            <w:tcW w:w="9367" w:type="dxa"/>
          </w:tcPr>
          <w:p w14:paraId="733B130A" w14:textId="0EA97456" w:rsidR="006E55E3" w:rsidRDefault="001806A8">
            <w:pPr>
              <w:widowControl/>
              <w:spacing w:before="40"/>
              <w:jc w:val="left"/>
              <w:rPr>
                <w:color w:val="000000"/>
                <w:szCs w:val="18"/>
              </w:rPr>
            </w:pPr>
            <w:r>
              <w:rPr>
                <w:rFonts w:hint="eastAsia"/>
                <w:color w:val="000000"/>
                <w:szCs w:val="18"/>
              </w:rPr>
              <w:t>自</w:t>
            </w:r>
            <w:r>
              <w:sym w:font="Wingdings" w:char="00FE"/>
            </w:r>
            <w:r>
              <w:rPr>
                <w:rFonts w:hint="eastAsia"/>
                <w:color w:val="000000"/>
                <w:szCs w:val="18"/>
              </w:rPr>
              <w:t>管理体系建立后</w:t>
            </w:r>
            <w:r>
              <w:rPr>
                <w:rFonts w:hint="eastAsia"/>
                <w:color w:val="000000"/>
                <w:szCs w:val="18"/>
              </w:rPr>
              <w:t>/</w:t>
            </w:r>
            <w:r>
              <w:sym w:font="Wingdings" w:char="00A8"/>
            </w:r>
            <w:r>
              <w:rPr>
                <w:rFonts w:hint="eastAsia"/>
              </w:rPr>
              <w:t>近一年</w:t>
            </w:r>
            <w:r>
              <w:rPr>
                <w:rFonts w:hint="eastAsia"/>
                <w:color w:val="000000"/>
                <w:szCs w:val="18"/>
              </w:rPr>
              <w:t>，于</w:t>
            </w:r>
            <w:r w:rsidR="001A56D1">
              <w:rPr>
                <w:rFonts w:hint="eastAsia"/>
                <w:color w:val="000000"/>
                <w:szCs w:val="18"/>
                <w:u w:val="single"/>
              </w:rPr>
              <w:t xml:space="preserve"> 2021</w:t>
            </w:r>
            <w:r>
              <w:rPr>
                <w:color w:val="000000"/>
                <w:szCs w:val="18"/>
                <w:u w:val="single"/>
              </w:rPr>
              <w:t xml:space="preserve"> </w:t>
            </w:r>
            <w:r>
              <w:rPr>
                <w:rFonts w:hint="eastAsia"/>
                <w:color w:val="000000"/>
                <w:szCs w:val="18"/>
              </w:rPr>
              <w:t>年</w:t>
            </w:r>
            <w:r>
              <w:rPr>
                <w:rFonts w:hint="eastAsia"/>
                <w:color w:val="000000"/>
                <w:szCs w:val="18"/>
                <w:u w:val="single"/>
              </w:rPr>
              <w:t xml:space="preserve"> </w:t>
            </w:r>
            <w:r w:rsidR="00AE06EF">
              <w:rPr>
                <w:color w:val="000000"/>
                <w:szCs w:val="18"/>
                <w:u w:val="single"/>
              </w:rPr>
              <w:t>3</w:t>
            </w:r>
            <w:r>
              <w:rPr>
                <w:color w:val="000000"/>
                <w:szCs w:val="18"/>
                <w:u w:val="single"/>
              </w:rPr>
              <w:t xml:space="preserve">  </w:t>
            </w:r>
            <w:r>
              <w:rPr>
                <w:rFonts w:hint="eastAsia"/>
                <w:color w:val="000000"/>
                <w:szCs w:val="18"/>
              </w:rPr>
              <w:t>月</w:t>
            </w:r>
            <w:r w:rsidR="00AE06EF">
              <w:rPr>
                <w:color w:val="000000"/>
                <w:szCs w:val="18"/>
                <w:u w:val="single"/>
              </w:rPr>
              <w:t>2</w:t>
            </w:r>
            <w:r w:rsidR="001A56D1">
              <w:rPr>
                <w:rFonts w:hint="eastAsia"/>
                <w:color w:val="000000"/>
                <w:szCs w:val="18"/>
                <w:u w:val="single"/>
              </w:rPr>
              <w:t>5</w:t>
            </w:r>
            <w:r>
              <w:rPr>
                <w:color w:val="000000"/>
                <w:szCs w:val="18"/>
                <w:u w:val="single"/>
              </w:rPr>
              <w:t xml:space="preserve"> </w:t>
            </w:r>
            <w:r>
              <w:rPr>
                <w:rFonts w:hint="eastAsia"/>
                <w:color w:val="000000"/>
                <w:szCs w:val="18"/>
              </w:rPr>
              <w:t>日实施了管理评审；</w:t>
            </w:r>
          </w:p>
          <w:p w14:paraId="3C5664BD" w14:textId="77777777" w:rsidR="006E55E3" w:rsidRDefault="001806A8">
            <w:pPr>
              <w:widowControl/>
              <w:spacing w:before="40"/>
              <w:jc w:val="left"/>
              <w:rPr>
                <w:color w:val="000000"/>
                <w:szCs w:val="18"/>
              </w:rPr>
            </w:pPr>
            <w:r>
              <w:rPr>
                <w:rFonts w:hint="eastAsia"/>
                <w:color w:val="000000"/>
                <w:szCs w:val="18"/>
              </w:rPr>
              <w:t>查看</w:t>
            </w:r>
            <w:r>
              <w:rPr>
                <w:rFonts w:hint="eastAsia"/>
                <w:color w:val="000000"/>
                <w:szCs w:val="21"/>
              </w:rPr>
              <w:t>☑管理评审计划</w:t>
            </w:r>
            <w:r>
              <w:rPr>
                <w:rFonts w:hint="eastAsia"/>
                <w:color w:val="000000"/>
                <w:szCs w:val="21"/>
              </w:rPr>
              <w:t xml:space="preserve">  </w:t>
            </w:r>
            <w:r>
              <w:rPr>
                <w:rFonts w:hint="eastAsia"/>
                <w:color w:val="000000"/>
                <w:szCs w:val="21"/>
              </w:rPr>
              <w:t>☑管理评审记录（工作总结）</w:t>
            </w:r>
            <w:r>
              <w:rPr>
                <w:rFonts w:hint="eastAsia"/>
                <w:color w:val="000000"/>
                <w:szCs w:val="21"/>
              </w:rPr>
              <w:t xml:space="preserve">  </w:t>
            </w:r>
            <w:r>
              <w:rPr>
                <w:rFonts w:hint="eastAsia"/>
                <w:color w:val="000000"/>
                <w:szCs w:val="21"/>
              </w:rPr>
              <w:t>□管理评审纪要</w:t>
            </w:r>
            <w:r>
              <w:rPr>
                <w:rFonts w:hint="eastAsia"/>
                <w:color w:val="000000"/>
                <w:szCs w:val="21"/>
              </w:rPr>
              <w:t xml:space="preserve">  </w:t>
            </w:r>
            <w:r>
              <w:rPr>
                <w:rFonts w:hint="eastAsia"/>
                <w:color w:val="000000"/>
                <w:szCs w:val="21"/>
              </w:rPr>
              <w:t>☑管理评审报告</w:t>
            </w:r>
          </w:p>
          <w:p w14:paraId="5963751C" w14:textId="77777777" w:rsidR="006E55E3" w:rsidRDefault="006E55E3">
            <w:pPr>
              <w:widowControl/>
              <w:spacing w:before="40"/>
              <w:jc w:val="left"/>
              <w:rPr>
                <w:color w:val="000000"/>
                <w:szCs w:val="21"/>
              </w:rPr>
            </w:pPr>
          </w:p>
          <w:tbl>
            <w:tblPr>
              <w:tblStyle w:val="aa"/>
              <w:tblW w:w="9043" w:type="dxa"/>
              <w:tblLayout w:type="fixed"/>
              <w:tblLook w:val="04A0" w:firstRow="1" w:lastRow="0" w:firstColumn="1" w:lastColumn="0" w:noHBand="0" w:noVBand="1"/>
            </w:tblPr>
            <w:tblGrid>
              <w:gridCol w:w="4358"/>
              <w:gridCol w:w="1869"/>
              <w:gridCol w:w="2816"/>
            </w:tblGrid>
            <w:tr w:rsidR="006E55E3" w14:paraId="03C3D71D" w14:textId="77777777">
              <w:tc>
                <w:tcPr>
                  <w:tcW w:w="4358" w:type="dxa"/>
                </w:tcPr>
                <w:p w14:paraId="579093D4" w14:textId="77777777" w:rsidR="006E55E3" w:rsidRDefault="001806A8">
                  <w:pPr>
                    <w:widowControl/>
                    <w:spacing w:before="40"/>
                    <w:jc w:val="left"/>
                    <w:rPr>
                      <w:color w:val="000000"/>
                      <w:szCs w:val="21"/>
                    </w:rPr>
                  </w:pPr>
                  <w:r>
                    <w:rPr>
                      <w:rFonts w:hint="eastAsia"/>
                      <w:color w:val="000000"/>
                      <w:szCs w:val="21"/>
                    </w:rPr>
                    <w:t>管理评审输入信息</w:t>
                  </w:r>
                </w:p>
              </w:tc>
              <w:tc>
                <w:tcPr>
                  <w:tcW w:w="1869" w:type="dxa"/>
                </w:tcPr>
                <w:p w14:paraId="608411FE" w14:textId="77777777" w:rsidR="006E55E3" w:rsidRDefault="001806A8">
                  <w:pPr>
                    <w:widowControl/>
                    <w:spacing w:before="40"/>
                    <w:jc w:val="left"/>
                    <w:rPr>
                      <w:color w:val="000000"/>
                      <w:szCs w:val="21"/>
                    </w:rPr>
                  </w:pPr>
                  <w:r>
                    <w:rPr>
                      <w:rFonts w:hint="eastAsia"/>
                      <w:color w:val="000000"/>
                      <w:szCs w:val="21"/>
                    </w:rPr>
                    <w:t>评价</w:t>
                  </w:r>
                </w:p>
              </w:tc>
              <w:tc>
                <w:tcPr>
                  <w:tcW w:w="2816" w:type="dxa"/>
                </w:tcPr>
                <w:p w14:paraId="45B31F48" w14:textId="77777777" w:rsidR="006E55E3" w:rsidRDefault="001806A8">
                  <w:pPr>
                    <w:widowControl/>
                    <w:spacing w:before="40"/>
                    <w:jc w:val="left"/>
                    <w:rPr>
                      <w:color w:val="000000"/>
                      <w:szCs w:val="21"/>
                    </w:rPr>
                  </w:pPr>
                  <w:r>
                    <w:rPr>
                      <w:rFonts w:hint="eastAsia"/>
                      <w:color w:val="000000"/>
                      <w:szCs w:val="21"/>
                    </w:rPr>
                    <w:t>问题描述</w:t>
                  </w:r>
                </w:p>
              </w:tc>
            </w:tr>
            <w:tr w:rsidR="006E55E3" w14:paraId="4F6223A7" w14:textId="77777777">
              <w:tc>
                <w:tcPr>
                  <w:tcW w:w="4358" w:type="dxa"/>
                </w:tcPr>
                <w:p w14:paraId="0B2031BB" w14:textId="77777777" w:rsidR="006E55E3" w:rsidRDefault="001806A8">
                  <w:pPr>
                    <w:widowControl/>
                    <w:spacing w:before="40"/>
                    <w:jc w:val="left"/>
                    <w:rPr>
                      <w:color w:val="000000"/>
                      <w:szCs w:val="21"/>
                    </w:rPr>
                  </w:pPr>
                  <w:r>
                    <w:rPr>
                      <w:rFonts w:hint="eastAsia"/>
                    </w:rPr>
                    <w:sym w:font="Wingdings" w:char="00FE"/>
                  </w:r>
                  <w:r>
                    <w:rPr>
                      <w:rFonts w:hint="eastAsia"/>
                    </w:rPr>
                    <w:t>以往管理评审所采取措施的情况；</w:t>
                  </w:r>
                </w:p>
              </w:tc>
              <w:tc>
                <w:tcPr>
                  <w:tcW w:w="1869" w:type="dxa"/>
                </w:tcPr>
                <w:p w14:paraId="6D207D44" w14:textId="77777777" w:rsidR="006E55E3" w:rsidRDefault="001806A8">
                  <w:pPr>
                    <w:widowControl/>
                    <w:spacing w:before="40"/>
                    <w:jc w:val="left"/>
                    <w:rPr>
                      <w:color w:val="000000"/>
                      <w:szCs w:val="21"/>
                    </w:rPr>
                  </w:pPr>
                  <w:r>
                    <w:rPr>
                      <w:rFonts w:hint="eastAsia"/>
                      <w:color w:val="000000"/>
                      <w:szCs w:val="21"/>
                    </w:rPr>
                    <w:sym w:font="Wingdings 2" w:char="0052"/>
                  </w:r>
                  <w:r>
                    <w:rPr>
                      <w:rFonts w:hint="eastAsia"/>
                      <w:color w:val="000000"/>
                      <w:szCs w:val="21"/>
                    </w:rPr>
                    <w:t>符合</w:t>
                  </w:r>
                  <w:r>
                    <w:rPr>
                      <w:rFonts w:hint="eastAsia"/>
                      <w:color w:val="000000"/>
                      <w:szCs w:val="21"/>
                    </w:rPr>
                    <w:t xml:space="preserve"> </w:t>
                  </w:r>
                  <w:r>
                    <w:rPr>
                      <w:rFonts w:hint="eastAsia"/>
                      <w:color w:val="000000"/>
                      <w:szCs w:val="21"/>
                    </w:rPr>
                    <w:t>□不符合</w:t>
                  </w:r>
                </w:p>
              </w:tc>
              <w:tc>
                <w:tcPr>
                  <w:tcW w:w="2816" w:type="dxa"/>
                </w:tcPr>
                <w:p w14:paraId="12728B99" w14:textId="77777777" w:rsidR="006E55E3" w:rsidRDefault="006E55E3">
                  <w:pPr>
                    <w:widowControl/>
                    <w:spacing w:before="40"/>
                    <w:jc w:val="left"/>
                    <w:rPr>
                      <w:color w:val="000000"/>
                      <w:szCs w:val="21"/>
                    </w:rPr>
                  </w:pPr>
                </w:p>
              </w:tc>
            </w:tr>
            <w:tr w:rsidR="006E55E3" w14:paraId="19DEFCBC" w14:textId="77777777">
              <w:tc>
                <w:tcPr>
                  <w:tcW w:w="4358" w:type="dxa"/>
                </w:tcPr>
                <w:p w14:paraId="02FEAAEB" w14:textId="77777777" w:rsidR="006E55E3" w:rsidRDefault="001806A8">
                  <w:pPr>
                    <w:widowControl/>
                    <w:spacing w:before="40"/>
                    <w:jc w:val="left"/>
                    <w:rPr>
                      <w:color w:val="000000"/>
                      <w:szCs w:val="21"/>
                    </w:rPr>
                  </w:pPr>
                  <w:r>
                    <w:rPr>
                      <w:rFonts w:hint="eastAsia"/>
                    </w:rPr>
                    <w:sym w:font="Wingdings" w:char="00FE"/>
                  </w:r>
                  <w:r>
                    <w:rPr>
                      <w:color w:val="000000"/>
                      <w:szCs w:val="21"/>
                    </w:rPr>
                    <w:t>组织所处形势的变化</w:t>
                  </w:r>
                  <w:r>
                    <w:rPr>
                      <w:rFonts w:hint="eastAsia"/>
                    </w:rPr>
                    <w:t>；</w:t>
                  </w:r>
                </w:p>
              </w:tc>
              <w:tc>
                <w:tcPr>
                  <w:tcW w:w="1869" w:type="dxa"/>
                </w:tcPr>
                <w:p w14:paraId="7EEFA666" w14:textId="77777777" w:rsidR="006E55E3" w:rsidRDefault="001806A8">
                  <w:pPr>
                    <w:widowControl/>
                    <w:spacing w:before="40"/>
                    <w:jc w:val="left"/>
                    <w:rPr>
                      <w:color w:val="000000"/>
                      <w:szCs w:val="21"/>
                    </w:rPr>
                  </w:pPr>
                  <w:r>
                    <w:rPr>
                      <w:rFonts w:hint="eastAsia"/>
                      <w:color w:val="000000"/>
                      <w:szCs w:val="21"/>
                    </w:rPr>
                    <w:t>☑符合</w:t>
                  </w:r>
                  <w:r>
                    <w:rPr>
                      <w:rFonts w:hint="eastAsia"/>
                      <w:color w:val="000000"/>
                      <w:szCs w:val="21"/>
                    </w:rPr>
                    <w:t xml:space="preserve"> </w:t>
                  </w:r>
                  <w:r>
                    <w:rPr>
                      <w:rFonts w:hint="eastAsia"/>
                      <w:color w:val="000000"/>
                      <w:szCs w:val="21"/>
                    </w:rPr>
                    <w:t>□不符合</w:t>
                  </w:r>
                </w:p>
              </w:tc>
              <w:tc>
                <w:tcPr>
                  <w:tcW w:w="2816" w:type="dxa"/>
                </w:tcPr>
                <w:p w14:paraId="4ACF9DA1" w14:textId="77777777" w:rsidR="006E55E3" w:rsidRDefault="006E55E3">
                  <w:pPr>
                    <w:widowControl/>
                    <w:spacing w:before="40"/>
                    <w:jc w:val="left"/>
                    <w:rPr>
                      <w:color w:val="000000"/>
                      <w:szCs w:val="21"/>
                    </w:rPr>
                  </w:pPr>
                </w:p>
              </w:tc>
            </w:tr>
            <w:tr w:rsidR="006E55E3" w14:paraId="26F2C9CF" w14:textId="77777777">
              <w:tc>
                <w:tcPr>
                  <w:tcW w:w="4358" w:type="dxa"/>
                </w:tcPr>
                <w:p w14:paraId="1A928A92" w14:textId="77777777" w:rsidR="006E55E3" w:rsidRDefault="001806A8">
                  <w:pPr>
                    <w:widowControl/>
                    <w:spacing w:before="40"/>
                    <w:jc w:val="left"/>
                    <w:rPr>
                      <w:color w:val="000000"/>
                      <w:szCs w:val="21"/>
                    </w:rPr>
                  </w:pPr>
                  <w:r>
                    <w:rPr>
                      <w:color w:val="000000"/>
                      <w:szCs w:val="21"/>
                    </w:rPr>
                    <w:sym w:font="Wingdings" w:char="00FE"/>
                  </w:r>
                  <w:r>
                    <w:rPr>
                      <w:color w:val="000000"/>
                      <w:szCs w:val="21"/>
                    </w:rPr>
                    <w:t>发生的紧急情况、</w:t>
                  </w:r>
                  <w:r>
                    <w:rPr>
                      <w:color w:val="000000"/>
                      <w:szCs w:val="21"/>
                    </w:rPr>
                    <w:t xml:space="preserve"> </w:t>
                  </w:r>
                  <w:r>
                    <w:rPr>
                      <w:color w:val="000000"/>
                      <w:szCs w:val="21"/>
                    </w:rPr>
                    <w:t>事故或撤回；</w:t>
                  </w:r>
                </w:p>
              </w:tc>
              <w:tc>
                <w:tcPr>
                  <w:tcW w:w="1869" w:type="dxa"/>
                </w:tcPr>
                <w:p w14:paraId="02DAC774" w14:textId="77777777" w:rsidR="006E55E3" w:rsidRDefault="001806A8">
                  <w:pPr>
                    <w:widowControl/>
                    <w:spacing w:before="40"/>
                    <w:jc w:val="left"/>
                    <w:rPr>
                      <w:color w:val="000000"/>
                      <w:szCs w:val="21"/>
                    </w:rPr>
                  </w:pPr>
                  <w:r>
                    <w:rPr>
                      <w:rFonts w:hint="eastAsia"/>
                      <w:color w:val="000000"/>
                      <w:szCs w:val="21"/>
                    </w:rPr>
                    <w:t>☑符合</w:t>
                  </w:r>
                  <w:r>
                    <w:rPr>
                      <w:rFonts w:hint="eastAsia"/>
                      <w:color w:val="000000"/>
                      <w:szCs w:val="21"/>
                    </w:rPr>
                    <w:t xml:space="preserve"> </w:t>
                  </w:r>
                  <w:r>
                    <w:rPr>
                      <w:rFonts w:hint="eastAsia"/>
                      <w:color w:val="000000"/>
                      <w:szCs w:val="21"/>
                    </w:rPr>
                    <w:t>□不符合</w:t>
                  </w:r>
                </w:p>
              </w:tc>
              <w:tc>
                <w:tcPr>
                  <w:tcW w:w="2816" w:type="dxa"/>
                </w:tcPr>
                <w:p w14:paraId="1E225A66" w14:textId="77777777" w:rsidR="006E55E3" w:rsidRDefault="006E55E3">
                  <w:pPr>
                    <w:widowControl/>
                    <w:spacing w:before="40"/>
                    <w:jc w:val="left"/>
                    <w:rPr>
                      <w:color w:val="000000"/>
                      <w:szCs w:val="21"/>
                    </w:rPr>
                  </w:pPr>
                </w:p>
              </w:tc>
            </w:tr>
            <w:tr w:rsidR="006E55E3" w14:paraId="46E3EC4B" w14:textId="77777777">
              <w:tc>
                <w:tcPr>
                  <w:tcW w:w="4358" w:type="dxa"/>
                </w:tcPr>
                <w:p w14:paraId="4B34D102" w14:textId="77777777" w:rsidR="006E55E3" w:rsidRDefault="001806A8">
                  <w:pPr>
                    <w:widowControl/>
                    <w:spacing w:before="40"/>
                    <w:jc w:val="left"/>
                    <w:rPr>
                      <w:color w:val="000000"/>
                      <w:szCs w:val="21"/>
                    </w:rPr>
                  </w:pPr>
                  <w:r>
                    <w:rPr>
                      <w:rFonts w:hint="eastAsia"/>
                      <w:color w:val="000000"/>
                      <w:szCs w:val="21"/>
                    </w:rPr>
                    <w:t>☑</w:t>
                  </w:r>
                  <w:r>
                    <w:rPr>
                      <w:color w:val="000000"/>
                      <w:szCs w:val="21"/>
                    </w:rPr>
                    <w:t>与食品安全管理体系有关的内部和外部因素变化，</w:t>
                  </w:r>
                  <w:r>
                    <w:rPr>
                      <w:color w:val="000000"/>
                      <w:szCs w:val="21"/>
                    </w:rPr>
                    <w:t xml:space="preserve"> </w:t>
                  </w:r>
                  <w:r>
                    <w:rPr>
                      <w:color w:val="000000"/>
                      <w:szCs w:val="21"/>
                    </w:rPr>
                    <w:t>包括顾客和顾客投诉；</w:t>
                  </w:r>
                </w:p>
              </w:tc>
              <w:tc>
                <w:tcPr>
                  <w:tcW w:w="1869" w:type="dxa"/>
                </w:tcPr>
                <w:p w14:paraId="44430627" w14:textId="77777777" w:rsidR="006E55E3" w:rsidRDefault="001806A8">
                  <w:pPr>
                    <w:widowControl/>
                    <w:spacing w:before="40"/>
                    <w:jc w:val="left"/>
                    <w:rPr>
                      <w:color w:val="000000"/>
                      <w:szCs w:val="21"/>
                    </w:rPr>
                  </w:pPr>
                  <w:r>
                    <w:rPr>
                      <w:rFonts w:hint="eastAsia"/>
                      <w:color w:val="000000"/>
                      <w:szCs w:val="21"/>
                    </w:rPr>
                    <w:t>☑符合</w:t>
                  </w:r>
                  <w:r>
                    <w:rPr>
                      <w:rFonts w:hint="eastAsia"/>
                      <w:color w:val="000000"/>
                      <w:szCs w:val="21"/>
                    </w:rPr>
                    <w:t xml:space="preserve"> </w:t>
                  </w:r>
                  <w:r>
                    <w:rPr>
                      <w:rFonts w:hint="eastAsia"/>
                      <w:color w:val="000000"/>
                      <w:szCs w:val="21"/>
                    </w:rPr>
                    <w:t>□不符合</w:t>
                  </w:r>
                </w:p>
              </w:tc>
              <w:tc>
                <w:tcPr>
                  <w:tcW w:w="2816" w:type="dxa"/>
                </w:tcPr>
                <w:p w14:paraId="5A4FEA7F" w14:textId="77777777" w:rsidR="006E55E3" w:rsidRDefault="006E55E3">
                  <w:pPr>
                    <w:widowControl/>
                    <w:spacing w:before="40"/>
                    <w:jc w:val="left"/>
                    <w:rPr>
                      <w:color w:val="000000"/>
                      <w:szCs w:val="21"/>
                    </w:rPr>
                  </w:pPr>
                </w:p>
              </w:tc>
            </w:tr>
            <w:tr w:rsidR="006E55E3" w14:paraId="7D1865C1" w14:textId="77777777">
              <w:tc>
                <w:tcPr>
                  <w:tcW w:w="4358" w:type="dxa"/>
                </w:tcPr>
                <w:p w14:paraId="30ECD123" w14:textId="77777777" w:rsidR="006E55E3" w:rsidRDefault="001806A8">
                  <w:pPr>
                    <w:widowControl/>
                    <w:spacing w:before="40"/>
                    <w:jc w:val="left"/>
                    <w:rPr>
                      <w:color w:val="000000"/>
                      <w:szCs w:val="21"/>
                    </w:rPr>
                  </w:pPr>
                  <w:r>
                    <w:rPr>
                      <w:rFonts w:hint="eastAsia"/>
                      <w:color w:val="000000"/>
                      <w:szCs w:val="21"/>
                    </w:rPr>
                    <w:t>☑</w:t>
                  </w:r>
                  <w:r>
                    <w:rPr>
                      <w:color w:val="000000"/>
                      <w:szCs w:val="21"/>
                    </w:rPr>
                    <w:t>食品安全绩效和食品安全管理体系不符合和纠正措施</w:t>
                  </w:r>
                </w:p>
              </w:tc>
              <w:tc>
                <w:tcPr>
                  <w:tcW w:w="1869" w:type="dxa"/>
                </w:tcPr>
                <w:p w14:paraId="08200808" w14:textId="77777777" w:rsidR="006E55E3" w:rsidRDefault="001806A8">
                  <w:pPr>
                    <w:widowControl/>
                    <w:spacing w:before="40"/>
                    <w:jc w:val="left"/>
                    <w:rPr>
                      <w:color w:val="000000"/>
                      <w:szCs w:val="21"/>
                    </w:rPr>
                  </w:pPr>
                  <w:r>
                    <w:rPr>
                      <w:rFonts w:hint="eastAsia"/>
                      <w:color w:val="000000"/>
                      <w:szCs w:val="21"/>
                    </w:rPr>
                    <w:t>☑符合</w:t>
                  </w:r>
                  <w:r>
                    <w:rPr>
                      <w:rFonts w:hint="eastAsia"/>
                      <w:color w:val="000000"/>
                      <w:szCs w:val="21"/>
                    </w:rPr>
                    <w:t xml:space="preserve"> </w:t>
                  </w:r>
                  <w:r>
                    <w:rPr>
                      <w:rFonts w:hint="eastAsia"/>
                      <w:color w:val="000000"/>
                      <w:szCs w:val="21"/>
                    </w:rPr>
                    <w:t>□不符合</w:t>
                  </w:r>
                </w:p>
              </w:tc>
              <w:tc>
                <w:tcPr>
                  <w:tcW w:w="2816" w:type="dxa"/>
                </w:tcPr>
                <w:p w14:paraId="4FE0C5FD" w14:textId="77777777" w:rsidR="006E55E3" w:rsidRDefault="006E55E3">
                  <w:pPr>
                    <w:widowControl/>
                    <w:spacing w:before="40"/>
                    <w:jc w:val="left"/>
                    <w:rPr>
                      <w:color w:val="000000"/>
                      <w:szCs w:val="21"/>
                    </w:rPr>
                  </w:pPr>
                </w:p>
              </w:tc>
            </w:tr>
            <w:tr w:rsidR="006E55E3" w14:paraId="5230221A" w14:textId="77777777">
              <w:tc>
                <w:tcPr>
                  <w:tcW w:w="4358" w:type="dxa"/>
                </w:tcPr>
                <w:p w14:paraId="2C049E11" w14:textId="77777777" w:rsidR="006E55E3" w:rsidRDefault="001806A8">
                  <w:pPr>
                    <w:widowControl/>
                    <w:spacing w:before="40"/>
                    <w:jc w:val="left"/>
                    <w:rPr>
                      <w:color w:val="000000"/>
                      <w:szCs w:val="21"/>
                    </w:rPr>
                  </w:pPr>
                  <w:r>
                    <w:rPr>
                      <w:rFonts w:hint="eastAsia"/>
                      <w:color w:val="000000"/>
                      <w:szCs w:val="21"/>
                    </w:rPr>
                    <w:t>☑</w:t>
                  </w:r>
                  <w:r>
                    <w:rPr>
                      <w:rFonts w:hint="eastAsia"/>
                    </w:rPr>
                    <w:t>监视和测量结果及趋势</w:t>
                  </w:r>
                </w:p>
              </w:tc>
              <w:tc>
                <w:tcPr>
                  <w:tcW w:w="1869" w:type="dxa"/>
                </w:tcPr>
                <w:p w14:paraId="4830BCE1" w14:textId="77777777" w:rsidR="006E55E3" w:rsidRDefault="001806A8">
                  <w:pPr>
                    <w:widowControl/>
                    <w:spacing w:before="40"/>
                    <w:jc w:val="left"/>
                    <w:rPr>
                      <w:color w:val="000000"/>
                      <w:szCs w:val="21"/>
                    </w:rPr>
                  </w:pPr>
                  <w:r>
                    <w:rPr>
                      <w:rFonts w:hint="eastAsia"/>
                      <w:color w:val="000000"/>
                      <w:szCs w:val="21"/>
                    </w:rPr>
                    <w:t>☑符合</w:t>
                  </w:r>
                  <w:r>
                    <w:rPr>
                      <w:rFonts w:hint="eastAsia"/>
                      <w:color w:val="000000"/>
                      <w:szCs w:val="21"/>
                    </w:rPr>
                    <w:t xml:space="preserve"> </w:t>
                  </w:r>
                  <w:r>
                    <w:rPr>
                      <w:rFonts w:hint="eastAsia"/>
                      <w:color w:val="000000"/>
                      <w:szCs w:val="21"/>
                    </w:rPr>
                    <w:t>□不符合</w:t>
                  </w:r>
                </w:p>
              </w:tc>
              <w:tc>
                <w:tcPr>
                  <w:tcW w:w="2816" w:type="dxa"/>
                </w:tcPr>
                <w:p w14:paraId="10CAE141" w14:textId="77777777" w:rsidR="006E55E3" w:rsidRDefault="006E55E3">
                  <w:pPr>
                    <w:widowControl/>
                    <w:spacing w:before="40"/>
                    <w:jc w:val="left"/>
                    <w:rPr>
                      <w:color w:val="000000"/>
                      <w:szCs w:val="21"/>
                    </w:rPr>
                  </w:pPr>
                </w:p>
              </w:tc>
            </w:tr>
            <w:tr w:rsidR="006E55E3" w14:paraId="6E0E956F" w14:textId="77777777">
              <w:tc>
                <w:tcPr>
                  <w:tcW w:w="4358" w:type="dxa"/>
                </w:tcPr>
                <w:p w14:paraId="1B990EB9" w14:textId="77777777" w:rsidR="006E55E3" w:rsidRDefault="001806A8">
                  <w:pPr>
                    <w:widowControl/>
                    <w:spacing w:before="40"/>
                    <w:jc w:val="left"/>
                    <w:rPr>
                      <w:color w:val="000000"/>
                      <w:szCs w:val="21"/>
                    </w:rPr>
                  </w:pPr>
                  <w:r>
                    <w:rPr>
                      <w:rFonts w:hint="eastAsia"/>
                      <w:color w:val="000000"/>
                      <w:szCs w:val="21"/>
                    </w:rPr>
                    <w:t>☑</w:t>
                  </w:r>
                  <w:r>
                    <w:rPr>
                      <w:color w:val="000000"/>
                      <w:szCs w:val="21"/>
                    </w:rPr>
                    <w:t>审核结果（内部和外部）</w:t>
                  </w:r>
                  <w:r>
                    <w:rPr>
                      <w:color w:val="000000"/>
                      <w:szCs w:val="21"/>
                    </w:rPr>
                    <w:t xml:space="preserve"> </w:t>
                  </w:r>
                  <w:r>
                    <w:rPr>
                      <w:color w:val="000000"/>
                      <w:szCs w:val="21"/>
                    </w:rPr>
                    <w:t>包括执法检查结果</w:t>
                  </w:r>
                </w:p>
              </w:tc>
              <w:tc>
                <w:tcPr>
                  <w:tcW w:w="1869" w:type="dxa"/>
                </w:tcPr>
                <w:p w14:paraId="59D6896D" w14:textId="77777777" w:rsidR="006E55E3" w:rsidRDefault="001806A8">
                  <w:pPr>
                    <w:widowControl/>
                    <w:spacing w:before="40"/>
                    <w:jc w:val="left"/>
                    <w:rPr>
                      <w:color w:val="000000"/>
                      <w:szCs w:val="21"/>
                    </w:rPr>
                  </w:pPr>
                  <w:r>
                    <w:rPr>
                      <w:rFonts w:hint="eastAsia"/>
                      <w:color w:val="000000"/>
                      <w:szCs w:val="21"/>
                    </w:rPr>
                    <w:t>☑符合</w:t>
                  </w:r>
                  <w:r>
                    <w:rPr>
                      <w:rFonts w:hint="eastAsia"/>
                      <w:color w:val="000000"/>
                      <w:szCs w:val="21"/>
                    </w:rPr>
                    <w:t xml:space="preserve"> </w:t>
                  </w:r>
                  <w:r>
                    <w:rPr>
                      <w:rFonts w:hint="eastAsia"/>
                      <w:color w:val="000000"/>
                      <w:szCs w:val="21"/>
                    </w:rPr>
                    <w:t>□不符合</w:t>
                  </w:r>
                </w:p>
              </w:tc>
              <w:tc>
                <w:tcPr>
                  <w:tcW w:w="2816" w:type="dxa"/>
                </w:tcPr>
                <w:p w14:paraId="1662F99C" w14:textId="77777777" w:rsidR="006E55E3" w:rsidRDefault="006E55E3">
                  <w:pPr>
                    <w:widowControl/>
                    <w:spacing w:before="40"/>
                    <w:jc w:val="left"/>
                    <w:rPr>
                      <w:color w:val="000000"/>
                      <w:szCs w:val="21"/>
                    </w:rPr>
                  </w:pPr>
                </w:p>
              </w:tc>
            </w:tr>
            <w:tr w:rsidR="006E55E3" w14:paraId="36B75D05" w14:textId="77777777">
              <w:tc>
                <w:tcPr>
                  <w:tcW w:w="4358" w:type="dxa"/>
                </w:tcPr>
                <w:p w14:paraId="4087B344" w14:textId="77777777" w:rsidR="006E55E3" w:rsidRDefault="001806A8">
                  <w:pPr>
                    <w:widowControl/>
                    <w:spacing w:before="40"/>
                    <w:jc w:val="left"/>
                    <w:rPr>
                      <w:color w:val="000000"/>
                      <w:szCs w:val="21"/>
                    </w:rPr>
                  </w:pPr>
                  <w:r>
                    <w:rPr>
                      <w:color w:val="000000"/>
                      <w:szCs w:val="21"/>
                    </w:rPr>
                    <w:sym w:font="Wingdings" w:char="00FE"/>
                  </w:r>
                  <w:r>
                    <w:rPr>
                      <w:color w:val="000000"/>
                      <w:szCs w:val="21"/>
                    </w:rPr>
                    <w:t>与</w:t>
                  </w:r>
                  <w:r>
                    <w:rPr>
                      <w:color w:val="000000"/>
                      <w:szCs w:val="21"/>
                    </w:rPr>
                    <w:t>PRP</w:t>
                  </w:r>
                  <w:r>
                    <w:rPr>
                      <w:color w:val="000000"/>
                      <w:szCs w:val="21"/>
                    </w:rPr>
                    <w:t>、</w:t>
                  </w:r>
                  <w:r>
                    <w:rPr>
                      <w:color w:val="000000"/>
                      <w:szCs w:val="21"/>
                    </w:rPr>
                    <w:t xml:space="preserve"> OPRP</w:t>
                  </w:r>
                  <w:r>
                    <w:rPr>
                      <w:color w:val="000000"/>
                      <w:szCs w:val="21"/>
                    </w:rPr>
                    <w:t>计划和</w:t>
                  </w:r>
                  <w:r>
                    <w:rPr>
                      <w:color w:val="000000"/>
                      <w:szCs w:val="21"/>
                    </w:rPr>
                    <w:t>HACCP</w:t>
                  </w:r>
                  <w:r>
                    <w:rPr>
                      <w:color w:val="000000"/>
                      <w:szCs w:val="21"/>
                    </w:rPr>
                    <w:t>计划有关的验证活动结果的分析</w:t>
                  </w:r>
                </w:p>
              </w:tc>
              <w:tc>
                <w:tcPr>
                  <w:tcW w:w="1869" w:type="dxa"/>
                </w:tcPr>
                <w:p w14:paraId="30F51FEE" w14:textId="77777777" w:rsidR="006E55E3" w:rsidRDefault="001806A8">
                  <w:pPr>
                    <w:widowControl/>
                    <w:spacing w:before="40"/>
                    <w:jc w:val="left"/>
                    <w:rPr>
                      <w:color w:val="000000"/>
                      <w:szCs w:val="21"/>
                    </w:rPr>
                  </w:pPr>
                  <w:r>
                    <w:rPr>
                      <w:rFonts w:hint="eastAsia"/>
                      <w:color w:val="000000"/>
                      <w:szCs w:val="21"/>
                    </w:rPr>
                    <w:t>☑符合</w:t>
                  </w:r>
                  <w:r>
                    <w:rPr>
                      <w:rFonts w:hint="eastAsia"/>
                      <w:color w:val="000000"/>
                      <w:szCs w:val="21"/>
                    </w:rPr>
                    <w:t xml:space="preserve"> </w:t>
                  </w:r>
                  <w:r>
                    <w:rPr>
                      <w:rFonts w:hint="eastAsia"/>
                      <w:color w:val="000000"/>
                      <w:szCs w:val="21"/>
                    </w:rPr>
                    <w:t>□不符合</w:t>
                  </w:r>
                </w:p>
              </w:tc>
              <w:tc>
                <w:tcPr>
                  <w:tcW w:w="2816" w:type="dxa"/>
                </w:tcPr>
                <w:p w14:paraId="46D6BA56" w14:textId="77777777" w:rsidR="006E55E3" w:rsidRDefault="006E55E3">
                  <w:pPr>
                    <w:widowControl/>
                    <w:spacing w:before="40"/>
                    <w:jc w:val="left"/>
                    <w:rPr>
                      <w:color w:val="000000"/>
                      <w:szCs w:val="21"/>
                    </w:rPr>
                  </w:pPr>
                </w:p>
              </w:tc>
            </w:tr>
            <w:tr w:rsidR="006E55E3" w14:paraId="42C9CC7A" w14:textId="77777777">
              <w:tc>
                <w:tcPr>
                  <w:tcW w:w="4358" w:type="dxa"/>
                </w:tcPr>
                <w:p w14:paraId="3378523F" w14:textId="77777777" w:rsidR="006E55E3" w:rsidRDefault="001806A8">
                  <w:pPr>
                    <w:widowControl/>
                    <w:spacing w:before="40"/>
                    <w:jc w:val="left"/>
                  </w:pPr>
                  <w:r>
                    <w:rPr>
                      <w:rFonts w:hint="eastAsia"/>
                      <w:color w:val="000000"/>
                      <w:szCs w:val="21"/>
                    </w:rPr>
                    <w:t>☑</w:t>
                  </w:r>
                  <w:r>
                    <w:rPr>
                      <w:color w:val="000000"/>
                      <w:szCs w:val="21"/>
                    </w:rPr>
                    <w:t>实现食品安全管理体系目标的程度</w:t>
                  </w:r>
                </w:p>
              </w:tc>
              <w:tc>
                <w:tcPr>
                  <w:tcW w:w="1869" w:type="dxa"/>
                </w:tcPr>
                <w:p w14:paraId="29F81507" w14:textId="77777777" w:rsidR="006E55E3" w:rsidRDefault="001806A8">
                  <w:pPr>
                    <w:widowControl/>
                    <w:spacing w:before="40"/>
                    <w:jc w:val="left"/>
                    <w:rPr>
                      <w:color w:val="000000"/>
                      <w:szCs w:val="21"/>
                    </w:rPr>
                  </w:pPr>
                  <w:r>
                    <w:rPr>
                      <w:rFonts w:hint="eastAsia"/>
                      <w:color w:val="000000"/>
                      <w:szCs w:val="21"/>
                    </w:rPr>
                    <w:t>☑符合</w:t>
                  </w:r>
                  <w:r>
                    <w:rPr>
                      <w:rFonts w:hint="eastAsia"/>
                      <w:color w:val="000000"/>
                      <w:szCs w:val="21"/>
                    </w:rPr>
                    <w:t xml:space="preserve"> </w:t>
                  </w:r>
                  <w:r>
                    <w:rPr>
                      <w:rFonts w:hint="eastAsia"/>
                      <w:color w:val="000000"/>
                      <w:szCs w:val="21"/>
                    </w:rPr>
                    <w:t>□不符合</w:t>
                  </w:r>
                </w:p>
              </w:tc>
              <w:tc>
                <w:tcPr>
                  <w:tcW w:w="2816" w:type="dxa"/>
                </w:tcPr>
                <w:p w14:paraId="2D4B74BA" w14:textId="77777777" w:rsidR="006E55E3" w:rsidRDefault="006E55E3">
                  <w:pPr>
                    <w:widowControl/>
                    <w:spacing w:before="40"/>
                    <w:jc w:val="left"/>
                    <w:rPr>
                      <w:color w:val="000000"/>
                      <w:szCs w:val="21"/>
                    </w:rPr>
                  </w:pPr>
                </w:p>
              </w:tc>
            </w:tr>
            <w:tr w:rsidR="006E55E3" w14:paraId="3ED92F07" w14:textId="77777777">
              <w:tc>
                <w:tcPr>
                  <w:tcW w:w="4358" w:type="dxa"/>
                </w:tcPr>
                <w:p w14:paraId="52B6340B" w14:textId="77777777" w:rsidR="006E55E3" w:rsidRDefault="001806A8">
                  <w:pPr>
                    <w:widowControl/>
                    <w:spacing w:before="40"/>
                    <w:jc w:val="left"/>
                    <w:rPr>
                      <w:color w:val="000000"/>
                      <w:szCs w:val="21"/>
                    </w:rPr>
                  </w:pPr>
                  <w:r>
                    <w:rPr>
                      <w:rFonts w:hint="eastAsia"/>
                      <w:color w:val="000000"/>
                      <w:szCs w:val="21"/>
                    </w:rPr>
                    <w:t>☑</w:t>
                  </w:r>
                  <w:r>
                    <w:rPr>
                      <w:color w:val="000000"/>
                      <w:szCs w:val="21"/>
                    </w:rPr>
                    <w:t>外部供方绩效</w:t>
                  </w:r>
                </w:p>
              </w:tc>
              <w:tc>
                <w:tcPr>
                  <w:tcW w:w="1869" w:type="dxa"/>
                </w:tcPr>
                <w:p w14:paraId="32F76E07" w14:textId="77777777" w:rsidR="006E55E3" w:rsidRDefault="001806A8">
                  <w:pPr>
                    <w:widowControl/>
                    <w:spacing w:before="40"/>
                    <w:jc w:val="left"/>
                    <w:rPr>
                      <w:color w:val="000000"/>
                      <w:szCs w:val="21"/>
                    </w:rPr>
                  </w:pPr>
                  <w:r>
                    <w:rPr>
                      <w:rFonts w:hint="eastAsia"/>
                      <w:color w:val="000000"/>
                      <w:szCs w:val="21"/>
                    </w:rPr>
                    <w:t>☑符合</w:t>
                  </w:r>
                  <w:r>
                    <w:rPr>
                      <w:rFonts w:hint="eastAsia"/>
                      <w:color w:val="000000"/>
                      <w:szCs w:val="21"/>
                    </w:rPr>
                    <w:t xml:space="preserve"> </w:t>
                  </w:r>
                  <w:r>
                    <w:rPr>
                      <w:rFonts w:hint="eastAsia"/>
                      <w:color w:val="000000"/>
                      <w:szCs w:val="21"/>
                    </w:rPr>
                    <w:t>□不符合</w:t>
                  </w:r>
                </w:p>
              </w:tc>
              <w:tc>
                <w:tcPr>
                  <w:tcW w:w="2816" w:type="dxa"/>
                </w:tcPr>
                <w:p w14:paraId="5944C8D3" w14:textId="77777777" w:rsidR="006E55E3" w:rsidRDefault="006E55E3">
                  <w:pPr>
                    <w:widowControl/>
                    <w:spacing w:before="40"/>
                    <w:jc w:val="left"/>
                    <w:rPr>
                      <w:color w:val="000000"/>
                      <w:szCs w:val="21"/>
                    </w:rPr>
                  </w:pPr>
                </w:p>
              </w:tc>
            </w:tr>
            <w:tr w:rsidR="006E55E3" w14:paraId="704DBD26" w14:textId="77777777">
              <w:tc>
                <w:tcPr>
                  <w:tcW w:w="4358" w:type="dxa"/>
                </w:tcPr>
                <w:p w14:paraId="2CEDFA5C" w14:textId="77777777" w:rsidR="006E55E3" w:rsidRDefault="001806A8">
                  <w:pPr>
                    <w:widowControl/>
                    <w:spacing w:before="40"/>
                    <w:jc w:val="left"/>
                    <w:rPr>
                      <w:color w:val="000000"/>
                      <w:szCs w:val="21"/>
                    </w:rPr>
                  </w:pPr>
                  <w:r>
                    <w:rPr>
                      <w:color w:val="000000"/>
                      <w:szCs w:val="21"/>
                    </w:rPr>
                    <w:sym w:font="Wingdings" w:char="00FE"/>
                  </w:r>
                  <w:r>
                    <w:rPr>
                      <w:color w:val="000000"/>
                      <w:szCs w:val="21"/>
                    </w:rPr>
                    <w:t>体系更新活动的评审结果</w:t>
                  </w:r>
                  <w:r>
                    <w:rPr>
                      <w:rFonts w:hint="eastAsia"/>
                      <w:color w:val="000000"/>
                      <w:szCs w:val="21"/>
                    </w:rPr>
                    <w:t>的评审</w:t>
                  </w:r>
                </w:p>
              </w:tc>
              <w:tc>
                <w:tcPr>
                  <w:tcW w:w="1869" w:type="dxa"/>
                </w:tcPr>
                <w:p w14:paraId="40AA5498" w14:textId="77777777" w:rsidR="006E55E3" w:rsidRDefault="001806A8">
                  <w:pPr>
                    <w:widowControl/>
                    <w:spacing w:before="40"/>
                    <w:jc w:val="left"/>
                    <w:rPr>
                      <w:color w:val="000000"/>
                      <w:szCs w:val="21"/>
                    </w:rPr>
                  </w:pPr>
                  <w:r>
                    <w:rPr>
                      <w:rFonts w:hint="eastAsia"/>
                      <w:color w:val="000000"/>
                      <w:szCs w:val="21"/>
                    </w:rPr>
                    <w:t>☑符合</w:t>
                  </w:r>
                  <w:r>
                    <w:rPr>
                      <w:rFonts w:hint="eastAsia"/>
                      <w:color w:val="000000"/>
                      <w:szCs w:val="21"/>
                    </w:rPr>
                    <w:t xml:space="preserve"> </w:t>
                  </w:r>
                  <w:r>
                    <w:rPr>
                      <w:rFonts w:hint="eastAsia"/>
                      <w:color w:val="000000"/>
                      <w:szCs w:val="21"/>
                    </w:rPr>
                    <w:t>□不符合</w:t>
                  </w:r>
                </w:p>
              </w:tc>
              <w:tc>
                <w:tcPr>
                  <w:tcW w:w="2816" w:type="dxa"/>
                </w:tcPr>
                <w:p w14:paraId="617C1565" w14:textId="77777777" w:rsidR="006E55E3" w:rsidRDefault="006E55E3">
                  <w:pPr>
                    <w:widowControl/>
                    <w:spacing w:before="40"/>
                    <w:jc w:val="left"/>
                    <w:rPr>
                      <w:color w:val="000000"/>
                      <w:szCs w:val="21"/>
                    </w:rPr>
                  </w:pPr>
                </w:p>
              </w:tc>
            </w:tr>
            <w:tr w:rsidR="006E55E3" w14:paraId="2C398851" w14:textId="77777777">
              <w:tc>
                <w:tcPr>
                  <w:tcW w:w="4358" w:type="dxa"/>
                </w:tcPr>
                <w:p w14:paraId="715E4580" w14:textId="77777777" w:rsidR="006E55E3" w:rsidRDefault="001806A8">
                  <w:pPr>
                    <w:widowControl/>
                    <w:spacing w:before="40"/>
                    <w:jc w:val="left"/>
                    <w:rPr>
                      <w:color w:val="000000"/>
                      <w:szCs w:val="21"/>
                    </w:rPr>
                  </w:pPr>
                  <w:r>
                    <w:rPr>
                      <w:rFonts w:hint="eastAsia"/>
                      <w:color w:val="000000"/>
                      <w:szCs w:val="21"/>
                    </w:rPr>
                    <w:t>☑</w:t>
                  </w:r>
                  <w:r>
                    <w:rPr>
                      <w:color w:val="000000"/>
                      <w:szCs w:val="21"/>
                    </w:rPr>
                    <w:t>顾客反馈的沟通活动</w:t>
                  </w:r>
                  <w:r>
                    <w:rPr>
                      <w:rFonts w:hint="eastAsia"/>
                      <w:color w:val="000000"/>
                      <w:szCs w:val="21"/>
                    </w:rPr>
                    <w:t>的评审</w:t>
                  </w:r>
                </w:p>
              </w:tc>
              <w:tc>
                <w:tcPr>
                  <w:tcW w:w="1869" w:type="dxa"/>
                </w:tcPr>
                <w:p w14:paraId="489D3284" w14:textId="77777777" w:rsidR="006E55E3" w:rsidRDefault="001806A8">
                  <w:pPr>
                    <w:widowControl/>
                    <w:spacing w:before="40"/>
                    <w:jc w:val="left"/>
                    <w:rPr>
                      <w:color w:val="000000"/>
                      <w:szCs w:val="21"/>
                    </w:rPr>
                  </w:pPr>
                  <w:r>
                    <w:rPr>
                      <w:rFonts w:hint="eastAsia"/>
                      <w:color w:val="000000"/>
                      <w:szCs w:val="21"/>
                    </w:rPr>
                    <w:t>☑符合</w:t>
                  </w:r>
                  <w:r>
                    <w:rPr>
                      <w:rFonts w:hint="eastAsia"/>
                      <w:color w:val="000000"/>
                      <w:szCs w:val="21"/>
                    </w:rPr>
                    <w:t xml:space="preserve"> </w:t>
                  </w:r>
                  <w:r>
                    <w:rPr>
                      <w:rFonts w:hint="eastAsia"/>
                      <w:color w:val="000000"/>
                      <w:szCs w:val="21"/>
                    </w:rPr>
                    <w:t>□不符合</w:t>
                  </w:r>
                </w:p>
              </w:tc>
              <w:tc>
                <w:tcPr>
                  <w:tcW w:w="2816" w:type="dxa"/>
                </w:tcPr>
                <w:p w14:paraId="51A7C4E6" w14:textId="77777777" w:rsidR="006E55E3" w:rsidRDefault="006E55E3">
                  <w:pPr>
                    <w:widowControl/>
                    <w:spacing w:before="40"/>
                    <w:jc w:val="left"/>
                    <w:rPr>
                      <w:color w:val="000000"/>
                      <w:szCs w:val="21"/>
                    </w:rPr>
                  </w:pPr>
                </w:p>
              </w:tc>
            </w:tr>
            <w:tr w:rsidR="006E55E3" w14:paraId="3996A88C" w14:textId="77777777">
              <w:tc>
                <w:tcPr>
                  <w:tcW w:w="4358" w:type="dxa"/>
                </w:tcPr>
                <w:p w14:paraId="362F6052" w14:textId="77777777" w:rsidR="006E55E3" w:rsidRDefault="001806A8">
                  <w:pPr>
                    <w:widowControl/>
                    <w:spacing w:before="40"/>
                    <w:jc w:val="left"/>
                  </w:pPr>
                  <w:r>
                    <w:rPr>
                      <w:rFonts w:hint="eastAsia"/>
                      <w:color w:val="000000"/>
                      <w:szCs w:val="21"/>
                    </w:rPr>
                    <w:t>☑</w:t>
                  </w:r>
                  <w:r>
                    <w:rPr>
                      <w:color w:val="000000"/>
                      <w:szCs w:val="21"/>
                    </w:rPr>
                    <w:t>紧急情况、</w:t>
                  </w:r>
                  <w:r>
                    <w:rPr>
                      <w:color w:val="000000"/>
                      <w:szCs w:val="21"/>
                    </w:rPr>
                    <w:t xml:space="preserve"> </w:t>
                  </w:r>
                  <w:r>
                    <w:rPr>
                      <w:color w:val="000000"/>
                      <w:szCs w:val="21"/>
                    </w:rPr>
                    <w:t>事故或撤回</w:t>
                  </w:r>
                  <w:r>
                    <w:rPr>
                      <w:rFonts w:hint="eastAsia"/>
                      <w:color w:val="000000"/>
                      <w:szCs w:val="21"/>
                    </w:rPr>
                    <w:t>的评审</w:t>
                  </w:r>
                </w:p>
              </w:tc>
              <w:tc>
                <w:tcPr>
                  <w:tcW w:w="1869" w:type="dxa"/>
                </w:tcPr>
                <w:p w14:paraId="528EFBE9" w14:textId="77777777" w:rsidR="006E55E3" w:rsidRDefault="001806A8">
                  <w:pPr>
                    <w:widowControl/>
                    <w:spacing w:before="40"/>
                    <w:jc w:val="left"/>
                    <w:rPr>
                      <w:color w:val="000000"/>
                      <w:szCs w:val="21"/>
                    </w:rPr>
                  </w:pPr>
                  <w:r>
                    <w:rPr>
                      <w:rFonts w:hint="eastAsia"/>
                      <w:color w:val="000000"/>
                      <w:szCs w:val="21"/>
                    </w:rPr>
                    <w:t>☑符合</w:t>
                  </w:r>
                  <w:r>
                    <w:rPr>
                      <w:rFonts w:hint="eastAsia"/>
                      <w:color w:val="000000"/>
                      <w:szCs w:val="21"/>
                    </w:rPr>
                    <w:t xml:space="preserve"> </w:t>
                  </w:r>
                  <w:r>
                    <w:rPr>
                      <w:rFonts w:hint="eastAsia"/>
                      <w:color w:val="000000"/>
                      <w:szCs w:val="21"/>
                    </w:rPr>
                    <w:t>□不符合</w:t>
                  </w:r>
                </w:p>
              </w:tc>
              <w:tc>
                <w:tcPr>
                  <w:tcW w:w="2816" w:type="dxa"/>
                </w:tcPr>
                <w:p w14:paraId="5262F67B" w14:textId="77777777" w:rsidR="006E55E3" w:rsidRDefault="006E55E3">
                  <w:pPr>
                    <w:widowControl/>
                    <w:spacing w:before="40"/>
                    <w:jc w:val="left"/>
                    <w:rPr>
                      <w:color w:val="000000"/>
                      <w:szCs w:val="21"/>
                    </w:rPr>
                  </w:pPr>
                </w:p>
              </w:tc>
            </w:tr>
            <w:tr w:rsidR="006E55E3" w14:paraId="1808E310" w14:textId="77777777">
              <w:tc>
                <w:tcPr>
                  <w:tcW w:w="4358" w:type="dxa"/>
                </w:tcPr>
                <w:p w14:paraId="63CCD0DC" w14:textId="77777777" w:rsidR="006E55E3" w:rsidRDefault="001806A8">
                  <w:pPr>
                    <w:widowControl/>
                    <w:spacing w:before="40"/>
                    <w:jc w:val="left"/>
                  </w:pPr>
                  <w:r>
                    <w:rPr>
                      <w:rFonts w:hint="eastAsia"/>
                      <w:color w:val="000000"/>
                      <w:szCs w:val="21"/>
                    </w:rPr>
                    <w:t>☑</w:t>
                  </w:r>
                  <w:r>
                    <w:rPr>
                      <w:color w:val="000000"/>
                      <w:szCs w:val="21"/>
                    </w:rPr>
                    <w:t>持续改进的机会</w:t>
                  </w:r>
                  <w:r>
                    <w:rPr>
                      <w:rFonts w:hint="eastAsia"/>
                      <w:color w:val="000000"/>
                      <w:szCs w:val="21"/>
                    </w:rPr>
                    <w:t>的评审</w:t>
                  </w:r>
                </w:p>
              </w:tc>
              <w:tc>
                <w:tcPr>
                  <w:tcW w:w="1869" w:type="dxa"/>
                </w:tcPr>
                <w:p w14:paraId="43756522" w14:textId="77777777" w:rsidR="006E55E3" w:rsidRDefault="001806A8">
                  <w:pPr>
                    <w:widowControl/>
                    <w:spacing w:before="40"/>
                    <w:jc w:val="left"/>
                    <w:rPr>
                      <w:color w:val="000000"/>
                      <w:szCs w:val="21"/>
                    </w:rPr>
                  </w:pPr>
                  <w:r>
                    <w:rPr>
                      <w:rFonts w:hint="eastAsia"/>
                      <w:color w:val="000000"/>
                      <w:szCs w:val="21"/>
                    </w:rPr>
                    <w:t>☑符合</w:t>
                  </w:r>
                  <w:r>
                    <w:rPr>
                      <w:rFonts w:hint="eastAsia"/>
                      <w:color w:val="000000"/>
                      <w:szCs w:val="21"/>
                    </w:rPr>
                    <w:t xml:space="preserve"> </w:t>
                  </w:r>
                  <w:r>
                    <w:rPr>
                      <w:rFonts w:hint="eastAsia"/>
                      <w:color w:val="000000"/>
                      <w:szCs w:val="21"/>
                    </w:rPr>
                    <w:t>□不符合</w:t>
                  </w:r>
                </w:p>
              </w:tc>
              <w:tc>
                <w:tcPr>
                  <w:tcW w:w="2816" w:type="dxa"/>
                </w:tcPr>
                <w:p w14:paraId="09B5A1B2" w14:textId="77777777" w:rsidR="006E55E3" w:rsidRDefault="006E55E3">
                  <w:pPr>
                    <w:widowControl/>
                    <w:spacing w:before="40"/>
                    <w:jc w:val="left"/>
                    <w:rPr>
                      <w:color w:val="000000"/>
                      <w:szCs w:val="21"/>
                    </w:rPr>
                  </w:pPr>
                </w:p>
              </w:tc>
            </w:tr>
            <w:tr w:rsidR="006E55E3" w14:paraId="72ACCB50" w14:textId="77777777">
              <w:tc>
                <w:tcPr>
                  <w:tcW w:w="4358" w:type="dxa"/>
                </w:tcPr>
                <w:p w14:paraId="27FB9589" w14:textId="77777777" w:rsidR="006E55E3" w:rsidRDefault="001806A8">
                  <w:pPr>
                    <w:widowControl/>
                    <w:spacing w:before="40"/>
                    <w:jc w:val="left"/>
                  </w:pPr>
                  <w:r>
                    <w:rPr>
                      <w:rFonts w:hint="eastAsia"/>
                      <w:color w:val="000000"/>
                      <w:szCs w:val="21"/>
                    </w:rPr>
                    <w:t>☑</w:t>
                  </w:r>
                  <w:r>
                    <w:rPr>
                      <w:rFonts w:hint="eastAsia"/>
                    </w:rPr>
                    <w:t>资源的充分性</w:t>
                  </w:r>
                </w:p>
              </w:tc>
              <w:tc>
                <w:tcPr>
                  <w:tcW w:w="1869" w:type="dxa"/>
                </w:tcPr>
                <w:p w14:paraId="79A46F80" w14:textId="77777777" w:rsidR="006E55E3" w:rsidRDefault="001806A8">
                  <w:pPr>
                    <w:widowControl/>
                    <w:spacing w:before="40"/>
                    <w:jc w:val="left"/>
                    <w:rPr>
                      <w:color w:val="000000"/>
                      <w:szCs w:val="21"/>
                    </w:rPr>
                  </w:pPr>
                  <w:r>
                    <w:rPr>
                      <w:rFonts w:hint="eastAsia"/>
                      <w:color w:val="000000"/>
                      <w:szCs w:val="21"/>
                    </w:rPr>
                    <w:t>☑符合</w:t>
                  </w:r>
                  <w:r>
                    <w:rPr>
                      <w:rFonts w:hint="eastAsia"/>
                      <w:color w:val="000000"/>
                      <w:szCs w:val="21"/>
                    </w:rPr>
                    <w:t xml:space="preserve"> </w:t>
                  </w:r>
                  <w:r>
                    <w:rPr>
                      <w:rFonts w:hint="eastAsia"/>
                      <w:color w:val="000000"/>
                      <w:szCs w:val="21"/>
                    </w:rPr>
                    <w:t>□不符合</w:t>
                  </w:r>
                </w:p>
              </w:tc>
              <w:tc>
                <w:tcPr>
                  <w:tcW w:w="2816" w:type="dxa"/>
                </w:tcPr>
                <w:p w14:paraId="34566D53" w14:textId="77777777" w:rsidR="006E55E3" w:rsidRDefault="006E55E3">
                  <w:pPr>
                    <w:widowControl/>
                    <w:spacing w:before="40"/>
                    <w:jc w:val="left"/>
                    <w:rPr>
                      <w:color w:val="000000"/>
                      <w:szCs w:val="21"/>
                    </w:rPr>
                  </w:pPr>
                </w:p>
              </w:tc>
            </w:tr>
            <w:tr w:rsidR="006E55E3" w14:paraId="2B90CD3F" w14:textId="77777777">
              <w:tc>
                <w:tcPr>
                  <w:tcW w:w="4358" w:type="dxa"/>
                </w:tcPr>
                <w:p w14:paraId="6A00A4CF" w14:textId="77777777" w:rsidR="006E55E3" w:rsidRDefault="001806A8">
                  <w:pPr>
                    <w:widowControl/>
                    <w:spacing w:before="40"/>
                    <w:jc w:val="left"/>
                  </w:pPr>
                  <w:r>
                    <w:rPr>
                      <w:rFonts w:hint="eastAsia"/>
                      <w:color w:val="000000"/>
                      <w:szCs w:val="21"/>
                    </w:rPr>
                    <w:t>☑</w:t>
                  </w:r>
                  <w:r>
                    <w:rPr>
                      <w:color w:val="000000"/>
                      <w:szCs w:val="21"/>
                    </w:rPr>
                    <w:t>为应对风险和机遇所采取措施的有效性</w:t>
                  </w:r>
                </w:p>
              </w:tc>
              <w:tc>
                <w:tcPr>
                  <w:tcW w:w="1869" w:type="dxa"/>
                </w:tcPr>
                <w:p w14:paraId="35BF9701" w14:textId="77777777" w:rsidR="006E55E3" w:rsidRDefault="001806A8">
                  <w:pPr>
                    <w:widowControl/>
                    <w:spacing w:before="40"/>
                    <w:jc w:val="left"/>
                    <w:rPr>
                      <w:color w:val="000000"/>
                      <w:szCs w:val="21"/>
                    </w:rPr>
                  </w:pPr>
                  <w:r>
                    <w:rPr>
                      <w:rFonts w:hint="eastAsia"/>
                      <w:color w:val="000000"/>
                      <w:szCs w:val="21"/>
                    </w:rPr>
                    <w:t>☑符合</w:t>
                  </w:r>
                  <w:r>
                    <w:rPr>
                      <w:rFonts w:hint="eastAsia"/>
                      <w:color w:val="000000"/>
                      <w:szCs w:val="21"/>
                    </w:rPr>
                    <w:t xml:space="preserve"> </w:t>
                  </w:r>
                  <w:r>
                    <w:rPr>
                      <w:rFonts w:hint="eastAsia"/>
                      <w:color w:val="000000"/>
                      <w:szCs w:val="21"/>
                    </w:rPr>
                    <w:t>□不符合</w:t>
                  </w:r>
                </w:p>
              </w:tc>
              <w:tc>
                <w:tcPr>
                  <w:tcW w:w="2816" w:type="dxa"/>
                </w:tcPr>
                <w:p w14:paraId="1210DA3B" w14:textId="77777777" w:rsidR="006E55E3" w:rsidRDefault="006E55E3">
                  <w:pPr>
                    <w:widowControl/>
                    <w:spacing w:before="40"/>
                    <w:jc w:val="left"/>
                    <w:rPr>
                      <w:color w:val="000000"/>
                      <w:szCs w:val="21"/>
                    </w:rPr>
                  </w:pPr>
                </w:p>
              </w:tc>
            </w:tr>
          </w:tbl>
          <w:p w14:paraId="6D1EAC1F" w14:textId="77777777" w:rsidR="006E55E3" w:rsidRDefault="006E55E3">
            <w:pPr>
              <w:widowControl/>
              <w:spacing w:before="40"/>
              <w:jc w:val="left"/>
              <w:rPr>
                <w:color w:val="000000"/>
                <w:szCs w:val="21"/>
              </w:rPr>
            </w:pPr>
          </w:p>
          <w:p w14:paraId="4CBE10FB" w14:textId="77777777" w:rsidR="006E55E3" w:rsidRDefault="001806A8">
            <w:pPr>
              <w:widowControl/>
              <w:spacing w:before="40"/>
              <w:jc w:val="left"/>
              <w:rPr>
                <w:color w:val="000000"/>
                <w:szCs w:val="21"/>
                <w:u w:val="single"/>
              </w:rPr>
            </w:pPr>
            <w:r>
              <w:rPr>
                <w:rFonts w:hint="eastAsia"/>
                <w:color w:val="000000"/>
                <w:szCs w:val="21"/>
              </w:rPr>
              <w:t>对食品安全管理体系的持续适宜性，充分性，有效性的结论。☑</w:t>
            </w:r>
            <w:r>
              <w:rPr>
                <w:rFonts w:hint="eastAsia"/>
              </w:rPr>
              <w:t>满足</w:t>
            </w:r>
            <w:r>
              <w:rPr>
                <w:rFonts w:hint="eastAsia"/>
                <w:color w:val="000000"/>
                <w:szCs w:val="21"/>
              </w:rPr>
              <w:t xml:space="preserve"> </w:t>
            </w:r>
            <w:r>
              <w:rPr>
                <w:rFonts w:hint="eastAsia"/>
                <w:color w:val="000000"/>
                <w:szCs w:val="21"/>
              </w:rPr>
              <w:t>□</w:t>
            </w:r>
            <w:r>
              <w:rPr>
                <w:rFonts w:hint="eastAsia"/>
              </w:rPr>
              <w:t>不满足，说明</w:t>
            </w:r>
            <w:r>
              <w:rPr>
                <w:rFonts w:hint="eastAsia"/>
                <w:u w:val="single"/>
              </w:rPr>
              <w:t xml:space="preserve">           </w:t>
            </w:r>
          </w:p>
          <w:tbl>
            <w:tblPr>
              <w:tblStyle w:val="aa"/>
              <w:tblW w:w="9043" w:type="dxa"/>
              <w:tblLayout w:type="fixed"/>
              <w:tblLook w:val="04A0" w:firstRow="1" w:lastRow="0" w:firstColumn="1" w:lastColumn="0" w:noHBand="0" w:noVBand="1"/>
            </w:tblPr>
            <w:tblGrid>
              <w:gridCol w:w="2852"/>
              <w:gridCol w:w="3695"/>
              <w:gridCol w:w="2496"/>
            </w:tblGrid>
            <w:tr w:rsidR="006E55E3" w14:paraId="2A77BCF3" w14:textId="77777777">
              <w:tc>
                <w:tcPr>
                  <w:tcW w:w="2852" w:type="dxa"/>
                </w:tcPr>
                <w:p w14:paraId="329E406E" w14:textId="77777777" w:rsidR="006E55E3" w:rsidRDefault="001806A8">
                  <w:pPr>
                    <w:widowControl/>
                    <w:spacing w:before="40"/>
                    <w:jc w:val="left"/>
                    <w:rPr>
                      <w:color w:val="000000"/>
                      <w:szCs w:val="21"/>
                    </w:rPr>
                  </w:pPr>
                  <w:r>
                    <w:rPr>
                      <w:rFonts w:hint="eastAsia"/>
                      <w:color w:val="000000"/>
                      <w:szCs w:val="18"/>
                    </w:rPr>
                    <w:t>管理评审输出信息（决策）</w:t>
                  </w:r>
                </w:p>
              </w:tc>
              <w:tc>
                <w:tcPr>
                  <w:tcW w:w="3695" w:type="dxa"/>
                </w:tcPr>
                <w:p w14:paraId="7C1A8E3B" w14:textId="77777777" w:rsidR="006E55E3" w:rsidRDefault="001806A8">
                  <w:pPr>
                    <w:widowControl/>
                    <w:spacing w:before="40"/>
                    <w:jc w:val="left"/>
                    <w:rPr>
                      <w:color w:val="000000"/>
                      <w:szCs w:val="21"/>
                    </w:rPr>
                  </w:pPr>
                  <w:r>
                    <w:rPr>
                      <w:rFonts w:hint="eastAsia"/>
                      <w:color w:val="000000"/>
                      <w:szCs w:val="21"/>
                    </w:rPr>
                    <w:t>措施描述（举例）</w:t>
                  </w:r>
                </w:p>
              </w:tc>
              <w:tc>
                <w:tcPr>
                  <w:tcW w:w="2496" w:type="dxa"/>
                </w:tcPr>
                <w:p w14:paraId="21CF5835" w14:textId="77777777" w:rsidR="006E55E3" w:rsidRDefault="001806A8">
                  <w:pPr>
                    <w:widowControl/>
                    <w:spacing w:before="40"/>
                    <w:jc w:val="left"/>
                    <w:rPr>
                      <w:color w:val="000000"/>
                      <w:szCs w:val="21"/>
                    </w:rPr>
                  </w:pPr>
                  <w:r>
                    <w:rPr>
                      <w:rFonts w:hint="eastAsia"/>
                    </w:rPr>
                    <w:t>改进措施</w:t>
                  </w:r>
                </w:p>
              </w:tc>
            </w:tr>
            <w:tr w:rsidR="006E55E3" w14:paraId="230FC3E6" w14:textId="77777777">
              <w:tc>
                <w:tcPr>
                  <w:tcW w:w="2852" w:type="dxa"/>
                </w:tcPr>
                <w:p w14:paraId="4E988BFF" w14:textId="77777777" w:rsidR="006E55E3" w:rsidRDefault="001806A8">
                  <w:pPr>
                    <w:widowControl/>
                    <w:spacing w:before="40"/>
                    <w:jc w:val="left"/>
                    <w:rPr>
                      <w:color w:val="000000"/>
                      <w:szCs w:val="21"/>
                    </w:rPr>
                  </w:pPr>
                  <w:r>
                    <w:rPr>
                      <w:rFonts w:hint="eastAsia"/>
                    </w:rPr>
                    <w:t>与持续改进机会相关的决策</w:t>
                  </w:r>
                </w:p>
              </w:tc>
              <w:tc>
                <w:tcPr>
                  <w:tcW w:w="3695" w:type="dxa"/>
                </w:tcPr>
                <w:p w14:paraId="19451A72" w14:textId="01755E59" w:rsidR="006E55E3" w:rsidRDefault="00AE06EF" w:rsidP="0005517A">
                  <w:pPr>
                    <w:tabs>
                      <w:tab w:val="left" w:pos="900"/>
                    </w:tabs>
                    <w:snapToGrid w:val="0"/>
                    <w:spacing w:line="360" w:lineRule="exact"/>
                    <w:rPr>
                      <w:rFonts w:ascii="宋体" w:hAnsi="宋体" w:cs="宋体"/>
                      <w:kern w:val="0"/>
                      <w:szCs w:val="21"/>
                      <w:lang w:bidi="ar"/>
                    </w:rPr>
                  </w:pPr>
                  <w:r w:rsidRPr="00AE06EF">
                    <w:rPr>
                      <w:rFonts w:ascii="宋体" w:hAnsi="宋体" w:cs="宋体" w:hint="eastAsia"/>
                      <w:kern w:val="0"/>
                      <w:szCs w:val="21"/>
                      <w:lang w:bidi="ar"/>
                    </w:rPr>
                    <w:t>公司虽然多次组织管理人员、卫生监督岗人员、员工进行培训，但通过管理评审认为部分人员的食品安全意识、能力仍表现不足，需要进一步提高。</w:t>
                  </w:r>
                </w:p>
              </w:tc>
              <w:tc>
                <w:tcPr>
                  <w:tcW w:w="2496" w:type="dxa"/>
                </w:tcPr>
                <w:p w14:paraId="0B14410A" w14:textId="77777777" w:rsidR="006E55E3" w:rsidRDefault="001806A8">
                  <w:pPr>
                    <w:widowControl/>
                    <w:spacing w:before="40"/>
                    <w:jc w:val="left"/>
                    <w:rPr>
                      <w:color w:val="000000"/>
                      <w:szCs w:val="21"/>
                    </w:rPr>
                  </w:pPr>
                  <w:r>
                    <w:rPr>
                      <w:rFonts w:ascii="Segoe UI Symbol" w:hAnsi="Segoe UI Symbol" w:cs="Segoe UI Symbol"/>
                      <w:color w:val="000000"/>
                      <w:szCs w:val="21"/>
                    </w:rPr>
                    <w:t>☑</w:t>
                  </w:r>
                  <w:r>
                    <w:rPr>
                      <w:rFonts w:hint="eastAsia"/>
                    </w:rPr>
                    <w:t>已落实</w:t>
                  </w:r>
                  <w:r>
                    <w:rPr>
                      <w:rFonts w:hint="eastAsia"/>
                      <w:color w:val="000000"/>
                      <w:szCs w:val="21"/>
                    </w:rPr>
                    <w:t xml:space="preserve"> </w:t>
                  </w:r>
                  <w:r>
                    <w:rPr>
                      <w:rFonts w:hint="eastAsia"/>
                      <w:color w:val="000000"/>
                      <w:szCs w:val="21"/>
                    </w:rPr>
                    <w:t>□</w:t>
                  </w:r>
                  <w:r>
                    <w:rPr>
                      <w:rFonts w:hint="eastAsia"/>
                    </w:rPr>
                    <w:t>已部分落实</w:t>
                  </w:r>
                </w:p>
              </w:tc>
            </w:tr>
            <w:tr w:rsidR="006E55E3" w14:paraId="160F586A" w14:textId="77777777">
              <w:tc>
                <w:tcPr>
                  <w:tcW w:w="2852" w:type="dxa"/>
                </w:tcPr>
                <w:p w14:paraId="2EDB08ED" w14:textId="77777777" w:rsidR="006E55E3" w:rsidRDefault="001806A8">
                  <w:pPr>
                    <w:widowControl/>
                    <w:spacing w:before="40"/>
                    <w:jc w:val="left"/>
                    <w:rPr>
                      <w:color w:val="000000"/>
                      <w:szCs w:val="21"/>
                    </w:rPr>
                  </w:pPr>
                  <w:r>
                    <w:rPr>
                      <w:rFonts w:hint="eastAsia"/>
                    </w:rPr>
                    <w:t>食品安全管理体系所需的变更</w:t>
                  </w:r>
                </w:p>
              </w:tc>
              <w:tc>
                <w:tcPr>
                  <w:tcW w:w="3695" w:type="dxa"/>
                </w:tcPr>
                <w:p w14:paraId="23F232AF" w14:textId="77777777" w:rsidR="006E55E3" w:rsidRDefault="001806A8">
                  <w:pPr>
                    <w:widowControl/>
                    <w:spacing w:before="40"/>
                    <w:jc w:val="left"/>
                    <w:rPr>
                      <w:color w:val="000000"/>
                      <w:szCs w:val="21"/>
                    </w:rPr>
                  </w:pPr>
                  <w:r>
                    <w:rPr>
                      <w:rFonts w:hint="eastAsia"/>
                      <w:color w:val="000000"/>
                      <w:szCs w:val="21"/>
                    </w:rPr>
                    <w:t>——</w:t>
                  </w:r>
                </w:p>
              </w:tc>
              <w:tc>
                <w:tcPr>
                  <w:tcW w:w="2496" w:type="dxa"/>
                </w:tcPr>
                <w:p w14:paraId="1D8F1B19" w14:textId="77777777" w:rsidR="006E55E3" w:rsidRDefault="001806A8">
                  <w:pPr>
                    <w:widowControl/>
                    <w:spacing w:before="40"/>
                    <w:jc w:val="left"/>
                    <w:rPr>
                      <w:color w:val="000000"/>
                      <w:szCs w:val="21"/>
                    </w:rPr>
                  </w:pPr>
                  <w:r>
                    <w:rPr>
                      <w:rFonts w:hint="eastAsia"/>
                      <w:color w:val="000000"/>
                      <w:szCs w:val="21"/>
                    </w:rPr>
                    <w:t>□</w:t>
                  </w:r>
                  <w:r>
                    <w:rPr>
                      <w:rFonts w:hint="eastAsia"/>
                    </w:rPr>
                    <w:t>已落实</w:t>
                  </w:r>
                  <w:r>
                    <w:rPr>
                      <w:rFonts w:hint="eastAsia"/>
                      <w:color w:val="000000"/>
                      <w:szCs w:val="21"/>
                    </w:rPr>
                    <w:t xml:space="preserve"> </w:t>
                  </w:r>
                  <w:r>
                    <w:rPr>
                      <w:rFonts w:hint="eastAsia"/>
                      <w:color w:val="000000"/>
                      <w:szCs w:val="21"/>
                    </w:rPr>
                    <w:t>□</w:t>
                  </w:r>
                  <w:r>
                    <w:rPr>
                      <w:rFonts w:hint="eastAsia"/>
                    </w:rPr>
                    <w:t>已部分落实</w:t>
                  </w:r>
                </w:p>
              </w:tc>
            </w:tr>
            <w:tr w:rsidR="006E55E3" w14:paraId="0D29F4FE" w14:textId="77777777">
              <w:tc>
                <w:tcPr>
                  <w:tcW w:w="2852" w:type="dxa"/>
                </w:tcPr>
                <w:p w14:paraId="65BF952D" w14:textId="77777777" w:rsidR="006E55E3" w:rsidRDefault="001806A8">
                  <w:pPr>
                    <w:widowControl/>
                    <w:spacing w:before="40"/>
                    <w:jc w:val="left"/>
                    <w:rPr>
                      <w:color w:val="000000"/>
                      <w:szCs w:val="21"/>
                    </w:rPr>
                  </w:pPr>
                  <w:r>
                    <w:rPr>
                      <w:rFonts w:hint="eastAsia"/>
                    </w:rPr>
                    <w:t>资源需求</w:t>
                  </w:r>
                </w:p>
              </w:tc>
              <w:tc>
                <w:tcPr>
                  <w:tcW w:w="3695" w:type="dxa"/>
                </w:tcPr>
                <w:p w14:paraId="01CAC1CF" w14:textId="77777777" w:rsidR="006E55E3" w:rsidRDefault="001806A8">
                  <w:pPr>
                    <w:widowControl/>
                    <w:jc w:val="left"/>
                    <w:rPr>
                      <w:color w:val="000000"/>
                      <w:szCs w:val="21"/>
                    </w:rPr>
                  </w:pPr>
                  <w:r>
                    <w:rPr>
                      <w:rFonts w:ascii="宋体" w:hAnsi="宋体" w:cs="宋体" w:hint="eastAsia"/>
                      <w:color w:val="000000"/>
                      <w:kern w:val="0"/>
                      <w:sz w:val="20"/>
                      <w:lang w:bidi="ar"/>
                    </w:rPr>
                    <w:t>——</w:t>
                  </w:r>
                </w:p>
              </w:tc>
              <w:tc>
                <w:tcPr>
                  <w:tcW w:w="2496" w:type="dxa"/>
                </w:tcPr>
                <w:p w14:paraId="5A79C93C" w14:textId="77777777" w:rsidR="006E55E3" w:rsidRDefault="001806A8">
                  <w:pPr>
                    <w:widowControl/>
                    <w:spacing w:before="40"/>
                    <w:jc w:val="left"/>
                    <w:rPr>
                      <w:color w:val="000000"/>
                      <w:szCs w:val="21"/>
                    </w:rPr>
                  </w:pPr>
                  <w:r>
                    <w:rPr>
                      <w:rFonts w:hint="eastAsia"/>
                      <w:color w:val="000000"/>
                      <w:szCs w:val="21"/>
                    </w:rPr>
                    <w:sym w:font="Wingdings 2" w:char="00A3"/>
                  </w:r>
                  <w:r>
                    <w:rPr>
                      <w:rFonts w:hint="eastAsia"/>
                    </w:rPr>
                    <w:t>已落实</w:t>
                  </w:r>
                  <w:r>
                    <w:rPr>
                      <w:rFonts w:hint="eastAsia"/>
                      <w:color w:val="000000"/>
                      <w:szCs w:val="21"/>
                    </w:rPr>
                    <w:t xml:space="preserve"> </w:t>
                  </w:r>
                  <w:r>
                    <w:rPr>
                      <w:rFonts w:hint="eastAsia"/>
                      <w:color w:val="000000"/>
                      <w:szCs w:val="21"/>
                    </w:rPr>
                    <w:t>□</w:t>
                  </w:r>
                  <w:r>
                    <w:rPr>
                      <w:rFonts w:hint="eastAsia"/>
                    </w:rPr>
                    <w:t>已部分落实</w:t>
                  </w:r>
                </w:p>
              </w:tc>
            </w:tr>
            <w:tr w:rsidR="006E55E3" w14:paraId="43DC9DF2" w14:textId="77777777">
              <w:tc>
                <w:tcPr>
                  <w:tcW w:w="2852" w:type="dxa"/>
                </w:tcPr>
                <w:p w14:paraId="1DA877DC" w14:textId="77777777" w:rsidR="006E55E3" w:rsidRDefault="001806A8">
                  <w:pPr>
                    <w:widowControl/>
                    <w:spacing w:before="40"/>
                    <w:jc w:val="left"/>
                    <w:rPr>
                      <w:color w:val="000000"/>
                      <w:szCs w:val="21"/>
                    </w:rPr>
                  </w:pPr>
                  <w:r>
                    <w:rPr>
                      <w:rFonts w:hint="eastAsia"/>
                      <w:color w:val="000000"/>
                      <w:szCs w:val="21"/>
                    </w:rPr>
                    <w:t>食品安全目标未实现所采取的措施。（需要时）</w:t>
                  </w:r>
                </w:p>
              </w:tc>
              <w:tc>
                <w:tcPr>
                  <w:tcW w:w="3695" w:type="dxa"/>
                </w:tcPr>
                <w:p w14:paraId="630B069D" w14:textId="77777777" w:rsidR="006E55E3" w:rsidRDefault="001806A8">
                  <w:pPr>
                    <w:widowControl/>
                    <w:spacing w:before="40"/>
                    <w:jc w:val="left"/>
                    <w:rPr>
                      <w:color w:val="000000"/>
                      <w:szCs w:val="21"/>
                    </w:rPr>
                  </w:pPr>
                  <w:r>
                    <w:rPr>
                      <w:rFonts w:hint="eastAsia"/>
                      <w:color w:val="000000"/>
                      <w:szCs w:val="21"/>
                    </w:rPr>
                    <w:t>——</w:t>
                  </w:r>
                </w:p>
              </w:tc>
              <w:tc>
                <w:tcPr>
                  <w:tcW w:w="2496" w:type="dxa"/>
                </w:tcPr>
                <w:p w14:paraId="3909B11E" w14:textId="77777777" w:rsidR="006E55E3" w:rsidRDefault="001806A8">
                  <w:pPr>
                    <w:widowControl/>
                    <w:spacing w:before="40"/>
                    <w:jc w:val="left"/>
                    <w:rPr>
                      <w:color w:val="000000"/>
                      <w:szCs w:val="21"/>
                    </w:rPr>
                  </w:pPr>
                  <w:r>
                    <w:rPr>
                      <w:rFonts w:hint="eastAsia"/>
                      <w:color w:val="000000"/>
                      <w:szCs w:val="21"/>
                    </w:rPr>
                    <w:t>□</w:t>
                  </w:r>
                  <w:r>
                    <w:rPr>
                      <w:rFonts w:hint="eastAsia"/>
                    </w:rPr>
                    <w:t>已落实</w:t>
                  </w:r>
                  <w:r>
                    <w:rPr>
                      <w:rFonts w:hint="eastAsia"/>
                      <w:color w:val="000000"/>
                      <w:szCs w:val="21"/>
                    </w:rPr>
                    <w:t xml:space="preserve"> </w:t>
                  </w:r>
                  <w:r>
                    <w:rPr>
                      <w:rFonts w:hint="eastAsia"/>
                      <w:color w:val="000000"/>
                      <w:szCs w:val="21"/>
                    </w:rPr>
                    <w:t>□</w:t>
                  </w:r>
                  <w:r>
                    <w:rPr>
                      <w:rFonts w:hint="eastAsia"/>
                    </w:rPr>
                    <w:t>已部分落实</w:t>
                  </w:r>
                </w:p>
              </w:tc>
            </w:tr>
            <w:tr w:rsidR="006E55E3" w14:paraId="6AEF361F" w14:textId="77777777">
              <w:tc>
                <w:tcPr>
                  <w:tcW w:w="2852" w:type="dxa"/>
                </w:tcPr>
                <w:p w14:paraId="01A422C9" w14:textId="77777777" w:rsidR="006E55E3" w:rsidRDefault="001806A8">
                  <w:pPr>
                    <w:widowControl/>
                    <w:spacing w:before="40"/>
                    <w:jc w:val="left"/>
                    <w:rPr>
                      <w:color w:val="000000"/>
                      <w:szCs w:val="21"/>
                    </w:rPr>
                  </w:pPr>
                  <w:r>
                    <w:rPr>
                      <w:rFonts w:hint="eastAsia"/>
                      <w:color w:val="000000"/>
                      <w:szCs w:val="21"/>
                    </w:rPr>
                    <w:t>改进食品安全管理体系与其他业务过程融合的机会。（需要时）</w:t>
                  </w:r>
                </w:p>
              </w:tc>
              <w:tc>
                <w:tcPr>
                  <w:tcW w:w="3695" w:type="dxa"/>
                </w:tcPr>
                <w:p w14:paraId="10D732A5" w14:textId="3DF5F2FA" w:rsidR="006E55E3" w:rsidRDefault="00AE06EF">
                  <w:pPr>
                    <w:widowControl/>
                    <w:spacing w:before="40"/>
                    <w:jc w:val="left"/>
                    <w:rPr>
                      <w:color w:val="000000"/>
                      <w:szCs w:val="21"/>
                    </w:rPr>
                  </w:pPr>
                  <w:r w:rsidRPr="00AE06EF">
                    <w:rPr>
                      <w:rFonts w:hint="eastAsia"/>
                      <w:color w:val="000000"/>
                      <w:szCs w:val="21"/>
                    </w:rPr>
                    <w:t>销售部对此进行了收集和反馈，从结果看，公司在对顾客的服务方做的基本让顾客满意，虽然还是有一定的不足，但可以在</w:t>
                  </w:r>
                  <w:r w:rsidRPr="00AE06EF">
                    <w:rPr>
                      <w:rFonts w:hint="eastAsia"/>
                      <w:color w:val="000000"/>
                      <w:szCs w:val="21"/>
                    </w:rPr>
                    <w:t>2021</w:t>
                  </w:r>
                  <w:r w:rsidRPr="00AE06EF">
                    <w:rPr>
                      <w:rFonts w:hint="eastAsia"/>
                      <w:color w:val="000000"/>
                      <w:szCs w:val="21"/>
                    </w:rPr>
                    <w:t>年以后的工作中进一步的克服和改进。</w:t>
                  </w:r>
                </w:p>
              </w:tc>
              <w:tc>
                <w:tcPr>
                  <w:tcW w:w="2496" w:type="dxa"/>
                </w:tcPr>
                <w:p w14:paraId="38DEFBED" w14:textId="77777777" w:rsidR="006E55E3" w:rsidRDefault="001806A8">
                  <w:pPr>
                    <w:widowControl/>
                    <w:spacing w:before="40"/>
                    <w:jc w:val="left"/>
                  </w:pPr>
                  <w:r>
                    <w:rPr>
                      <w:rFonts w:hint="eastAsia"/>
                      <w:color w:val="000000"/>
                      <w:szCs w:val="21"/>
                    </w:rPr>
                    <w:t>□</w:t>
                  </w:r>
                  <w:r>
                    <w:rPr>
                      <w:rFonts w:hint="eastAsia"/>
                    </w:rPr>
                    <w:t>已落实</w:t>
                  </w:r>
                  <w:r>
                    <w:rPr>
                      <w:rFonts w:hint="eastAsia"/>
                      <w:color w:val="000000"/>
                      <w:szCs w:val="21"/>
                    </w:rPr>
                    <w:t xml:space="preserve"> </w:t>
                  </w:r>
                  <w:r>
                    <w:rPr>
                      <w:rFonts w:hint="eastAsia"/>
                      <w:color w:val="000000"/>
                      <w:szCs w:val="21"/>
                    </w:rPr>
                    <w:t>□</w:t>
                  </w:r>
                  <w:r>
                    <w:rPr>
                      <w:rFonts w:hint="eastAsia"/>
                    </w:rPr>
                    <w:t>已部分落实</w:t>
                  </w:r>
                </w:p>
                <w:p w14:paraId="2ABE8B35" w14:textId="2E3D815B" w:rsidR="00AE06EF" w:rsidRPr="00AE06EF" w:rsidRDefault="00AE06EF" w:rsidP="00AE06EF">
                  <w:pPr>
                    <w:pStyle w:val="2"/>
                    <w:ind w:left="0" w:firstLineChars="0" w:firstLine="0"/>
                    <w:rPr>
                      <w:b w:val="0"/>
                      <w:bCs/>
                    </w:rPr>
                  </w:pPr>
                  <w:r w:rsidRPr="00AE06EF">
                    <w:rPr>
                      <w:rFonts w:ascii="Segoe UI Symbol" w:hAnsi="Segoe UI Symbol" w:cs="Segoe UI Symbol"/>
                      <w:b w:val="0"/>
                      <w:bCs/>
                      <w:color w:val="000000"/>
                      <w:szCs w:val="21"/>
                    </w:rPr>
                    <w:t>☑</w:t>
                  </w:r>
                  <w:r w:rsidRPr="00AE06EF">
                    <w:rPr>
                      <w:rFonts w:hint="eastAsia"/>
                      <w:b w:val="0"/>
                      <w:bCs/>
                    </w:rPr>
                    <w:t>正在落实中</w:t>
                  </w:r>
                </w:p>
              </w:tc>
            </w:tr>
            <w:tr w:rsidR="006E55E3" w14:paraId="14355546" w14:textId="77777777">
              <w:tc>
                <w:tcPr>
                  <w:tcW w:w="2852" w:type="dxa"/>
                </w:tcPr>
                <w:p w14:paraId="75FC3EDA" w14:textId="77777777" w:rsidR="006E55E3" w:rsidRDefault="001806A8">
                  <w:pPr>
                    <w:widowControl/>
                    <w:spacing w:before="40"/>
                    <w:jc w:val="left"/>
                    <w:rPr>
                      <w:color w:val="000000"/>
                      <w:szCs w:val="21"/>
                    </w:rPr>
                  </w:pPr>
                  <w:r>
                    <w:rPr>
                      <w:rFonts w:hint="eastAsia"/>
                      <w:color w:val="000000"/>
                      <w:szCs w:val="21"/>
                    </w:rPr>
                    <w:t>任何与组织战略方向相关的结论</w:t>
                  </w:r>
                </w:p>
              </w:tc>
              <w:tc>
                <w:tcPr>
                  <w:tcW w:w="3695" w:type="dxa"/>
                </w:tcPr>
                <w:p w14:paraId="690435E4" w14:textId="77777777" w:rsidR="006E55E3" w:rsidRDefault="001806A8">
                  <w:pPr>
                    <w:widowControl/>
                    <w:spacing w:before="40"/>
                    <w:jc w:val="left"/>
                    <w:rPr>
                      <w:color w:val="000000"/>
                      <w:szCs w:val="21"/>
                    </w:rPr>
                  </w:pPr>
                  <w:r>
                    <w:rPr>
                      <w:rFonts w:hint="eastAsia"/>
                      <w:color w:val="000000"/>
                      <w:szCs w:val="21"/>
                    </w:rPr>
                    <w:t>——</w:t>
                  </w:r>
                </w:p>
              </w:tc>
              <w:tc>
                <w:tcPr>
                  <w:tcW w:w="2496" w:type="dxa"/>
                </w:tcPr>
                <w:p w14:paraId="6194600A" w14:textId="77777777" w:rsidR="006E55E3" w:rsidRDefault="001806A8">
                  <w:pPr>
                    <w:widowControl/>
                    <w:spacing w:before="40"/>
                    <w:jc w:val="left"/>
                    <w:rPr>
                      <w:color w:val="000000"/>
                      <w:szCs w:val="21"/>
                    </w:rPr>
                  </w:pPr>
                  <w:r>
                    <w:rPr>
                      <w:rFonts w:hint="eastAsia"/>
                      <w:color w:val="000000"/>
                      <w:szCs w:val="21"/>
                    </w:rPr>
                    <w:t>□</w:t>
                  </w:r>
                  <w:r>
                    <w:rPr>
                      <w:rFonts w:hint="eastAsia"/>
                    </w:rPr>
                    <w:t>已落实</w:t>
                  </w:r>
                  <w:r>
                    <w:rPr>
                      <w:rFonts w:hint="eastAsia"/>
                      <w:color w:val="000000"/>
                      <w:szCs w:val="21"/>
                    </w:rPr>
                    <w:t xml:space="preserve"> </w:t>
                  </w:r>
                  <w:r>
                    <w:rPr>
                      <w:rFonts w:hint="eastAsia"/>
                      <w:color w:val="000000"/>
                      <w:szCs w:val="21"/>
                    </w:rPr>
                    <w:t>□</w:t>
                  </w:r>
                  <w:r>
                    <w:rPr>
                      <w:rFonts w:hint="eastAsia"/>
                    </w:rPr>
                    <w:t>已部分落实</w:t>
                  </w:r>
                </w:p>
              </w:tc>
            </w:tr>
          </w:tbl>
          <w:p w14:paraId="5D1518A6" w14:textId="77777777" w:rsidR="006E55E3" w:rsidRDefault="006E55E3"/>
          <w:p w14:paraId="0D5F7751" w14:textId="77777777" w:rsidR="006E55E3" w:rsidRDefault="001806A8">
            <w:r>
              <w:rPr>
                <w:rFonts w:hint="eastAsia"/>
              </w:rPr>
              <w:sym w:font="Wingdings" w:char="00A8"/>
            </w:r>
            <w:r>
              <w:rPr>
                <w:rFonts w:hint="eastAsia"/>
              </w:rPr>
              <w:t>改进措施未落实的原因：</w:t>
            </w:r>
            <w:r>
              <w:rPr>
                <w:rFonts w:hint="eastAsia"/>
                <w:u w:val="single"/>
              </w:rPr>
              <w:t xml:space="preserve">                                         </w:t>
            </w:r>
          </w:p>
        </w:tc>
        <w:tc>
          <w:tcPr>
            <w:tcW w:w="1590" w:type="dxa"/>
            <w:vMerge/>
          </w:tcPr>
          <w:p w14:paraId="22711E31" w14:textId="77777777" w:rsidR="006E55E3" w:rsidRDefault="006E55E3"/>
        </w:tc>
      </w:tr>
      <w:tr w:rsidR="006E55E3" w14:paraId="4C17056A" w14:textId="77777777">
        <w:trPr>
          <w:trHeight w:val="409"/>
        </w:trPr>
        <w:tc>
          <w:tcPr>
            <w:tcW w:w="2052" w:type="dxa"/>
            <w:gridSpan w:val="2"/>
            <w:vMerge w:val="restart"/>
          </w:tcPr>
          <w:p w14:paraId="5E47FC50" w14:textId="77777777" w:rsidR="006E55E3" w:rsidRDefault="001806A8">
            <w:r>
              <w:rPr>
                <w:rFonts w:hint="eastAsia"/>
              </w:rPr>
              <w:t>持续改进</w:t>
            </w:r>
          </w:p>
        </w:tc>
        <w:tc>
          <w:tcPr>
            <w:tcW w:w="944" w:type="dxa"/>
            <w:vMerge w:val="restart"/>
          </w:tcPr>
          <w:p w14:paraId="0AA76E5E" w14:textId="77777777" w:rsidR="006E55E3" w:rsidRDefault="001806A8">
            <w:r>
              <w:rPr>
                <w:rFonts w:hint="eastAsia"/>
              </w:rPr>
              <w:t>F10.2</w:t>
            </w:r>
          </w:p>
        </w:tc>
        <w:tc>
          <w:tcPr>
            <w:tcW w:w="761" w:type="dxa"/>
          </w:tcPr>
          <w:p w14:paraId="5441D5CD" w14:textId="77777777" w:rsidR="006E55E3" w:rsidRDefault="001806A8">
            <w:r>
              <w:rPr>
                <w:rFonts w:hint="eastAsia"/>
              </w:rPr>
              <w:t>文件名称</w:t>
            </w:r>
          </w:p>
        </w:tc>
        <w:tc>
          <w:tcPr>
            <w:tcW w:w="9367" w:type="dxa"/>
          </w:tcPr>
          <w:p w14:paraId="7CB40883" w14:textId="77777777" w:rsidR="006E55E3" w:rsidRDefault="001806A8">
            <w:r>
              <w:rPr>
                <w:rFonts w:hint="eastAsia"/>
              </w:rPr>
              <w:t>如：</w:t>
            </w:r>
            <w:r>
              <w:rPr>
                <w:rFonts w:hint="eastAsia"/>
              </w:rPr>
              <w:sym w:font="Wingdings" w:char="00FE"/>
            </w:r>
            <w:r>
              <w:rPr>
                <w:rFonts w:hint="eastAsia"/>
              </w:rPr>
              <w:t>食品</w:t>
            </w:r>
            <w:r>
              <w:t>安全</w:t>
            </w:r>
            <w:r>
              <w:rPr>
                <w:rFonts w:hint="eastAsia"/>
              </w:rPr>
              <w:t>管理手册</w:t>
            </w:r>
            <w:r>
              <w:rPr>
                <w:rFonts w:hint="eastAsia"/>
              </w:rPr>
              <w:t>10.1</w:t>
            </w:r>
            <w:r>
              <w:rPr>
                <w:rFonts w:hint="eastAsia"/>
              </w:rPr>
              <w:t>章</w:t>
            </w:r>
          </w:p>
        </w:tc>
        <w:tc>
          <w:tcPr>
            <w:tcW w:w="1590" w:type="dxa"/>
            <w:vMerge w:val="restart"/>
          </w:tcPr>
          <w:p w14:paraId="21B79123" w14:textId="77777777" w:rsidR="006E55E3" w:rsidRDefault="001806A8">
            <w:r>
              <w:sym w:font="Wingdings" w:char="00FE"/>
            </w:r>
            <w:r>
              <w:rPr>
                <w:rFonts w:hint="eastAsia"/>
              </w:rPr>
              <w:t>符合</w:t>
            </w:r>
          </w:p>
          <w:p w14:paraId="1A47B5D2" w14:textId="77777777" w:rsidR="006E55E3" w:rsidRDefault="001806A8">
            <w:r>
              <w:sym w:font="Wingdings" w:char="00A8"/>
            </w:r>
            <w:r>
              <w:rPr>
                <w:rFonts w:hint="eastAsia"/>
              </w:rPr>
              <w:t>不符合</w:t>
            </w:r>
          </w:p>
        </w:tc>
      </w:tr>
      <w:tr w:rsidR="006E55E3" w14:paraId="4E332B15" w14:textId="77777777">
        <w:trPr>
          <w:trHeight w:val="1191"/>
        </w:trPr>
        <w:tc>
          <w:tcPr>
            <w:tcW w:w="2052" w:type="dxa"/>
            <w:gridSpan w:val="2"/>
            <w:vMerge/>
          </w:tcPr>
          <w:p w14:paraId="2A37A254" w14:textId="77777777" w:rsidR="006E55E3" w:rsidRDefault="006E55E3"/>
        </w:tc>
        <w:tc>
          <w:tcPr>
            <w:tcW w:w="944" w:type="dxa"/>
            <w:vMerge/>
          </w:tcPr>
          <w:p w14:paraId="335B3CCB" w14:textId="77777777" w:rsidR="006E55E3" w:rsidRDefault="006E55E3"/>
        </w:tc>
        <w:tc>
          <w:tcPr>
            <w:tcW w:w="761" w:type="dxa"/>
          </w:tcPr>
          <w:p w14:paraId="4E380E23" w14:textId="77777777" w:rsidR="006E55E3" w:rsidRDefault="001806A8">
            <w:r>
              <w:rPr>
                <w:rFonts w:hint="eastAsia"/>
              </w:rPr>
              <w:t>运行证据</w:t>
            </w:r>
          </w:p>
        </w:tc>
        <w:tc>
          <w:tcPr>
            <w:tcW w:w="9367" w:type="dxa"/>
          </w:tcPr>
          <w:p w14:paraId="57833F1D" w14:textId="77777777" w:rsidR="006E55E3" w:rsidRDefault="001806A8">
            <w:r>
              <w:rPr>
                <w:rFonts w:hint="eastAsia"/>
              </w:rPr>
              <w:t>组织已持续改进食品安全管理体系的适宜性、充分性和有效性，以提升食品安全绩效。</w:t>
            </w:r>
            <w:r>
              <w:rPr>
                <w:rFonts w:hint="eastAsia"/>
              </w:rPr>
              <w:t xml:space="preserve"> </w:t>
            </w:r>
          </w:p>
          <w:p w14:paraId="611912AD" w14:textId="77777777" w:rsidR="006E55E3" w:rsidRDefault="001806A8">
            <w:r>
              <w:rPr>
                <w:rFonts w:hint="eastAsia"/>
              </w:rPr>
              <w:t>组织考虑了分析和评价的结果以及管理评审的输出，确定是否存在需求或机遇，这些需求或机遇应作为持续改进的一部分加以应对。</w:t>
            </w:r>
          </w:p>
          <w:p w14:paraId="19EE5A35" w14:textId="77777777" w:rsidR="006E55E3" w:rsidRDefault="006E55E3"/>
          <w:p w14:paraId="6807512F" w14:textId="77777777" w:rsidR="006E55E3" w:rsidRDefault="001806A8">
            <w:r>
              <w:rPr>
                <w:rFonts w:hint="eastAsia"/>
              </w:rPr>
              <w:sym w:font="Wingdings" w:char="00FE"/>
            </w:r>
            <w:r>
              <w:rPr>
                <w:rFonts w:hint="eastAsia"/>
              </w:rPr>
              <w:t xml:space="preserve"> </w:t>
            </w:r>
            <w:r>
              <w:rPr>
                <w:rFonts w:hint="eastAsia"/>
              </w:rPr>
              <w:t>改进措施已落实</w:t>
            </w:r>
          </w:p>
          <w:p w14:paraId="7BC25F2C" w14:textId="77777777" w:rsidR="006E55E3" w:rsidRDefault="001806A8">
            <w:pPr>
              <w:rPr>
                <w:u w:val="single"/>
              </w:rPr>
            </w:pPr>
            <w:r>
              <w:rPr>
                <w:rFonts w:hint="eastAsia"/>
              </w:rPr>
              <w:sym w:font="Wingdings" w:char="00A8"/>
            </w:r>
            <w:r>
              <w:rPr>
                <w:rFonts w:hint="eastAsia"/>
              </w:rPr>
              <w:t xml:space="preserve"> </w:t>
            </w:r>
            <w:r>
              <w:rPr>
                <w:rFonts w:hint="eastAsia"/>
              </w:rPr>
              <w:t>改进措施未落实的原因：</w:t>
            </w:r>
            <w:r>
              <w:rPr>
                <w:rFonts w:hint="eastAsia"/>
                <w:u w:val="single"/>
              </w:rPr>
              <w:t xml:space="preserve">                              </w:t>
            </w:r>
          </w:p>
          <w:p w14:paraId="6ACA18C9" w14:textId="77777777" w:rsidR="006E55E3" w:rsidRDefault="006E55E3"/>
          <w:p w14:paraId="6625D652" w14:textId="77777777" w:rsidR="006E55E3" w:rsidRDefault="001806A8">
            <w:r>
              <w:rPr>
                <w:rFonts w:hint="eastAsia"/>
              </w:rPr>
              <w:t>最高管理者应确保组织通过以下活动，</w:t>
            </w:r>
            <w:r>
              <w:rPr>
                <w:rFonts w:hint="eastAsia"/>
              </w:rPr>
              <w:t xml:space="preserve"> </w:t>
            </w:r>
            <w:r>
              <w:rPr>
                <w:rFonts w:hint="eastAsia"/>
              </w:rPr>
              <w:t>持续改进食品安全管理体系的有效性：</w:t>
            </w:r>
          </w:p>
          <w:p w14:paraId="549BF901" w14:textId="77777777" w:rsidR="006E55E3" w:rsidRDefault="001806A8">
            <w:r>
              <w:rPr>
                <w:rFonts w:hint="eastAsia"/>
              </w:rPr>
              <w:sym w:font="Wingdings" w:char="00FE"/>
            </w:r>
            <w:r>
              <w:rPr>
                <w:rFonts w:hint="eastAsia"/>
              </w:rPr>
              <w:t>沟通</w:t>
            </w:r>
            <w:r>
              <w:rPr>
                <w:rFonts w:hint="eastAsia"/>
              </w:rPr>
              <w:t xml:space="preserve">  </w:t>
            </w:r>
            <w:r>
              <w:rPr>
                <w:rFonts w:hint="eastAsia"/>
              </w:rPr>
              <w:sym w:font="Wingdings" w:char="00FE"/>
            </w:r>
            <w:r>
              <w:rPr>
                <w:rFonts w:hint="eastAsia"/>
              </w:rPr>
              <w:t>管理评审</w:t>
            </w:r>
            <w:r>
              <w:rPr>
                <w:rFonts w:hint="eastAsia"/>
              </w:rPr>
              <w:t xml:space="preserve">  </w:t>
            </w:r>
            <w:r>
              <w:rPr>
                <w:rFonts w:hint="eastAsia"/>
              </w:rPr>
              <w:sym w:font="Wingdings" w:char="00FE"/>
            </w:r>
            <w:r>
              <w:rPr>
                <w:rFonts w:hint="eastAsia"/>
              </w:rPr>
              <w:t>内部审核</w:t>
            </w:r>
            <w:r>
              <w:rPr>
                <w:rFonts w:hint="eastAsia"/>
              </w:rPr>
              <w:t xml:space="preserve">  </w:t>
            </w:r>
            <w:r>
              <w:rPr>
                <w:rFonts w:hint="eastAsia"/>
              </w:rPr>
              <w:sym w:font="Wingdings" w:char="00FE"/>
            </w:r>
            <w:r>
              <w:rPr>
                <w:rFonts w:hint="eastAsia"/>
              </w:rPr>
              <w:t>验证活动结果分析</w:t>
            </w:r>
            <w:r>
              <w:rPr>
                <w:rFonts w:hint="eastAsia"/>
              </w:rPr>
              <w:t xml:space="preserve"> </w:t>
            </w:r>
            <w:r>
              <w:rPr>
                <w:rFonts w:hint="eastAsia"/>
              </w:rPr>
              <w:sym w:font="Wingdings" w:char="00FE"/>
            </w:r>
            <w:r>
              <w:rPr>
                <w:rFonts w:hint="eastAsia"/>
              </w:rPr>
              <w:t>控制措施验证和控制措施组合</w:t>
            </w:r>
          </w:p>
          <w:p w14:paraId="7EAC86CF" w14:textId="77777777" w:rsidR="006E55E3" w:rsidRDefault="001806A8">
            <w:r>
              <w:rPr>
                <w:rFonts w:hint="eastAsia"/>
              </w:rPr>
              <w:sym w:font="Wingdings" w:char="00FE"/>
            </w:r>
            <w:r>
              <w:rPr>
                <w:rFonts w:hint="eastAsia"/>
              </w:rPr>
              <w:t>纠正措施</w:t>
            </w:r>
            <w:r>
              <w:rPr>
                <w:rFonts w:hint="eastAsia"/>
              </w:rPr>
              <w:t xml:space="preserve">  </w:t>
            </w:r>
            <w:r>
              <w:rPr>
                <w:rFonts w:hint="eastAsia"/>
              </w:rPr>
              <w:sym w:font="Wingdings" w:char="00FE"/>
            </w:r>
            <w:r>
              <w:rPr>
                <w:rFonts w:hint="eastAsia"/>
              </w:rPr>
              <w:t>FSMS</w:t>
            </w:r>
            <w:r>
              <w:rPr>
                <w:rFonts w:hint="eastAsia"/>
              </w:rPr>
              <w:t>更新</w:t>
            </w:r>
            <w:r>
              <w:rPr>
                <w:rFonts w:hint="eastAsia"/>
              </w:rPr>
              <w:t xml:space="preserve"> </w:t>
            </w:r>
          </w:p>
        </w:tc>
        <w:tc>
          <w:tcPr>
            <w:tcW w:w="1590" w:type="dxa"/>
            <w:vMerge/>
          </w:tcPr>
          <w:p w14:paraId="3BBC9F2C" w14:textId="77777777" w:rsidR="006E55E3" w:rsidRDefault="006E55E3"/>
        </w:tc>
      </w:tr>
    </w:tbl>
    <w:p w14:paraId="1C08A524" w14:textId="77777777" w:rsidR="006E55E3" w:rsidRDefault="006E55E3"/>
    <w:p w14:paraId="12B407C2" w14:textId="77777777" w:rsidR="006E55E3" w:rsidRDefault="001806A8">
      <w:pPr>
        <w:pStyle w:val="a6"/>
      </w:pPr>
      <w:r>
        <w:rPr>
          <w:rFonts w:hint="eastAsia"/>
        </w:rPr>
        <w:t>说明：不符合标注</w:t>
      </w:r>
      <w:r>
        <w:rPr>
          <w:rFonts w:hint="eastAsia"/>
        </w:rPr>
        <w:t>N</w:t>
      </w:r>
    </w:p>
    <w:sectPr w:rsidR="006E55E3">
      <w:headerReference w:type="default" r:id="rId8"/>
      <w:footerReference w:type="default" r:id="rId9"/>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60E147" w14:textId="77777777" w:rsidR="00AF4BD9" w:rsidRDefault="00AF4BD9">
      <w:r>
        <w:separator/>
      </w:r>
    </w:p>
  </w:endnote>
  <w:endnote w:type="continuationSeparator" w:id="0">
    <w:p w14:paraId="193B581B" w14:textId="77777777" w:rsidR="00AF4BD9" w:rsidRDefault="00AF4B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A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MingLiU">
    <w:altName w:val="細明體"/>
    <w:panose1 w:val="02020509000000000000"/>
    <w:charset w:val="88"/>
    <w:family w:val="modern"/>
    <w:pitch w:val="fixed"/>
    <w:sig w:usb0="A00002FF" w:usb1="28CFFCFA" w:usb2="00000016" w:usb3="00000000" w:csb0="00100001" w:csb1="00000000"/>
  </w:font>
  <w:font w:name="隶书">
    <w:panose1 w:val="0201050906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06F" w:usb1="1200FBEF" w:usb2="0064C000" w:usb3="00000000" w:csb0="00000001" w:csb1="00000000"/>
  </w:font>
  <w:font w:name="Wingdings 2">
    <w:panose1 w:val="05020102010507070707"/>
    <w:charset w:val="02"/>
    <w:family w:val="roman"/>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CIDFont+F5">
    <w:altName w:val="宋体"/>
    <w:charset w:val="86"/>
    <w:family w:val="auto"/>
    <w:pitch w:val="default"/>
    <w:sig w:usb0="00000000" w:usb1="0000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4900"/>
    </w:sdtPr>
    <w:sdtEndPr/>
    <w:sdtContent>
      <w:sdt>
        <w:sdtPr>
          <w:id w:val="171357217"/>
        </w:sdtPr>
        <w:sdtEndPr/>
        <w:sdtContent>
          <w:p w14:paraId="2B954479" w14:textId="30071787" w:rsidR="00AA0F12" w:rsidRDefault="00AA0F12">
            <w:pPr>
              <w:pStyle w:val="a6"/>
              <w:jc w:val="center"/>
            </w:pPr>
            <w:r>
              <w:rPr>
                <w:b/>
                <w:sz w:val="24"/>
                <w:szCs w:val="24"/>
              </w:rPr>
              <w:fldChar w:fldCharType="begin"/>
            </w:r>
            <w:r>
              <w:rPr>
                <w:b/>
              </w:rPr>
              <w:instrText>PAGE</w:instrText>
            </w:r>
            <w:r>
              <w:rPr>
                <w:b/>
                <w:sz w:val="24"/>
                <w:szCs w:val="24"/>
              </w:rPr>
              <w:fldChar w:fldCharType="separate"/>
            </w:r>
            <w:r w:rsidR="00AF4BD9">
              <w:rPr>
                <w:b/>
                <w:noProof/>
              </w:rPr>
              <w:t>1</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AF4BD9">
              <w:rPr>
                <w:b/>
                <w:noProof/>
              </w:rPr>
              <w:t>1</w:t>
            </w:r>
            <w:r>
              <w:rPr>
                <w:b/>
                <w:sz w:val="24"/>
                <w:szCs w:val="24"/>
              </w:rPr>
              <w:fldChar w:fldCharType="end"/>
            </w:r>
          </w:p>
        </w:sdtContent>
      </w:sdt>
    </w:sdtContent>
  </w:sdt>
  <w:p w14:paraId="1870992C" w14:textId="77777777" w:rsidR="00AA0F12" w:rsidRDefault="00AA0F12">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A7344F" w14:textId="77777777" w:rsidR="00AF4BD9" w:rsidRDefault="00AF4BD9">
      <w:r>
        <w:separator/>
      </w:r>
    </w:p>
  </w:footnote>
  <w:footnote w:type="continuationSeparator" w:id="0">
    <w:p w14:paraId="74B697E8" w14:textId="77777777" w:rsidR="00AF4BD9" w:rsidRDefault="00AF4BD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C96ED8" w14:textId="77777777" w:rsidR="00AA0F12" w:rsidRDefault="00AA0F12">
    <w:pPr>
      <w:pStyle w:val="a8"/>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14:anchorId="6AD56D59" wp14:editId="18D0D6D0">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14:paraId="5BAE31C1" w14:textId="77777777" w:rsidR="00AA0F12" w:rsidRDefault="00AA0F12">
    <w:pPr>
      <w:pStyle w:val="a8"/>
      <w:pBdr>
        <w:bottom w:val="none" w:sz="0" w:space="1" w:color="auto"/>
      </w:pBdr>
      <w:spacing w:line="320" w:lineRule="exact"/>
      <w:jc w:val="left"/>
    </w:pPr>
    <w:r>
      <w:rPr>
        <w:noProof/>
      </w:rPr>
      <mc:AlternateContent>
        <mc:Choice Requires="wps">
          <w:drawing>
            <wp:anchor distT="0" distB="0" distL="114300" distR="114300" simplePos="0" relativeHeight="251661312" behindDoc="0" locked="0" layoutInCell="1" allowOverlap="1" wp14:anchorId="1ECD9732" wp14:editId="502E2464">
              <wp:simplePos x="0" y="0"/>
              <wp:positionH relativeFrom="column">
                <wp:posOffset>7045325</wp:posOffset>
              </wp:positionH>
              <wp:positionV relativeFrom="paragraph">
                <wp:posOffset>27940</wp:posOffset>
              </wp:positionV>
              <wp:extent cx="2184400" cy="256540"/>
              <wp:effectExtent l="0" t="0" r="0" b="0"/>
              <wp:wrapNone/>
              <wp:docPr id="2" name="文本框 1"/>
              <wp:cNvGraphicFramePr/>
              <a:graphic xmlns:a="http://schemas.openxmlformats.org/drawingml/2006/main">
                <a:graphicData uri="http://schemas.microsoft.com/office/word/2010/wordprocessingShape">
                  <wps:wsp>
                    <wps:cNvSpPr txBox="1"/>
                    <wps:spPr>
                      <a:xfrm>
                        <a:off x="0" y="0"/>
                        <a:ext cx="2184400" cy="256540"/>
                      </a:xfrm>
                      <a:prstGeom prst="rect">
                        <a:avLst/>
                      </a:prstGeom>
                      <a:solidFill>
                        <a:srgbClr val="FFFFFF"/>
                      </a:solidFill>
                      <a:ln w="9525">
                        <a:noFill/>
                      </a:ln>
                    </wps:spPr>
                    <wps:txbx>
                      <w:txbxContent>
                        <w:p w14:paraId="1536F842" w14:textId="77777777" w:rsidR="00AA0F12" w:rsidRDefault="00AA0F12">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w:t>
                          </w:r>
                          <w:r>
                            <w:rPr>
                              <w:sz w:val="18"/>
                              <w:szCs w:val="18"/>
                            </w:rPr>
                            <w:t>0</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wps:txbx>
                    <wps:bodyPr upright="1"/>
                  </wps:wsp>
                </a:graphicData>
              </a:graphic>
            </wp:anchor>
          </w:drawing>
        </mc:Choice>
        <mc:Fallback xmlns:wpsCustomData="http://www.wps.cn/officeDocument/2013/wpsCustomData"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id="文本框 1" o:spid="_x0000_s1026" o:spt="202" type="#_x0000_t202" style="position:absolute;left:0pt;margin-left:554.75pt;margin-top:2.2pt;height:20.2pt;width:172pt;z-index:251661312;mso-width-relative:page;mso-height-relative:page;" fillcolor="#FFFFFF" filled="t" stroked="f" coordsize="21600,21600"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AhBqrl1gAAAAoBAAAPAAAAAAAAAAEAIAAAACIAAABkcnMvZG93&#10;bnJldi54bWxQSwECFAAUAAAACACHTuJAK8WDsMkBAACAAwAADgAAAAAAAAABACAAAAAlAQAAZHJz&#10;L2Uyb0RvYy54bWxQSwUGAAAAAAYABgBZAQAAYAUAAAAA&#10;">
              <v:fill on="t" focussize="0,0"/>
              <v:stroke on="f"/>
              <v:imagedata o:title=""/>
              <o:lock v:ext="edit" aspectratio="f"/>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w:t>
                    </w:r>
                    <w:r>
                      <w:rPr>
                        <w:sz w:val="18"/>
                        <w:szCs w:val="18"/>
                      </w:rPr>
                      <w:t>0</w:t>
                    </w:r>
                    <w:r>
                      <w:rPr>
                        <w:rFonts w:hint="eastAsia"/>
                        <w:sz w:val="18"/>
                        <w:szCs w:val="18"/>
                      </w:rPr>
                      <w:t>管理体系审核记录表(03版)</w:t>
                    </w:r>
                  </w:p>
                </w:txbxContent>
              </v:textbox>
            </v:shape>
          </w:pict>
        </mc:Fallback>
      </mc:AlternateContent>
    </w:r>
    <w:r>
      <w:rPr>
        <w:rStyle w:val="CharChar1"/>
        <w:rFonts w:hint="default"/>
        <w:w w:val="90"/>
      </w:rPr>
      <w:t>Beijing International Standard united Certification Co.,Ltd.</w:t>
    </w:r>
  </w:p>
  <w:p w14:paraId="44B7986C" w14:textId="77777777" w:rsidR="00AA0F12" w:rsidRDefault="00AA0F12">
    <w:pPr>
      <w:pStyle w:val="a8"/>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D9E6134"/>
    <w:multiLevelType w:val="singleLevel"/>
    <w:tmpl w:val="ED9E6134"/>
    <w:lvl w:ilvl="0">
      <w:start w:val="1"/>
      <w:numFmt w:val="decimal"/>
      <w:suff w:val="space"/>
      <w:lvlText w:val="%1."/>
      <w:lvlJc w:val="left"/>
    </w:lvl>
  </w:abstractNum>
  <w:abstractNum w:abstractNumId="1" w15:restartNumberingAfterBreak="0">
    <w:nsid w:val="19E194F9"/>
    <w:multiLevelType w:val="singleLevel"/>
    <w:tmpl w:val="19E194F9"/>
    <w:lvl w:ilvl="0">
      <w:start w:val="1"/>
      <w:numFmt w:val="lowerLetter"/>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noPunctuationKerning/>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7A3D"/>
    <w:rsid w:val="00010161"/>
    <w:rsid w:val="00022131"/>
    <w:rsid w:val="000237F6"/>
    <w:rsid w:val="0003373A"/>
    <w:rsid w:val="000400E2"/>
    <w:rsid w:val="0005517A"/>
    <w:rsid w:val="00062E46"/>
    <w:rsid w:val="000739FD"/>
    <w:rsid w:val="000939C8"/>
    <w:rsid w:val="000C1742"/>
    <w:rsid w:val="000E6B21"/>
    <w:rsid w:val="001126B5"/>
    <w:rsid w:val="00120E8B"/>
    <w:rsid w:val="001218AA"/>
    <w:rsid w:val="0013797E"/>
    <w:rsid w:val="00137CCB"/>
    <w:rsid w:val="00163BC9"/>
    <w:rsid w:val="00172A27"/>
    <w:rsid w:val="001772FC"/>
    <w:rsid w:val="001806A8"/>
    <w:rsid w:val="00183BE8"/>
    <w:rsid w:val="00195787"/>
    <w:rsid w:val="001A2D7F"/>
    <w:rsid w:val="001A56D1"/>
    <w:rsid w:val="001E680C"/>
    <w:rsid w:val="00202276"/>
    <w:rsid w:val="0020258E"/>
    <w:rsid w:val="0020381A"/>
    <w:rsid w:val="00205657"/>
    <w:rsid w:val="00217B77"/>
    <w:rsid w:val="00243AB2"/>
    <w:rsid w:val="00251595"/>
    <w:rsid w:val="00254F96"/>
    <w:rsid w:val="002939AD"/>
    <w:rsid w:val="00295AF8"/>
    <w:rsid w:val="002A0937"/>
    <w:rsid w:val="002C0DBB"/>
    <w:rsid w:val="002C252B"/>
    <w:rsid w:val="002E67C8"/>
    <w:rsid w:val="00314AF6"/>
    <w:rsid w:val="00337922"/>
    <w:rsid w:val="00340867"/>
    <w:rsid w:val="00344E40"/>
    <w:rsid w:val="00345095"/>
    <w:rsid w:val="00354B78"/>
    <w:rsid w:val="00374090"/>
    <w:rsid w:val="00375D84"/>
    <w:rsid w:val="00380837"/>
    <w:rsid w:val="003A198A"/>
    <w:rsid w:val="003A6E80"/>
    <w:rsid w:val="003B65C1"/>
    <w:rsid w:val="003D2EE7"/>
    <w:rsid w:val="003E3B20"/>
    <w:rsid w:val="003F7469"/>
    <w:rsid w:val="004020AE"/>
    <w:rsid w:val="00410914"/>
    <w:rsid w:val="004177C7"/>
    <w:rsid w:val="0043102D"/>
    <w:rsid w:val="004631AF"/>
    <w:rsid w:val="004724DC"/>
    <w:rsid w:val="0048201E"/>
    <w:rsid w:val="00484226"/>
    <w:rsid w:val="004C7E9E"/>
    <w:rsid w:val="004E7E1A"/>
    <w:rsid w:val="00511124"/>
    <w:rsid w:val="005158BA"/>
    <w:rsid w:val="00521D2C"/>
    <w:rsid w:val="00531D42"/>
    <w:rsid w:val="00536930"/>
    <w:rsid w:val="00553344"/>
    <w:rsid w:val="00555BA3"/>
    <w:rsid w:val="00561FE4"/>
    <w:rsid w:val="00564E53"/>
    <w:rsid w:val="00572483"/>
    <w:rsid w:val="00575991"/>
    <w:rsid w:val="00586333"/>
    <w:rsid w:val="00590833"/>
    <w:rsid w:val="005916D3"/>
    <w:rsid w:val="005B2277"/>
    <w:rsid w:val="005D5659"/>
    <w:rsid w:val="00600C20"/>
    <w:rsid w:val="00611C38"/>
    <w:rsid w:val="00644FE2"/>
    <w:rsid w:val="0067640C"/>
    <w:rsid w:val="00693B7C"/>
    <w:rsid w:val="006B0B80"/>
    <w:rsid w:val="006E19CA"/>
    <w:rsid w:val="006E476A"/>
    <w:rsid w:val="006E55E3"/>
    <w:rsid w:val="006E678B"/>
    <w:rsid w:val="006E7B1D"/>
    <w:rsid w:val="006F1967"/>
    <w:rsid w:val="00733AF3"/>
    <w:rsid w:val="0076612F"/>
    <w:rsid w:val="007757F3"/>
    <w:rsid w:val="007C1B48"/>
    <w:rsid w:val="007C3E7D"/>
    <w:rsid w:val="007D7187"/>
    <w:rsid w:val="007E3B15"/>
    <w:rsid w:val="007E6AEB"/>
    <w:rsid w:val="00804CEE"/>
    <w:rsid w:val="008355DD"/>
    <w:rsid w:val="0084100F"/>
    <w:rsid w:val="008534F3"/>
    <w:rsid w:val="0085403A"/>
    <w:rsid w:val="00880C76"/>
    <w:rsid w:val="00891C45"/>
    <w:rsid w:val="008973EE"/>
    <w:rsid w:val="008C4D88"/>
    <w:rsid w:val="008C7522"/>
    <w:rsid w:val="008D2189"/>
    <w:rsid w:val="008D2A3A"/>
    <w:rsid w:val="008D490F"/>
    <w:rsid w:val="008E686A"/>
    <w:rsid w:val="00914638"/>
    <w:rsid w:val="00926D6E"/>
    <w:rsid w:val="00967BE7"/>
    <w:rsid w:val="00971600"/>
    <w:rsid w:val="00986267"/>
    <w:rsid w:val="0099118E"/>
    <w:rsid w:val="00991B15"/>
    <w:rsid w:val="009973B4"/>
    <w:rsid w:val="009A0BDA"/>
    <w:rsid w:val="009C28C1"/>
    <w:rsid w:val="009F62F0"/>
    <w:rsid w:val="009F7EED"/>
    <w:rsid w:val="00A04B04"/>
    <w:rsid w:val="00A21F9F"/>
    <w:rsid w:val="00A30CCE"/>
    <w:rsid w:val="00A37941"/>
    <w:rsid w:val="00A64FB7"/>
    <w:rsid w:val="00A80636"/>
    <w:rsid w:val="00A94450"/>
    <w:rsid w:val="00AA0F12"/>
    <w:rsid w:val="00AC69E8"/>
    <w:rsid w:val="00AC7689"/>
    <w:rsid w:val="00AE06EF"/>
    <w:rsid w:val="00AE46F3"/>
    <w:rsid w:val="00AF0AAB"/>
    <w:rsid w:val="00AF4BD9"/>
    <w:rsid w:val="00AF4C33"/>
    <w:rsid w:val="00B225A2"/>
    <w:rsid w:val="00B22A45"/>
    <w:rsid w:val="00B23E86"/>
    <w:rsid w:val="00B82DC8"/>
    <w:rsid w:val="00B8732A"/>
    <w:rsid w:val="00BC79BE"/>
    <w:rsid w:val="00BF44B2"/>
    <w:rsid w:val="00BF597E"/>
    <w:rsid w:val="00C14FEA"/>
    <w:rsid w:val="00C203E7"/>
    <w:rsid w:val="00C216BD"/>
    <w:rsid w:val="00C36A19"/>
    <w:rsid w:val="00C51A36"/>
    <w:rsid w:val="00C55228"/>
    <w:rsid w:val="00C63768"/>
    <w:rsid w:val="00C77034"/>
    <w:rsid w:val="00C835D4"/>
    <w:rsid w:val="00C95E64"/>
    <w:rsid w:val="00C96C18"/>
    <w:rsid w:val="00C97D68"/>
    <w:rsid w:val="00CA05CD"/>
    <w:rsid w:val="00CB4979"/>
    <w:rsid w:val="00CC17B7"/>
    <w:rsid w:val="00CD56A8"/>
    <w:rsid w:val="00CE315A"/>
    <w:rsid w:val="00CF142B"/>
    <w:rsid w:val="00D06F59"/>
    <w:rsid w:val="00D131DA"/>
    <w:rsid w:val="00D63AE2"/>
    <w:rsid w:val="00D64E7C"/>
    <w:rsid w:val="00D740F4"/>
    <w:rsid w:val="00D8388C"/>
    <w:rsid w:val="00D91D2A"/>
    <w:rsid w:val="00D96338"/>
    <w:rsid w:val="00DD2DA2"/>
    <w:rsid w:val="00DF27E8"/>
    <w:rsid w:val="00E236E0"/>
    <w:rsid w:val="00E36609"/>
    <w:rsid w:val="00E56C12"/>
    <w:rsid w:val="00E6224C"/>
    <w:rsid w:val="00EA37D1"/>
    <w:rsid w:val="00EB0164"/>
    <w:rsid w:val="00EB2EAA"/>
    <w:rsid w:val="00ED0F62"/>
    <w:rsid w:val="00F01FF1"/>
    <w:rsid w:val="00F23391"/>
    <w:rsid w:val="00F23BA3"/>
    <w:rsid w:val="00F51DFC"/>
    <w:rsid w:val="00F62327"/>
    <w:rsid w:val="00F6628E"/>
    <w:rsid w:val="00F92298"/>
    <w:rsid w:val="00F953AC"/>
    <w:rsid w:val="010338FA"/>
    <w:rsid w:val="01260C71"/>
    <w:rsid w:val="0148246F"/>
    <w:rsid w:val="01B97AED"/>
    <w:rsid w:val="01BB3069"/>
    <w:rsid w:val="01CE4435"/>
    <w:rsid w:val="01E27364"/>
    <w:rsid w:val="01F72228"/>
    <w:rsid w:val="02203F02"/>
    <w:rsid w:val="0228580F"/>
    <w:rsid w:val="026A697D"/>
    <w:rsid w:val="028120F9"/>
    <w:rsid w:val="02C41A3B"/>
    <w:rsid w:val="02C75A20"/>
    <w:rsid w:val="03085664"/>
    <w:rsid w:val="0326784C"/>
    <w:rsid w:val="032F5195"/>
    <w:rsid w:val="03373FF4"/>
    <w:rsid w:val="03504EFA"/>
    <w:rsid w:val="036737B4"/>
    <w:rsid w:val="03A0688A"/>
    <w:rsid w:val="03A32F8E"/>
    <w:rsid w:val="03AC3D8E"/>
    <w:rsid w:val="03CE483E"/>
    <w:rsid w:val="03CF54E8"/>
    <w:rsid w:val="03D738E7"/>
    <w:rsid w:val="0405614C"/>
    <w:rsid w:val="042332AF"/>
    <w:rsid w:val="044125D6"/>
    <w:rsid w:val="0441326A"/>
    <w:rsid w:val="04414625"/>
    <w:rsid w:val="04883DB3"/>
    <w:rsid w:val="04981EC9"/>
    <w:rsid w:val="04C420B7"/>
    <w:rsid w:val="050D3D1E"/>
    <w:rsid w:val="05322678"/>
    <w:rsid w:val="05422E8D"/>
    <w:rsid w:val="056577F0"/>
    <w:rsid w:val="05692040"/>
    <w:rsid w:val="05705C5F"/>
    <w:rsid w:val="059C20C3"/>
    <w:rsid w:val="05A05014"/>
    <w:rsid w:val="05F6270F"/>
    <w:rsid w:val="0605101B"/>
    <w:rsid w:val="06120F24"/>
    <w:rsid w:val="0618393F"/>
    <w:rsid w:val="061B4460"/>
    <w:rsid w:val="06406560"/>
    <w:rsid w:val="067B702D"/>
    <w:rsid w:val="06994A8D"/>
    <w:rsid w:val="06AA7E97"/>
    <w:rsid w:val="06ED612A"/>
    <w:rsid w:val="0700448C"/>
    <w:rsid w:val="071261A2"/>
    <w:rsid w:val="07A565CE"/>
    <w:rsid w:val="07C13D29"/>
    <w:rsid w:val="07ED0401"/>
    <w:rsid w:val="07EF616D"/>
    <w:rsid w:val="07F5731B"/>
    <w:rsid w:val="081B6228"/>
    <w:rsid w:val="083339D6"/>
    <w:rsid w:val="08767210"/>
    <w:rsid w:val="0884117F"/>
    <w:rsid w:val="08851DD7"/>
    <w:rsid w:val="088F34A6"/>
    <w:rsid w:val="08A65A0B"/>
    <w:rsid w:val="08C22483"/>
    <w:rsid w:val="08ED1EE8"/>
    <w:rsid w:val="09005957"/>
    <w:rsid w:val="09304D20"/>
    <w:rsid w:val="09621B67"/>
    <w:rsid w:val="096333C5"/>
    <w:rsid w:val="0977604F"/>
    <w:rsid w:val="09933EF9"/>
    <w:rsid w:val="099A0260"/>
    <w:rsid w:val="09AA0CA5"/>
    <w:rsid w:val="09DC02FD"/>
    <w:rsid w:val="09FA6045"/>
    <w:rsid w:val="0A0F142E"/>
    <w:rsid w:val="0A1C56C1"/>
    <w:rsid w:val="0A40543F"/>
    <w:rsid w:val="0A793506"/>
    <w:rsid w:val="0A8371C4"/>
    <w:rsid w:val="0A904067"/>
    <w:rsid w:val="0ACA6ED2"/>
    <w:rsid w:val="0AEF4D8D"/>
    <w:rsid w:val="0B0C5CAD"/>
    <w:rsid w:val="0B10795D"/>
    <w:rsid w:val="0B3A4AAA"/>
    <w:rsid w:val="0B4D2BD0"/>
    <w:rsid w:val="0B8E28C6"/>
    <w:rsid w:val="0BC32499"/>
    <w:rsid w:val="0BCE544E"/>
    <w:rsid w:val="0BE64DFF"/>
    <w:rsid w:val="0C376094"/>
    <w:rsid w:val="0C466D6D"/>
    <w:rsid w:val="0C5423F7"/>
    <w:rsid w:val="0C8009B8"/>
    <w:rsid w:val="0C842FD4"/>
    <w:rsid w:val="0CA27A29"/>
    <w:rsid w:val="0CC102DA"/>
    <w:rsid w:val="0CC85F41"/>
    <w:rsid w:val="0CC87248"/>
    <w:rsid w:val="0CD5463E"/>
    <w:rsid w:val="0CE57F67"/>
    <w:rsid w:val="0CEB516B"/>
    <w:rsid w:val="0D0D1D0A"/>
    <w:rsid w:val="0D181113"/>
    <w:rsid w:val="0D1E4D9B"/>
    <w:rsid w:val="0D4D1326"/>
    <w:rsid w:val="0D6A2C36"/>
    <w:rsid w:val="0D7B34FF"/>
    <w:rsid w:val="0DB35CC0"/>
    <w:rsid w:val="0DD9585D"/>
    <w:rsid w:val="0E306F6C"/>
    <w:rsid w:val="0E49595F"/>
    <w:rsid w:val="0E4C35DF"/>
    <w:rsid w:val="0E5927F2"/>
    <w:rsid w:val="0EA43140"/>
    <w:rsid w:val="0EA50415"/>
    <w:rsid w:val="0EB8524B"/>
    <w:rsid w:val="0EB8667B"/>
    <w:rsid w:val="0ECE0C57"/>
    <w:rsid w:val="0F1A739B"/>
    <w:rsid w:val="0F473B29"/>
    <w:rsid w:val="0F531F9F"/>
    <w:rsid w:val="0F7C4252"/>
    <w:rsid w:val="0F86648B"/>
    <w:rsid w:val="0FBB3782"/>
    <w:rsid w:val="0FDE4D72"/>
    <w:rsid w:val="0FFA42BF"/>
    <w:rsid w:val="100B6D7F"/>
    <w:rsid w:val="100D075A"/>
    <w:rsid w:val="1055343B"/>
    <w:rsid w:val="106A3497"/>
    <w:rsid w:val="108219C2"/>
    <w:rsid w:val="10991918"/>
    <w:rsid w:val="10A120FB"/>
    <w:rsid w:val="10AB5B5F"/>
    <w:rsid w:val="10C112A0"/>
    <w:rsid w:val="10C11C69"/>
    <w:rsid w:val="10C54500"/>
    <w:rsid w:val="10C64B2B"/>
    <w:rsid w:val="10D61701"/>
    <w:rsid w:val="10DD2E35"/>
    <w:rsid w:val="113F6014"/>
    <w:rsid w:val="11536201"/>
    <w:rsid w:val="115D3DB9"/>
    <w:rsid w:val="11866628"/>
    <w:rsid w:val="11BD2BE2"/>
    <w:rsid w:val="11BE2038"/>
    <w:rsid w:val="11C40475"/>
    <w:rsid w:val="11DC0AC4"/>
    <w:rsid w:val="11E2439D"/>
    <w:rsid w:val="121A66AF"/>
    <w:rsid w:val="12563B2D"/>
    <w:rsid w:val="126207EB"/>
    <w:rsid w:val="12A2571D"/>
    <w:rsid w:val="12A42EA7"/>
    <w:rsid w:val="12A506D3"/>
    <w:rsid w:val="12BA01F9"/>
    <w:rsid w:val="131C6135"/>
    <w:rsid w:val="13296CDD"/>
    <w:rsid w:val="133370C5"/>
    <w:rsid w:val="134E7573"/>
    <w:rsid w:val="135C0158"/>
    <w:rsid w:val="13641F47"/>
    <w:rsid w:val="13890C2B"/>
    <w:rsid w:val="139E437B"/>
    <w:rsid w:val="13A420AC"/>
    <w:rsid w:val="13BE7E43"/>
    <w:rsid w:val="13C11723"/>
    <w:rsid w:val="13DB5CFA"/>
    <w:rsid w:val="13EB79B2"/>
    <w:rsid w:val="13F05B29"/>
    <w:rsid w:val="13FF2186"/>
    <w:rsid w:val="142B1883"/>
    <w:rsid w:val="145B46D3"/>
    <w:rsid w:val="14642D75"/>
    <w:rsid w:val="14A349D6"/>
    <w:rsid w:val="14C400FD"/>
    <w:rsid w:val="14CC6277"/>
    <w:rsid w:val="14EA0339"/>
    <w:rsid w:val="14F1297E"/>
    <w:rsid w:val="14F26225"/>
    <w:rsid w:val="15023387"/>
    <w:rsid w:val="15051B66"/>
    <w:rsid w:val="1505218A"/>
    <w:rsid w:val="151414F9"/>
    <w:rsid w:val="15160CB2"/>
    <w:rsid w:val="154C7AB0"/>
    <w:rsid w:val="15597511"/>
    <w:rsid w:val="155F4281"/>
    <w:rsid w:val="156F663C"/>
    <w:rsid w:val="15B265C1"/>
    <w:rsid w:val="15B5072B"/>
    <w:rsid w:val="15BC540D"/>
    <w:rsid w:val="160D3D01"/>
    <w:rsid w:val="16210B83"/>
    <w:rsid w:val="16263BE4"/>
    <w:rsid w:val="16583F2B"/>
    <w:rsid w:val="1659703F"/>
    <w:rsid w:val="16AB3CAD"/>
    <w:rsid w:val="16E341B9"/>
    <w:rsid w:val="16F10A78"/>
    <w:rsid w:val="17226BDD"/>
    <w:rsid w:val="17282516"/>
    <w:rsid w:val="17446813"/>
    <w:rsid w:val="177551EA"/>
    <w:rsid w:val="177A1A29"/>
    <w:rsid w:val="178419DC"/>
    <w:rsid w:val="179B1D36"/>
    <w:rsid w:val="17B460AC"/>
    <w:rsid w:val="17C079EC"/>
    <w:rsid w:val="17C85124"/>
    <w:rsid w:val="17F76BA3"/>
    <w:rsid w:val="18086A43"/>
    <w:rsid w:val="182A66F0"/>
    <w:rsid w:val="18417AFA"/>
    <w:rsid w:val="186219FD"/>
    <w:rsid w:val="186A6524"/>
    <w:rsid w:val="186F767B"/>
    <w:rsid w:val="187F0353"/>
    <w:rsid w:val="188852B3"/>
    <w:rsid w:val="18F62E16"/>
    <w:rsid w:val="18FB3FC3"/>
    <w:rsid w:val="1906444A"/>
    <w:rsid w:val="192C53EB"/>
    <w:rsid w:val="193C2BA0"/>
    <w:rsid w:val="19444428"/>
    <w:rsid w:val="19553BF7"/>
    <w:rsid w:val="197008AF"/>
    <w:rsid w:val="19746F33"/>
    <w:rsid w:val="197E61C1"/>
    <w:rsid w:val="198F29B9"/>
    <w:rsid w:val="19A86669"/>
    <w:rsid w:val="19C75256"/>
    <w:rsid w:val="19D74BC7"/>
    <w:rsid w:val="19D961EB"/>
    <w:rsid w:val="19E36F77"/>
    <w:rsid w:val="19FD49DB"/>
    <w:rsid w:val="1A041A8F"/>
    <w:rsid w:val="1A0822F2"/>
    <w:rsid w:val="1A274382"/>
    <w:rsid w:val="1A301C0B"/>
    <w:rsid w:val="1A3A675E"/>
    <w:rsid w:val="1A546A4C"/>
    <w:rsid w:val="1A6C3FF9"/>
    <w:rsid w:val="1A83044C"/>
    <w:rsid w:val="1A996190"/>
    <w:rsid w:val="1AAF33A8"/>
    <w:rsid w:val="1AB42370"/>
    <w:rsid w:val="1ACF1254"/>
    <w:rsid w:val="1AE83DAE"/>
    <w:rsid w:val="1AED5B63"/>
    <w:rsid w:val="1B1E6CAD"/>
    <w:rsid w:val="1B462375"/>
    <w:rsid w:val="1B5E3B97"/>
    <w:rsid w:val="1B6B0728"/>
    <w:rsid w:val="1BB906D7"/>
    <w:rsid w:val="1BE61A9D"/>
    <w:rsid w:val="1C392A3A"/>
    <w:rsid w:val="1C683E38"/>
    <w:rsid w:val="1CB1322F"/>
    <w:rsid w:val="1CEB1474"/>
    <w:rsid w:val="1CF3399B"/>
    <w:rsid w:val="1CFD2AFE"/>
    <w:rsid w:val="1D0B42B9"/>
    <w:rsid w:val="1D4D4A00"/>
    <w:rsid w:val="1D641370"/>
    <w:rsid w:val="1DAE3E96"/>
    <w:rsid w:val="1DC4038A"/>
    <w:rsid w:val="1DE72E6D"/>
    <w:rsid w:val="1DF36090"/>
    <w:rsid w:val="1DFE25B1"/>
    <w:rsid w:val="1E1A7AD5"/>
    <w:rsid w:val="1E1B241E"/>
    <w:rsid w:val="1E34711A"/>
    <w:rsid w:val="1E3D6E5E"/>
    <w:rsid w:val="1E511FFA"/>
    <w:rsid w:val="1E675439"/>
    <w:rsid w:val="1E6B0815"/>
    <w:rsid w:val="1E752FA2"/>
    <w:rsid w:val="1E846B0F"/>
    <w:rsid w:val="1E8A1FBA"/>
    <w:rsid w:val="1ED9609A"/>
    <w:rsid w:val="1EF77273"/>
    <w:rsid w:val="1F0756AB"/>
    <w:rsid w:val="1F1B65D5"/>
    <w:rsid w:val="1F35289F"/>
    <w:rsid w:val="1F3607E8"/>
    <w:rsid w:val="1F3B052B"/>
    <w:rsid w:val="1F4E73A5"/>
    <w:rsid w:val="1F61098D"/>
    <w:rsid w:val="1F752242"/>
    <w:rsid w:val="1F756527"/>
    <w:rsid w:val="1F7F0170"/>
    <w:rsid w:val="1F8E0A45"/>
    <w:rsid w:val="1FAB395F"/>
    <w:rsid w:val="1FB8538A"/>
    <w:rsid w:val="1FF16224"/>
    <w:rsid w:val="201572E0"/>
    <w:rsid w:val="20272451"/>
    <w:rsid w:val="203255D2"/>
    <w:rsid w:val="20346C8F"/>
    <w:rsid w:val="20360EF9"/>
    <w:rsid w:val="20403C64"/>
    <w:rsid w:val="205905F2"/>
    <w:rsid w:val="205B3801"/>
    <w:rsid w:val="207644C2"/>
    <w:rsid w:val="20A511F6"/>
    <w:rsid w:val="20A856C1"/>
    <w:rsid w:val="20BE1D38"/>
    <w:rsid w:val="20CD6F91"/>
    <w:rsid w:val="20D940AD"/>
    <w:rsid w:val="20E1795A"/>
    <w:rsid w:val="20FC30A5"/>
    <w:rsid w:val="213D347D"/>
    <w:rsid w:val="21A07B88"/>
    <w:rsid w:val="21A34258"/>
    <w:rsid w:val="21A576DD"/>
    <w:rsid w:val="21B31BF6"/>
    <w:rsid w:val="21D24208"/>
    <w:rsid w:val="21E11F3F"/>
    <w:rsid w:val="226B2F60"/>
    <w:rsid w:val="22813299"/>
    <w:rsid w:val="229F2D1A"/>
    <w:rsid w:val="23363714"/>
    <w:rsid w:val="23461CA8"/>
    <w:rsid w:val="238A1BAA"/>
    <w:rsid w:val="23900E62"/>
    <w:rsid w:val="23BF3886"/>
    <w:rsid w:val="23CC720A"/>
    <w:rsid w:val="241A6B34"/>
    <w:rsid w:val="24285E2F"/>
    <w:rsid w:val="242A7B69"/>
    <w:rsid w:val="24553A74"/>
    <w:rsid w:val="246A25EE"/>
    <w:rsid w:val="247622DE"/>
    <w:rsid w:val="247A0059"/>
    <w:rsid w:val="2480482A"/>
    <w:rsid w:val="2483299C"/>
    <w:rsid w:val="24950DD7"/>
    <w:rsid w:val="24A05D8E"/>
    <w:rsid w:val="24A24DAB"/>
    <w:rsid w:val="24B6555E"/>
    <w:rsid w:val="24FC7C66"/>
    <w:rsid w:val="2519537A"/>
    <w:rsid w:val="258041F6"/>
    <w:rsid w:val="258609CC"/>
    <w:rsid w:val="25B809C4"/>
    <w:rsid w:val="25ED68F6"/>
    <w:rsid w:val="261B55F8"/>
    <w:rsid w:val="261C0F72"/>
    <w:rsid w:val="261D5675"/>
    <w:rsid w:val="26325483"/>
    <w:rsid w:val="26410887"/>
    <w:rsid w:val="269C7CAD"/>
    <w:rsid w:val="27130F81"/>
    <w:rsid w:val="271B4DE1"/>
    <w:rsid w:val="272228DE"/>
    <w:rsid w:val="27443F4D"/>
    <w:rsid w:val="274B78E8"/>
    <w:rsid w:val="27573F76"/>
    <w:rsid w:val="27602485"/>
    <w:rsid w:val="2769659E"/>
    <w:rsid w:val="276C5E49"/>
    <w:rsid w:val="279F2942"/>
    <w:rsid w:val="27CF15FE"/>
    <w:rsid w:val="27D42EE9"/>
    <w:rsid w:val="27E10A81"/>
    <w:rsid w:val="27FE6486"/>
    <w:rsid w:val="280B3F2E"/>
    <w:rsid w:val="280D1E20"/>
    <w:rsid w:val="28341F0D"/>
    <w:rsid w:val="28736D78"/>
    <w:rsid w:val="2892323E"/>
    <w:rsid w:val="289361DE"/>
    <w:rsid w:val="28C3395C"/>
    <w:rsid w:val="291C5E47"/>
    <w:rsid w:val="296D2D47"/>
    <w:rsid w:val="297509B1"/>
    <w:rsid w:val="298C2767"/>
    <w:rsid w:val="29A77C84"/>
    <w:rsid w:val="29CB46C2"/>
    <w:rsid w:val="29DD1C13"/>
    <w:rsid w:val="29F77BA5"/>
    <w:rsid w:val="2A11264A"/>
    <w:rsid w:val="2A1E7389"/>
    <w:rsid w:val="2A3A6E77"/>
    <w:rsid w:val="2A4311FB"/>
    <w:rsid w:val="2A570814"/>
    <w:rsid w:val="2A85024C"/>
    <w:rsid w:val="2AA86BA1"/>
    <w:rsid w:val="2ABD2BAD"/>
    <w:rsid w:val="2AC8327F"/>
    <w:rsid w:val="2AD3142C"/>
    <w:rsid w:val="2B0D2F04"/>
    <w:rsid w:val="2B1D2572"/>
    <w:rsid w:val="2B206A2D"/>
    <w:rsid w:val="2B492E1A"/>
    <w:rsid w:val="2B4C1179"/>
    <w:rsid w:val="2B5D0EFC"/>
    <w:rsid w:val="2B6C36BA"/>
    <w:rsid w:val="2B7B0583"/>
    <w:rsid w:val="2BD60481"/>
    <w:rsid w:val="2BE40375"/>
    <w:rsid w:val="2BEA3FA7"/>
    <w:rsid w:val="2C2E44D4"/>
    <w:rsid w:val="2C486A96"/>
    <w:rsid w:val="2C6D435A"/>
    <w:rsid w:val="2C7B6C71"/>
    <w:rsid w:val="2CDF7D2C"/>
    <w:rsid w:val="2CE67CB5"/>
    <w:rsid w:val="2D095658"/>
    <w:rsid w:val="2D357F0D"/>
    <w:rsid w:val="2D4E604F"/>
    <w:rsid w:val="2D5C2AB0"/>
    <w:rsid w:val="2D7A20E6"/>
    <w:rsid w:val="2D7B66E3"/>
    <w:rsid w:val="2D913577"/>
    <w:rsid w:val="2D9A3020"/>
    <w:rsid w:val="2DC57805"/>
    <w:rsid w:val="2DDF08DF"/>
    <w:rsid w:val="2DE76EE7"/>
    <w:rsid w:val="2DFF79D8"/>
    <w:rsid w:val="2E367C56"/>
    <w:rsid w:val="2E440885"/>
    <w:rsid w:val="2E4875EB"/>
    <w:rsid w:val="2EEE512C"/>
    <w:rsid w:val="2EFB364D"/>
    <w:rsid w:val="2F7C571D"/>
    <w:rsid w:val="2F824436"/>
    <w:rsid w:val="2FA86B66"/>
    <w:rsid w:val="2FAD0569"/>
    <w:rsid w:val="2FC82DC8"/>
    <w:rsid w:val="2FE823A5"/>
    <w:rsid w:val="2FEA1C57"/>
    <w:rsid w:val="30015004"/>
    <w:rsid w:val="300172B8"/>
    <w:rsid w:val="30284CE9"/>
    <w:rsid w:val="30945277"/>
    <w:rsid w:val="30A77AF1"/>
    <w:rsid w:val="30C1548B"/>
    <w:rsid w:val="30C36ECA"/>
    <w:rsid w:val="30C71DD4"/>
    <w:rsid w:val="30D974AD"/>
    <w:rsid w:val="30DC7CB1"/>
    <w:rsid w:val="30ED30CC"/>
    <w:rsid w:val="31064141"/>
    <w:rsid w:val="313D0C51"/>
    <w:rsid w:val="31B477DB"/>
    <w:rsid w:val="31B67BE2"/>
    <w:rsid w:val="31CA71DD"/>
    <w:rsid w:val="31E12C1D"/>
    <w:rsid w:val="32341738"/>
    <w:rsid w:val="324E5138"/>
    <w:rsid w:val="325E1B93"/>
    <w:rsid w:val="32C70BAE"/>
    <w:rsid w:val="32D06D58"/>
    <w:rsid w:val="331E21CE"/>
    <w:rsid w:val="332B6F8B"/>
    <w:rsid w:val="33424DF8"/>
    <w:rsid w:val="33562A0D"/>
    <w:rsid w:val="335C55FD"/>
    <w:rsid w:val="33715F28"/>
    <w:rsid w:val="33F07155"/>
    <w:rsid w:val="340C6245"/>
    <w:rsid w:val="34113C74"/>
    <w:rsid w:val="343C4522"/>
    <w:rsid w:val="347A0336"/>
    <w:rsid w:val="348376B7"/>
    <w:rsid w:val="34B53587"/>
    <w:rsid w:val="34F92D63"/>
    <w:rsid w:val="35527F1F"/>
    <w:rsid w:val="35623E6F"/>
    <w:rsid w:val="35754D97"/>
    <w:rsid w:val="357914C0"/>
    <w:rsid w:val="35994264"/>
    <w:rsid w:val="35D721CD"/>
    <w:rsid w:val="36174333"/>
    <w:rsid w:val="3623081B"/>
    <w:rsid w:val="362B5212"/>
    <w:rsid w:val="363A0218"/>
    <w:rsid w:val="3640586E"/>
    <w:rsid w:val="364A3F09"/>
    <w:rsid w:val="367A501B"/>
    <w:rsid w:val="36807498"/>
    <w:rsid w:val="369E57D4"/>
    <w:rsid w:val="36C91110"/>
    <w:rsid w:val="36EA4486"/>
    <w:rsid w:val="36F725CF"/>
    <w:rsid w:val="372D3763"/>
    <w:rsid w:val="37437FCF"/>
    <w:rsid w:val="3763284C"/>
    <w:rsid w:val="37A3423F"/>
    <w:rsid w:val="37A66325"/>
    <w:rsid w:val="37AF435B"/>
    <w:rsid w:val="37B82B0E"/>
    <w:rsid w:val="37D8509F"/>
    <w:rsid w:val="380178E9"/>
    <w:rsid w:val="38363F4B"/>
    <w:rsid w:val="385969A9"/>
    <w:rsid w:val="386866FF"/>
    <w:rsid w:val="38803663"/>
    <w:rsid w:val="389A539F"/>
    <w:rsid w:val="38B37216"/>
    <w:rsid w:val="38BD5C7F"/>
    <w:rsid w:val="38C5580C"/>
    <w:rsid w:val="38EC325F"/>
    <w:rsid w:val="39065B84"/>
    <w:rsid w:val="39286E54"/>
    <w:rsid w:val="394A5FEF"/>
    <w:rsid w:val="395956D6"/>
    <w:rsid w:val="398946BB"/>
    <w:rsid w:val="399117DD"/>
    <w:rsid w:val="39972637"/>
    <w:rsid w:val="399B386E"/>
    <w:rsid w:val="39D7104B"/>
    <w:rsid w:val="39DC06E8"/>
    <w:rsid w:val="39FA079B"/>
    <w:rsid w:val="3A34450F"/>
    <w:rsid w:val="3A3E0D9F"/>
    <w:rsid w:val="3A5573DE"/>
    <w:rsid w:val="3AAB1306"/>
    <w:rsid w:val="3ABD0173"/>
    <w:rsid w:val="3AC172FF"/>
    <w:rsid w:val="3ACE23E2"/>
    <w:rsid w:val="3ADD35A8"/>
    <w:rsid w:val="3B0D014A"/>
    <w:rsid w:val="3B125D65"/>
    <w:rsid w:val="3B227AA7"/>
    <w:rsid w:val="3B4241C0"/>
    <w:rsid w:val="3B556BCC"/>
    <w:rsid w:val="3B5F0280"/>
    <w:rsid w:val="3BAB4C5D"/>
    <w:rsid w:val="3BEE1D6F"/>
    <w:rsid w:val="3BF1473C"/>
    <w:rsid w:val="3C543264"/>
    <w:rsid w:val="3C5C5688"/>
    <w:rsid w:val="3CA475E5"/>
    <w:rsid w:val="3CA717F2"/>
    <w:rsid w:val="3CC445CD"/>
    <w:rsid w:val="3CC56579"/>
    <w:rsid w:val="3CED4B6C"/>
    <w:rsid w:val="3D073283"/>
    <w:rsid w:val="3DAB460B"/>
    <w:rsid w:val="3DDA7DB2"/>
    <w:rsid w:val="3DE86112"/>
    <w:rsid w:val="3E342793"/>
    <w:rsid w:val="3E3C5235"/>
    <w:rsid w:val="3E572E7D"/>
    <w:rsid w:val="3EA34B57"/>
    <w:rsid w:val="3EEF1E6E"/>
    <w:rsid w:val="3F532B3A"/>
    <w:rsid w:val="3F654598"/>
    <w:rsid w:val="3F8E03C8"/>
    <w:rsid w:val="3FC72695"/>
    <w:rsid w:val="3FD70A70"/>
    <w:rsid w:val="3FF87C56"/>
    <w:rsid w:val="403F19EE"/>
    <w:rsid w:val="40571F31"/>
    <w:rsid w:val="40760623"/>
    <w:rsid w:val="408B7234"/>
    <w:rsid w:val="40E27AF7"/>
    <w:rsid w:val="40F80D82"/>
    <w:rsid w:val="410251EC"/>
    <w:rsid w:val="410C3893"/>
    <w:rsid w:val="41342A6B"/>
    <w:rsid w:val="413D2B71"/>
    <w:rsid w:val="414C7183"/>
    <w:rsid w:val="41523250"/>
    <w:rsid w:val="416C418F"/>
    <w:rsid w:val="418D501C"/>
    <w:rsid w:val="41D557CA"/>
    <w:rsid w:val="41DF62BB"/>
    <w:rsid w:val="41E34BB0"/>
    <w:rsid w:val="41E9167B"/>
    <w:rsid w:val="41EE6927"/>
    <w:rsid w:val="41F20911"/>
    <w:rsid w:val="420F7024"/>
    <w:rsid w:val="423A05B2"/>
    <w:rsid w:val="423C5247"/>
    <w:rsid w:val="42416B50"/>
    <w:rsid w:val="424465AD"/>
    <w:rsid w:val="424D023F"/>
    <w:rsid w:val="42541DDE"/>
    <w:rsid w:val="4262379E"/>
    <w:rsid w:val="427A1188"/>
    <w:rsid w:val="42942F0B"/>
    <w:rsid w:val="42C26D29"/>
    <w:rsid w:val="432A5E11"/>
    <w:rsid w:val="433B1167"/>
    <w:rsid w:val="4352128B"/>
    <w:rsid w:val="435F500F"/>
    <w:rsid w:val="43C730CD"/>
    <w:rsid w:val="43CF2854"/>
    <w:rsid w:val="44087BCA"/>
    <w:rsid w:val="44350F69"/>
    <w:rsid w:val="44A527AB"/>
    <w:rsid w:val="44A567F5"/>
    <w:rsid w:val="453B1EBC"/>
    <w:rsid w:val="45635AEC"/>
    <w:rsid w:val="45BA54FA"/>
    <w:rsid w:val="45C810D7"/>
    <w:rsid w:val="45EC74A5"/>
    <w:rsid w:val="45FA6B69"/>
    <w:rsid w:val="460414DD"/>
    <w:rsid w:val="46114E42"/>
    <w:rsid w:val="46332B60"/>
    <w:rsid w:val="4654705C"/>
    <w:rsid w:val="468D2C1F"/>
    <w:rsid w:val="468D3CA5"/>
    <w:rsid w:val="46A51AB4"/>
    <w:rsid w:val="46B421B8"/>
    <w:rsid w:val="46B516E3"/>
    <w:rsid w:val="46EA7997"/>
    <w:rsid w:val="470243E7"/>
    <w:rsid w:val="471F1498"/>
    <w:rsid w:val="47271944"/>
    <w:rsid w:val="473E10CC"/>
    <w:rsid w:val="475C4BFE"/>
    <w:rsid w:val="475D7730"/>
    <w:rsid w:val="47BB044C"/>
    <w:rsid w:val="48262DE5"/>
    <w:rsid w:val="485226C4"/>
    <w:rsid w:val="48DA35BF"/>
    <w:rsid w:val="48ED577E"/>
    <w:rsid w:val="48FB3C39"/>
    <w:rsid w:val="495D1E4B"/>
    <w:rsid w:val="49912790"/>
    <w:rsid w:val="49924247"/>
    <w:rsid w:val="49C0281D"/>
    <w:rsid w:val="49E3211A"/>
    <w:rsid w:val="49E449BF"/>
    <w:rsid w:val="49E82D09"/>
    <w:rsid w:val="49EC77B8"/>
    <w:rsid w:val="49ED5B1C"/>
    <w:rsid w:val="4A8610DE"/>
    <w:rsid w:val="4AD45EF1"/>
    <w:rsid w:val="4AE04A18"/>
    <w:rsid w:val="4B1401ED"/>
    <w:rsid w:val="4B337454"/>
    <w:rsid w:val="4B407CC6"/>
    <w:rsid w:val="4B42232B"/>
    <w:rsid w:val="4B825A76"/>
    <w:rsid w:val="4B86007D"/>
    <w:rsid w:val="4B8B3702"/>
    <w:rsid w:val="4B9B0D7E"/>
    <w:rsid w:val="4BC83B65"/>
    <w:rsid w:val="4BCF6DA3"/>
    <w:rsid w:val="4BDE2971"/>
    <w:rsid w:val="4C0C3B65"/>
    <w:rsid w:val="4C204239"/>
    <w:rsid w:val="4C247C80"/>
    <w:rsid w:val="4C92412F"/>
    <w:rsid w:val="4CA74E41"/>
    <w:rsid w:val="4CA91B51"/>
    <w:rsid w:val="4CB62537"/>
    <w:rsid w:val="4CD2365B"/>
    <w:rsid w:val="4D0F484F"/>
    <w:rsid w:val="4D352804"/>
    <w:rsid w:val="4D374D03"/>
    <w:rsid w:val="4D4D529E"/>
    <w:rsid w:val="4D791805"/>
    <w:rsid w:val="4D8F2F88"/>
    <w:rsid w:val="4D910E42"/>
    <w:rsid w:val="4DAA1759"/>
    <w:rsid w:val="4DB86BCB"/>
    <w:rsid w:val="4DD85058"/>
    <w:rsid w:val="4DED6ED9"/>
    <w:rsid w:val="4E0166A9"/>
    <w:rsid w:val="4E1551DB"/>
    <w:rsid w:val="4E47347D"/>
    <w:rsid w:val="4E540EE3"/>
    <w:rsid w:val="4E64232B"/>
    <w:rsid w:val="4E6C5E44"/>
    <w:rsid w:val="4E732061"/>
    <w:rsid w:val="4E7774D0"/>
    <w:rsid w:val="4EAA463D"/>
    <w:rsid w:val="4F594843"/>
    <w:rsid w:val="4F5C349F"/>
    <w:rsid w:val="4F780CA6"/>
    <w:rsid w:val="4F88590D"/>
    <w:rsid w:val="50317B8A"/>
    <w:rsid w:val="503C3BCC"/>
    <w:rsid w:val="50C41CF1"/>
    <w:rsid w:val="50CE3A3B"/>
    <w:rsid w:val="51217DA6"/>
    <w:rsid w:val="51294703"/>
    <w:rsid w:val="51425A27"/>
    <w:rsid w:val="5158757E"/>
    <w:rsid w:val="521A5D1E"/>
    <w:rsid w:val="523624DE"/>
    <w:rsid w:val="526B2302"/>
    <w:rsid w:val="52735F79"/>
    <w:rsid w:val="52A23F56"/>
    <w:rsid w:val="52BA5471"/>
    <w:rsid w:val="52CC19B1"/>
    <w:rsid w:val="52D871F4"/>
    <w:rsid w:val="52F263D6"/>
    <w:rsid w:val="53024EB7"/>
    <w:rsid w:val="531F2139"/>
    <w:rsid w:val="53261795"/>
    <w:rsid w:val="534F62F7"/>
    <w:rsid w:val="53660E02"/>
    <w:rsid w:val="536F60C1"/>
    <w:rsid w:val="53953BE7"/>
    <w:rsid w:val="53DB2F56"/>
    <w:rsid w:val="53F51637"/>
    <w:rsid w:val="54041CD4"/>
    <w:rsid w:val="54124FEF"/>
    <w:rsid w:val="541C4B67"/>
    <w:rsid w:val="5424325D"/>
    <w:rsid w:val="550429BE"/>
    <w:rsid w:val="552A2893"/>
    <w:rsid w:val="55436287"/>
    <w:rsid w:val="554B51A6"/>
    <w:rsid w:val="556B045B"/>
    <w:rsid w:val="557D4E77"/>
    <w:rsid w:val="55C375DD"/>
    <w:rsid w:val="56156439"/>
    <w:rsid w:val="562716F5"/>
    <w:rsid w:val="56643532"/>
    <w:rsid w:val="56865BD8"/>
    <w:rsid w:val="568B5A7B"/>
    <w:rsid w:val="56997281"/>
    <w:rsid w:val="56C41BCC"/>
    <w:rsid w:val="56DE5DB9"/>
    <w:rsid w:val="56EB32DF"/>
    <w:rsid w:val="56FD3813"/>
    <w:rsid w:val="570A6E63"/>
    <w:rsid w:val="573B0118"/>
    <w:rsid w:val="573D2268"/>
    <w:rsid w:val="57411925"/>
    <w:rsid w:val="57441E32"/>
    <w:rsid w:val="574E7265"/>
    <w:rsid w:val="57535542"/>
    <w:rsid w:val="57565282"/>
    <w:rsid w:val="575B3098"/>
    <w:rsid w:val="575E2B20"/>
    <w:rsid w:val="57A14CB5"/>
    <w:rsid w:val="57F55B90"/>
    <w:rsid w:val="580F191D"/>
    <w:rsid w:val="581B6507"/>
    <w:rsid w:val="58276F84"/>
    <w:rsid w:val="58584813"/>
    <w:rsid w:val="587D5714"/>
    <w:rsid w:val="58B728A2"/>
    <w:rsid w:val="58B868EB"/>
    <w:rsid w:val="58CD6892"/>
    <w:rsid w:val="58D46744"/>
    <w:rsid w:val="58DA17E1"/>
    <w:rsid w:val="590D059A"/>
    <w:rsid w:val="592454D0"/>
    <w:rsid w:val="592802C2"/>
    <w:rsid w:val="595B0B5E"/>
    <w:rsid w:val="59623A6F"/>
    <w:rsid w:val="596D1AD9"/>
    <w:rsid w:val="5978735A"/>
    <w:rsid w:val="599424C5"/>
    <w:rsid w:val="59E42114"/>
    <w:rsid w:val="59E710C8"/>
    <w:rsid w:val="5A1C59A1"/>
    <w:rsid w:val="5A241F17"/>
    <w:rsid w:val="5A407674"/>
    <w:rsid w:val="5A432974"/>
    <w:rsid w:val="5A67161C"/>
    <w:rsid w:val="5A6A20C5"/>
    <w:rsid w:val="5A851102"/>
    <w:rsid w:val="5AD64AF2"/>
    <w:rsid w:val="5AF377C8"/>
    <w:rsid w:val="5B0449BC"/>
    <w:rsid w:val="5B513157"/>
    <w:rsid w:val="5B517209"/>
    <w:rsid w:val="5B544EB3"/>
    <w:rsid w:val="5B6A33DD"/>
    <w:rsid w:val="5B7C5AEB"/>
    <w:rsid w:val="5BA144BF"/>
    <w:rsid w:val="5BD84182"/>
    <w:rsid w:val="5BF04FFA"/>
    <w:rsid w:val="5C241AEE"/>
    <w:rsid w:val="5C4D2649"/>
    <w:rsid w:val="5C6F6375"/>
    <w:rsid w:val="5C741B1E"/>
    <w:rsid w:val="5C8D6CFF"/>
    <w:rsid w:val="5C966EB6"/>
    <w:rsid w:val="5CB336E1"/>
    <w:rsid w:val="5CB66F97"/>
    <w:rsid w:val="5CB9068F"/>
    <w:rsid w:val="5CE00D30"/>
    <w:rsid w:val="5CEC009B"/>
    <w:rsid w:val="5CED4821"/>
    <w:rsid w:val="5CF21AD5"/>
    <w:rsid w:val="5CF77CCA"/>
    <w:rsid w:val="5D013462"/>
    <w:rsid w:val="5D3351AF"/>
    <w:rsid w:val="5D4644D8"/>
    <w:rsid w:val="5D604E0E"/>
    <w:rsid w:val="5D633362"/>
    <w:rsid w:val="5D656BAA"/>
    <w:rsid w:val="5D6672E4"/>
    <w:rsid w:val="5D6A28B8"/>
    <w:rsid w:val="5D6B7BC6"/>
    <w:rsid w:val="5D6C21B2"/>
    <w:rsid w:val="5D827878"/>
    <w:rsid w:val="5D88228C"/>
    <w:rsid w:val="5DA67CA3"/>
    <w:rsid w:val="5DB038FF"/>
    <w:rsid w:val="5DBF6011"/>
    <w:rsid w:val="5DC13CCC"/>
    <w:rsid w:val="5DC55564"/>
    <w:rsid w:val="5DDA5570"/>
    <w:rsid w:val="5DE86882"/>
    <w:rsid w:val="5E01254D"/>
    <w:rsid w:val="5E0D6E91"/>
    <w:rsid w:val="5E1D75C7"/>
    <w:rsid w:val="5E264AF8"/>
    <w:rsid w:val="5E3B413F"/>
    <w:rsid w:val="5E7447F0"/>
    <w:rsid w:val="5E7B5BB1"/>
    <w:rsid w:val="5E971B73"/>
    <w:rsid w:val="5EA12B9A"/>
    <w:rsid w:val="5EB61B43"/>
    <w:rsid w:val="5EBA7075"/>
    <w:rsid w:val="5EBF5DC8"/>
    <w:rsid w:val="5F02275D"/>
    <w:rsid w:val="5F14059B"/>
    <w:rsid w:val="5F291E1B"/>
    <w:rsid w:val="5F551AC0"/>
    <w:rsid w:val="5F616E2A"/>
    <w:rsid w:val="5FCC65B3"/>
    <w:rsid w:val="5FE015B4"/>
    <w:rsid w:val="5FEE3CFF"/>
    <w:rsid w:val="6018182B"/>
    <w:rsid w:val="601E0F43"/>
    <w:rsid w:val="60250281"/>
    <w:rsid w:val="60321D44"/>
    <w:rsid w:val="60596F8D"/>
    <w:rsid w:val="608075E1"/>
    <w:rsid w:val="60E47C4C"/>
    <w:rsid w:val="60E60A17"/>
    <w:rsid w:val="61326FB1"/>
    <w:rsid w:val="61384C31"/>
    <w:rsid w:val="61387C98"/>
    <w:rsid w:val="61744854"/>
    <w:rsid w:val="61857CB5"/>
    <w:rsid w:val="619A179D"/>
    <w:rsid w:val="61E77A7E"/>
    <w:rsid w:val="61EE7A69"/>
    <w:rsid w:val="61FD673B"/>
    <w:rsid w:val="62197775"/>
    <w:rsid w:val="62257ECD"/>
    <w:rsid w:val="622A4138"/>
    <w:rsid w:val="62385483"/>
    <w:rsid w:val="62385A6C"/>
    <w:rsid w:val="625901DA"/>
    <w:rsid w:val="62876D77"/>
    <w:rsid w:val="62CA4AF4"/>
    <w:rsid w:val="62E4371E"/>
    <w:rsid w:val="62FD1DFD"/>
    <w:rsid w:val="632045D1"/>
    <w:rsid w:val="6342544F"/>
    <w:rsid w:val="63720424"/>
    <w:rsid w:val="63A31ABC"/>
    <w:rsid w:val="63C65078"/>
    <w:rsid w:val="63EA156F"/>
    <w:rsid w:val="63EA6D88"/>
    <w:rsid w:val="64106CE7"/>
    <w:rsid w:val="64621F9C"/>
    <w:rsid w:val="649C75C9"/>
    <w:rsid w:val="64A537DD"/>
    <w:rsid w:val="64B51DAE"/>
    <w:rsid w:val="64B679BB"/>
    <w:rsid w:val="64B96E85"/>
    <w:rsid w:val="64BB6795"/>
    <w:rsid w:val="64D069A0"/>
    <w:rsid w:val="64F27E75"/>
    <w:rsid w:val="65067C78"/>
    <w:rsid w:val="6542498D"/>
    <w:rsid w:val="655D358A"/>
    <w:rsid w:val="65600ACC"/>
    <w:rsid w:val="65662197"/>
    <w:rsid w:val="658C79F9"/>
    <w:rsid w:val="65996389"/>
    <w:rsid w:val="65A33DF6"/>
    <w:rsid w:val="65B451D1"/>
    <w:rsid w:val="65BE04E1"/>
    <w:rsid w:val="65C11C22"/>
    <w:rsid w:val="65F429F0"/>
    <w:rsid w:val="65F4344F"/>
    <w:rsid w:val="66255B72"/>
    <w:rsid w:val="663F056D"/>
    <w:rsid w:val="665A6FDB"/>
    <w:rsid w:val="665B440E"/>
    <w:rsid w:val="66720AD3"/>
    <w:rsid w:val="66B368AE"/>
    <w:rsid w:val="66B532F3"/>
    <w:rsid w:val="66C2760F"/>
    <w:rsid w:val="66C71719"/>
    <w:rsid w:val="66CB2597"/>
    <w:rsid w:val="66DC4845"/>
    <w:rsid w:val="66E65335"/>
    <w:rsid w:val="66FA7FFA"/>
    <w:rsid w:val="66FD19D6"/>
    <w:rsid w:val="675A3B6C"/>
    <w:rsid w:val="678B4DA6"/>
    <w:rsid w:val="67AC0D53"/>
    <w:rsid w:val="67AF7DB6"/>
    <w:rsid w:val="680564C6"/>
    <w:rsid w:val="681B3F7A"/>
    <w:rsid w:val="68233428"/>
    <w:rsid w:val="68291784"/>
    <w:rsid w:val="6847289A"/>
    <w:rsid w:val="68494570"/>
    <w:rsid w:val="68746C8D"/>
    <w:rsid w:val="687C35AE"/>
    <w:rsid w:val="68B54AF7"/>
    <w:rsid w:val="68B675AE"/>
    <w:rsid w:val="68BB527D"/>
    <w:rsid w:val="68C96D98"/>
    <w:rsid w:val="68CA009F"/>
    <w:rsid w:val="68D402C9"/>
    <w:rsid w:val="68D670D7"/>
    <w:rsid w:val="68E43EF4"/>
    <w:rsid w:val="68E4572E"/>
    <w:rsid w:val="695B5920"/>
    <w:rsid w:val="6968782D"/>
    <w:rsid w:val="698A692A"/>
    <w:rsid w:val="699E5999"/>
    <w:rsid w:val="69B35A0D"/>
    <w:rsid w:val="69CC607C"/>
    <w:rsid w:val="69EA1163"/>
    <w:rsid w:val="69F96768"/>
    <w:rsid w:val="6A176492"/>
    <w:rsid w:val="6A287F98"/>
    <w:rsid w:val="6A617707"/>
    <w:rsid w:val="6A657B3D"/>
    <w:rsid w:val="6A886720"/>
    <w:rsid w:val="6AB40496"/>
    <w:rsid w:val="6ABD1D5E"/>
    <w:rsid w:val="6AC0289E"/>
    <w:rsid w:val="6AF33939"/>
    <w:rsid w:val="6B0F60AF"/>
    <w:rsid w:val="6B795D62"/>
    <w:rsid w:val="6B894EA4"/>
    <w:rsid w:val="6B981EF4"/>
    <w:rsid w:val="6BC747F5"/>
    <w:rsid w:val="6BD35CE4"/>
    <w:rsid w:val="6BF1529E"/>
    <w:rsid w:val="6BF66D35"/>
    <w:rsid w:val="6C1272FC"/>
    <w:rsid w:val="6C3014BE"/>
    <w:rsid w:val="6C38001D"/>
    <w:rsid w:val="6C5D414F"/>
    <w:rsid w:val="6C77423E"/>
    <w:rsid w:val="6C9C2F85"/>
    <w:rsid w:val="6C9D6944"/>
    <w:rsid w:val="6CDE17FD"/>
    <w:rsid w:val="6CF21452"/>
    <w:rsid w:val="6D1D2C91"/>
    <w:rsid w:val="6D232D3C"/>
    <w:rsid w:val="6D2F5D1E"/>
    <w:rsid w:val="6D5B4A2E"/>
    <w:rsid w:val="6D792112"/>
    <w:rsid w:val="6DA004EB"/>
    <w:rsid w:val="6DE309B5"/>
    <w:rsid w:val="6E641038"/>
    <w:rsid w:val="6EB36C33"/>
    <w:rsid w:val="6EBD0EA6"/>
    <w:rsid w:val="6EBF38BA"/>
    <w:rsid w:val="6F2E7208"/>
    <w:rsid w:val="6F435405"/>
    <w:rsid w:val="6F4810D8"/>
    <w:rsid w:val="6F6D2BAA"/>
    <w:rsid w:val="6F7C3054"/>
    <w:rsid w:val="6F9A4A47"/>
    <w:rsid w:val="6FDC792B"/>
    <w:rsid w:val="701310D6"/>
    <w:rsid w:val="701710D0"/>
    <w:rsid w:val="702520EE"/>
    <w:rsid w:val="703777AC"/>
    <w:rsid w:val="70795456"/>
    <w:rsid w:val="707E2BAC"/>
    <w:rsid w:val="709946EC"/>
    <w:rsid w:val="70FF4497"/>
    <w:rsid w:val="71A019E9"/>
    <w:rsid w:val="724D262A"/>
    <w:rsid w:val="72702455"/>
    <w:rsid w:val="728F2E47"/>
    <w:rsid w:val="72973011"/>
    <w:rsid w:val="72CD6505"/>
    <w:rsid w:val="72E25592"/>
    <w:rsid w:val="72E42D1B"/>
    <w:rsid w:val="72EA2DD0"/>
    <w:rsid w:val="730C52E1"/>
    <w:rsid w:val="734F0911"/>
    <w:rsid w:val="736054C4"/>
    <w:rsid w:val="736C572D"/>
    <w:rsid w:val="73A37628"/>
    <w:rsid w:val="73A422EB"/>
    <w:rsid w:val="73BD18B3"/>
    <w:rsid w:val="73C80EF6"/>
    <w:rsid w:val="73D74043"/>
    <w:rsid w:val="73E67F55"/>
    <w:rsid w:val="74103E55"/>
    <w:rsid w:val="74456E15"/>
    <w:rsid w:val="745B622A"/>
    <w:rsid w:val="753E2D2E"/>
    <w:rsid w:val="753F2F7D"/>
    <w:rsid w:val="75A744DB"/>
    <w:rsid w:val="75CD0955"/>
    <w:rsid w:val="75DB13A5"/>
    <w:rsid w:val="75E552E3"/>
    <w:rsid w:val="76190159"/>
    <w:rsid w:val="76346E4E"/>
    <w:rsid w:val="7648538B"/>
    <w:rsid w:val="76531223"/>
    <w:rsid w:val="76640645"/>
    <w:rsid w:val="767E47F6"/>
    <w:rsid w:val="768A1CF1"/>
    <w:rsid w:val="7692158A"/>
    <w:rsid w:val="76BD747C"/>
    <w:rsid w:val="76CD52EB"/>
    <w:rsid w:val="76FE004A"/>
    <w:rsid w:val="778F0885"/>
    <w:rsid w:val="77A268F6"/>
    <w:rsid w:val="77A519A7"/>
    <w:rsid w:val="77B415CE"/>
    <w:rsid w:val="77CC3658"/>
    <w:rsid w:val="77E26A35"/>
    <w:rsid w:val="780F54C3"/>
    <w:rsid w:val="782C6CF7"/>
    <w:rsid w:val="78557FA3"/>
    <w:rsid w:val="78644FBF"/>
    <w:rsid w:val="78680ECD"/>
    <w:rsid w:val="787F150D"/>
    <w:rsid w:val="787F4828"/>
    <w:rsid w:val="7880670B"/>
    <w:rsid w:val="789B60E9"/>
    <w:rsid w:val="78A6532D"/>
    <w:rsid w:val="78EE7F5B"/>
    <w:rsid w:val="78F11CE1"/>
    <w:rsid w:val="78F66955"/>
    <w:rsid w:val="79053EDA"/>
    <w:rsid w:val="79097264"/>
    <w:rsid w:val="791D3993"/>
    <w:rsid w:val="79202162"/>
    <w:rsid w:val="7924138B"/>
    <w:rsid w:val="792B2C95"/>
    <w:rsid w:val="79432371"/>
    <w:rsid w:val="79537777"/>
    <w:rsid w:val="79826449"/>
    <w:rsid w:val="79B751C6"/>
    <w:rsid w:val="79BC4873"/>
    <w:rsid w:val="79D339B9"/>
    <w:rsid w:val="7A006295"/>
    <w:rsid w:val="7A196FEC"/>
    <w:rsid w:val="7A200C95"/>
    <w:rsid w:val="7A531881"/>
    <w:rsid w:val="7A594332"/>
    <w:rsid w:val="7A5B0BA8"/>
    <w:rsid w:val="7A8564DB"/>
    <w:rsid w:val="7A946C2F"/>
    <w:rsid w:val="7A9A559C"/>
    <w:rsid w:val="7AB76752"/>
    <w:rsid w:val="7AB935F2"/>
    <w:rsid w:val="7AC22B97"/>
    <w:rsid w:val="7ACD6F24"/>
    <w:rsid w:val="7AF6556E"/>
    <w:rsid w:val="7B1F77A4"/>
    <w:rsid w:val="7B292799"/>
    <w:rsid w:val="7B3F5420"/>
    <w:rsid w:val="7BCF2874"/>
    <w:rsid w:val="7C0471A6"/>
    <w:rsid w:val="7C090682"/>
    <w:rsid w:val="7C27141B"/>
    <w:rsid w:val="7C42064D"/>
    <w:rsid w:val="7C6A6CA8"/>
    <w:rsid w:val="7CB31FBB"/>
    <w:rsid w:val="7CEC5EE7"/>
    <w:rsid w:val="7CED21D3"/>
    <w:rsid w:val="7CF04E00"/>
    <w:rsid w:val="7D41026F"/>
    <w:rsid w:val="7D59343F"/>
    <w:rsid w:val="7D67119E"/>
    <w:rsid w:val="7D6C098F"/>
    <w:rsid w:val="7DA65D72"/>
    <w:rsid w:val="7DE208A3"/>
    <w:rsid w:val="7DFE7906"/>
    <w:rsid w:val="7E0A78B3"/>
    <w:rsid w:val="7E2912F3"/>
    <w:rsid w:val="7E6305EF"/>
    <w:rsid w:val="7E8D50F9"/>
    <w:rsid w:val="7EBA6AA6"/>
    <w:rsid w:val="7EBA7F08"/>
    <w:rsid w:val="7ED713AA"/>
    <w:rsid w:val="7EDA5201"/>
    <w:rsid w:val="7EEE63E6"/>
    <w:rsid w:val="7EFA3FE8"/>
    <w:rsid w:val="7F541664"/>
    <w:rsid w:val="7F5737FE"/>
    <w:rsid w:val="7F697999"/>
    <w:rsid w:val="7F9026D0"/>
    <w:rsid w:val="7F984417"/>
    <w:rsid w:val="7FDB730C"/>
    <w:rsid w:val="7FDC7239"/>
    <w:rsid w:val="7FE41A2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B61D20B"/>
  <w15:docId w15:val="{C51B5612-8845-44AF-B65B-108DA9FDC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Arial"/>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2"/>
    <w:qFormat/>
    <w:pPr>
      <w:widowControl w:val="0"/>
      <w:jc w:val="both"/>
    </w:pPr>
    <w:rPr>
      <w:rFonts w:ascii="Times New Roman"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uiPriority w:val="99"/>
    <w:unhideWhenUsed/>
    <w:qFormat/>
    <w:pPr>
      <w:ind w:firstLineChars="200" w:firstLine="420"/>
    </w:pPr>
  </w:style>
  <w:style w:type="paragraph" w:styleId="a3">
    <w:name w:val="Body Text Indent"/>
    <w:basedOn w:val="a"/>
    <w:qFormat/>
    <w:pPr>
      <w:adjustRightInd w:val="0"/>
      <w:spacing w:line="360" w:lineRule="atLeast"/>
      <w:ind w:left="1077"/>
      <w:textAlignment w:val="baseline"/>
    </w:pPr>
    <w:rPr>
      <w:b/>
      <w:kern w:val="0"/>
    </w:rPr>
  </w:style>
  <w:style w:type="paragraph" w:styleId="a4">
    <w:name w:val="Balloon Text"/>
    <w:basedOn w:val="a"/>
    <w:link w:val="a5"/>
    <w:uiPriority w:val="99"/>
    <w:semiHidden/>
    <w:unhideWhenUsed/>
    <w:qFormat/>
    <w:rPr>
      <w:sz w:val="18"/>
      <w:szCs w:val="18"/>
    </w:rPr>
  </w:style>
  <w:style w:type="paragraph" w:styleId="a6">
    <w:name w:val="footer"/>
    <w:basedOn w:val="a"/>
    <w:link w:val="a7"/>
    <w:uiPriority w:val="99"/>
    <w:unhideWhenUsed/>
    <w:qFormat/>
    <w:pPr>
      <w:tabs>
        <w:tab w:val="center" w:pos="4153"/>
        <w:tab w:val="right" w:pos="8306"/>
      </w:tabs>
      <w:snapToGrid w:val="0"/>
      <w:jc w:val="left"/>
    </w:pPr>
    <w:rPr>
      <w:sz w:val="18"/>
      <w:szCs w:val="18"/>
    </w:rPr>
  </w:style>
  <w:style w:type="paragraph" w:styleId="a8">
    <w:name w:val="header"/>
    <w:basedOn w:val="a"/>
    <w:link w:val="a9"/>
    <w:unhideWhenUsed/>
    <w:qFormat/>
    <w:pPr>
      <w:pBdr>
        <w:bottom w:val="single" w:sz="6" w:space="1" w:color="auto"/>
      </w:pBdr>
      <w:tabs>
        <w:tab w:val="center" w:pos="4153"/>
        <w:tab w:val="right" w:pos="8306"/>
      </w:tabs>
      <w:snapToGrid w:val="0"/>
      <w:jc w:val="center"/>
    </w:pPr>
    <w:rPr>
      <w:sz w:val="18"/>
      <w:szCs w:val="18"/>
    </w:rPr>
  </w:style>
  <w:style w:type="table" w:styleId="aa">
    <w:name w:val="Table Grid"/>
    <w:basedOn w:val="a1"/>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9">
    <w:name w:val="页眉 字符"/>
    <w:basedOn w:val="a0"/>
    <w:link w:val="a8"/>
    <w:uiPriority w:val="99"/>
    <w:qFormat/>
    <w:rPr>
      <w:rFonts w:ascii="Times New Roman" w:eastAsia="宋体" w:hAnsi="Times New Roman" w:cs="Times New Roman"/>
      <w:sz w:val="18"/>
      <w:szCs w:val="18"/>
    </w:rPr>
  </w:style>
  <w:style w:type="character" w:customStyle="1" w:styleId="a7">
    <w:name w:val="页脚 字符"/>
    <w:basedOn w:val="a0"/>
    <w:link w:val="a6"/>
    <w:uiPriority w:val="99"/>
    <w:qFormat/>
    <w:rPr>
      <w:rFonts w:ascii="Times New Roman" w:eastAsia="宋体" w:hAnsi="Times New Roman" w:cs="Times New Roman"/>
      <w:sz w:val="18"/>
      <w:szCs w:val="18"/>
    </w:rPr>
  </w:style>
  <w:style w:type="character" w:customStyle="1" w:styleId="a5">
    <w:name w:val="批注框文本 字符"/>
    <w:basedOn w:val="a0"/>
    <w:link w:val="a4"/>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text1">
    <w:name w:val="Body text|1"/>
    <w:basedOn w:val="a"/>
    <w:qFormat/>
    <w:pPr>
      <w:spacing w:after="80"/>
    </w:pPr>
    <w:rPr>
      <w:rFonts w:ascii="MingLiU" w:eastAsia="MingLiU" w:hAnsi="MingLiU" w:cs="MingLiU"/>
      <w:sz w:val="20"/>
      <w:lang w:val="zh-TW" w:eastAsia="zh-TW" w:bidi="zh-TW"/>
    </w:rPr>
  </w:style>
  <w:style w:type="paragraph" w:customStyle="1" w:styleId="Header9ptTableCentered">
    <w:name w:val="Header 9pt Table Centered"/>
    <w:basedOn w:val="a"/>
    <w:qFormat/>
    <w:pPr>
      <w:spacing w:before="40" w:after="40"/>
      <w:jc w:val="center"/>
    </w:pPr>
    <w:rPr>
      <w:rFonts w:ascii="Arial" w:hAnsi="Arial" w:cs="Arial"/>
      <w:b/>
      <w:bCs/>
      <w:snapToGrid w:val="0"/>
      <w:kern w:val="0"/>
      <w:sz w:val="18"/>
      <w:szCs w:val="18"/>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14</Pages>
  <Words>1144</Words>
  <Characters>6522</Characters>
  <Application>Microsoft Office Word</Application>
  <DocSecurity>0</DocSecurity>
  <Lines>54</Lines>
  <Paragraphs>15</Paragraphs>
  <ScaleCrop>false</ScaleCrop>
  <Company>微软中国</Company>
  <LinksUpToDate>false</LinksUpToDate>
  <CharactersWithSpaces>7651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8</cp:revision>
  <dcterms:created xsi:type="dcterms:W3CDTF">2021-04-23T01:40:00Z</dcterms:created>
  <dcterms:modified xsi:type="dcterms:W3CDTF">2021-05-11T23:36:00Z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