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河北鹏易管道装备制造有限公司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2021年04月26日 上午至2021年04月26日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