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</w:t>
      </w:r>
      <w:r>
        <w:rPr>
          <w:rFonts w:hint="eastAsia" w:ascii="Times New Roman" w:hAnsi="Times New Roman" w:eastAsia="宋体" w:cs="Times New Roman"/>
          <w:sz w:val="24"/>
          <w:szCs w:val="24"/>
        </w:rPr>
        <w:t>层、总经办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生产部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市场部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陪</w:t>
      </w:r>
      <w:r>
        <w:rPr>
          <w:rFonts w:hint="eastAsia"/>
          <w:sz w:val="24"/>
          <w:szCs w:val="24"/>
        </w:rPr>
        <w:t>同人员：</w:t>
      </w:r>
      <w:r>
        <w:rPr>
          <w:rFonts w:hint="eastAsia"/>
          <w:sz w:val="24"/>
          <w:szCs w:val="24"/>
          <w:lang w:eastAsia="zh-CN"/>
        </w:rPr>
        <w:t>陈小玲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四川盛博机电设备有限公司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从事一般机械零件加工</w:t>
            </w:r>
            <w:r>
              <w:rPr>
                <w:rFonts w:hint="eastAsia"/>
                <w:szCs w:val="21"/>
                <w:lang w:val="en-US" w:eastAsia="zh-CN"/>
              </w:rPr>
              <w:t>。主营产品：各种代加工等。现有员工20人，目前经营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总经办、生产部、市场部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广汉市小汉镇团结村一组(旌湖苑西南）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一般机械零件加工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铣床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钻床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角磨机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精铣加工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特殊过程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：无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2020年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组织实际与管理体系文件化信息描述基本一致。有管理层、总经办、生产部、市场部。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普通机械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加工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普通机械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加工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技术产品文件 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普通机械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加工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金属切削机床 术语GB/T 6477-2008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倒圆半径和倒角高度尺寸的极限偏差数值GB/T1804-2000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角度尺寸的极限偏差数值GB/T1804-2000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来料---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粗铣加工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---精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铣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加工---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扩孔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攻丝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去毛刺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——入库</w:t>
            </w:r>
          </w:p>
          <w:bookmarkEnd w:id="0"/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精铣加工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外包过程：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公司普通机械零配件代加工工艺成熟,按国家规定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合同履约达到率100%。</w:t>
            </w: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最终产品一次合格率100%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顾客满意率＞90% 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毛坯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主要设备为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铣床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钻床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角磨机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行车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游标卡尺，千分表，百分表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等。采取外检，提供的检测设备检定或校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FF0000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质量第一、顾客至上、全员参与、追求卓越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组长：袁明华    组员：苏顺东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涉及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总经办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Q7.2条款202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1年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月7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日查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总经办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20</w:t>
            </w:r>
            <w:r>
              <w:rPr>
                <w:rFonts w:hint="eastAsia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0年培训记录，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未见质量管理体系标准培训时的记录，针对该不符合项，已及时采取纠正措施后，经内审员验证关闭。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由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eastAsia="zh-CN"/>
              </w:rPr>
              <w:t>陈小玲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进一步强化质量管理体系标准的培训。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A270F7"/>
    <w:rsid w:val="75720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8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2021-04-20T06:33:07Z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F051BB1485FC4760BCCCA6A2293657AE</vt:lpwstr>
  </property>
</Properties>
</file>