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重庆跃达电力设备有限公司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重庆市江北区港城东路2号5幢5-1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孙利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15223440235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吴革伟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0078-2020-QEO-2021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Q：真空断路器、柱上单相隔离开关、户外交流高压跌落式熔断器的生产（资质许可范围内除外）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E：真空断路器、柱上单相隔离开关、户外交流高压跌落式熔断器的生产（资质许可范围内除外）所涉及的相关环境管理活动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O：真空断路器、柱上单相隔离开关、户外交流高压跌落式熔断器的生产(资质许可范围内除外）所涉及的相关职业健康安全管理活动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Q：19.09.02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E：19.09.02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O：19.09.02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2021年04月20日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2021年04月20日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Q:19.09.02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E:19.09.02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O:19.09.02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Q:19.09.02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bookmarkStart w:id="17" w:name="_GoBack"/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2021.4.19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2021.4.19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资质的确认、管理体系变化情况、质量监督抽查情况、顾客对产品质量的投诉、环境监督抽查情况、顾客对环境影响的投诉、认证证书及标识使用情况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、上次不符合验证。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生技部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/权限；6.2质量目标及其实现的策划；7.1.5监视和测量设备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(上次不符合验证）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8.2产品和服务的要求；9.1.2顾客满意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全体人员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D4E34"/>
    <w:rsid w:val="10242A08"/>
    <w:rsid w:val="1CC40F2E"/>
    <w:rsid w:val="3DCC52E4"/>
    <w:rsid w:val="6BBC24E0"/>
    <w:rsid w:val="6D512B87"/>
    <w:rsid w:val="7F423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2021-04-20T02:33:24Z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BDC0E13838974D1C9363530E637B85D4</vt:lpwstr>
  </property>
</Properties>
</file>