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地星科技发展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4月18日 上午至2021年04月1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