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w:t>
      </w:r>
      <w:r>
        <w:rPr>
          <w:rFonts w:hint="eastAsia" w:ascii="Times New Roman" w:hAnsi="Times New Roman" w:cs="Times New Roman"/>
        </w:rPr>
        <w:t xml:space="preserve">    </w:t>
      </w:r>
      <w:r>
        <w:rPr>
          <w:rFonts w:ascii="Times New Roman" w:hAnsi="Times New Roman" w:cs="Times New Roman"/>
        </w:rPr>
        <w:t>号</w:t>
      </w:r>
      <w:r>
        <w:rPr>
          <w:rFonts w:hint="eastAsia" w:ascii="Times New Roman" w:hAnsi="Times New Roman" w:cs="Times New Roman"/>
        </w:rPr>
        <w:t>：</w:t>
      </w:r>
      <w:bookmarkStart w:id="0" w:name="合同编号"/>
      <w:r>
        <w:rPr>
          <w:rFonts w:ascii="Times New Roman" w:hAnsi="Times New Roman" w:cs="Times New Roman"/>
          <w:u w:val="single"/>
        </w:rPr>
        <w:t>0102-2020-2021</w:t>
      </w:r>
      <w:bookmarkEnd w:id="0"/>
    </w:p>
    <w:p>
      <w:pPr>
        <w:spacing w:before="240" w:after="240"/>
        <w:jc w:val="center"/>
        <w:rPr>
          <w:b/>
          <w:sz w:val="28"/>
          <w:szCs w:val="28"/>
        </w:rPr>
      </w:pPr>
      <w:r>
        <w:rPr>
          <w:rFonts w:hint="eastAsia"/>
          <w:b/>
          <w:sz w:val="28"/>
          <w:szCs w:val="28"/>
        </w:rPr>
        <w:t>计量要求导出和计量验证记录表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
        <w:gridCol w:w="1045"/>
        <w:gridCol w:w="273"/>
        <w:gridCol w:w="1030"/>
        <w:gridCol w:w="302"/>
        <w:gridCol w:w="1503"/>
        <w:gridCol w:w="706"/>
        <w:gridCol w:w="995"/>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67" w:type="dxa"/>
            <w:gridSpan w:val="2"/>
            <w:noWrap w:val="0"/>
            <w:vAlign w:val="center"/>
          </w:tcPr>
          <w:p>
            <w:r>
              <w:rPr>
                <w:rFonts w:hint="eastAsia"/>
              </w:rPr>
              <w:t>测量过程名称</w:t>
            </w:r>
          </w:p>
        </w:tc>
        <w:tc>
          <w:tcPr>
            <w:tcW w:w="2348" w:type="dxa"/>
            <w:gridSpan w:val="3"/>
            <w:noWrap w:val="0"/>
            <w:vAlign w:val="center"/>
          </w:tcPr>
          <w:p>
            <w:r>
              <w:rPr>
                <w:rFonts w:hint="eastAsia"/>
                <w:lang w:eastAsia="zh-CN"/>
              </w:rPr>
              <w:t>液用防塌降粘降滤失剂水分测量样品称量</w:t>
            </w:r>
          </w:p>
        </w:tc>
        <w:tc>
          <w:tcPr>
            <w:tcW w:w="2511" w:type="dxa"/>
            <w:gridSpan w:val="3"/>
            <w:noWrap w:val="0"/>
            <w:vAlign w:val="center"/>
          </w:tcPr>
          <w:p>
            <w:r>
              <w:rPr>
                <w:rFonts w:hint="eastAsia"/>
              </w:rPr>
              <w:t>被测参数要求(含公差)</w:t>
            </w:r>
          </w:p>
        </w:tc>
        <w:tc>
          <w:tcPr>
            <w:tcW w:w="2304" w:type="dxa"/>
            <w:gridSpan w:val="2"/>
            <w:noWrap w:val="0"/>
            <w:vAlign w:val="center"/>
          </w:tcPr>
          <w:p>
            <w:r>
              <w:rPr>
                <w:rFonts w:hint="eastAsia" w:ascii="新宋体" w:hAnsi="新宋体" w:eastAsia="新宋体" w:cs="新宋体"/>
              </w:rPr>
              <w:t>(</w:t>
            </w:r>
            <w:r>
              <w:rPr>
                <w:rFonts w:hint="eastAsia"/>
                <w:lang w:val="en-US" w:eastAsia="zh-CN"/>
              </w:rPr>
              <w:t>1</w:t>
            </w:r>
            <w:r>
              <w:rPr>
                <w:rFonts w:hint="eastAsia"/>
              </w:rPr>
              <w:t>00</w:t>
            </w:r>
            <w:r>
              <w:rPr>
                <w:rFonts w:hint="eastAsia" w:ascii="宋体" w:hAnsi="宋体" w:eastAsia="宋体" w:cs="宋体"/>
              </w:rPr>
              <w:t>±</w:t>
            </w:r>
            <w:r>
              <w:rPr>
                <w:rFonts w:hint="eastAsia" w:ascii="宋体" w:hAnsi="宋体" w:eastAsia="宋体" w:cs="宋体"/>
                <w:lang w:val="en-US" w:eastAsia="zh-CN"/>
              </w:rPr>
              <w:t>5</w:t>
            </w:r>
            <w:r>
              <w:rPr>
                <w:rFonts w:hint="eastAsia" w:ascii="新宋体" w:hAnsi="新宋体" w:eastAsia="新宋体" w:cs="新宋体"/>
                <w:lang w:val="en-US" w:eastAsia="zh-CN"/>
              </w:rPr>
              <w:t>)</w:t>
            </w:r>
            <w:r>
              <w:rPr>
                <w:rFonts w:hint="eastAsia"/>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12" w:type="dxa"/>
            <w:gridSpan w:val="3"/>
            <w:noWrap w:val="0"/>
            <w:vAlign w:val="center"/>
          </w:tcPr>
          <w:p>
            <w:r>
              <w:rPr>
                <w:rFonts w:hint="eastAsia"/>
              </w:rPr>
              <w:t>被测参数要求识别依据文件</w:t>
            </w:r>
          </w:p>
        </w:tc>
        <w:tc>
          <w:tcPr>
            <w:tcW w:w="6118" w:type="dxa"/>
            <w:gridSpan w:val="7"/>
            <w:noWrap w:val="0"/>
            <w:vAlign w:val="center"/>
          </w:tcPr>
          <w:p>
            <w:pPr>
              <w:spacing w:line="360" w:lineRule="auto"/>
              <w:rPr>
                <w:rFonts w:hint="eastAsia" w:ascii="宋体" w:hAnsi="宋体" w:cs="宋体"/>
                <w:kern w:val="0"/>
                <w:szCs w:val="21"/>
                <w:lang w:val="en-US" w:eastAsia="zh-CN"/>
              </w:rPr>
            </w:pPr>
            <w:r>
              <w:rPr>
                <w:rFonts w:hint="eastAsia"/>
              </w:rPr>
              <w:t xml:space="preserve">Q/SH1020 </w:t>
            </w:r>
            <w:r>
              <w:t>1459</w:t>
            </w:r>
            <w:r>
              <w:rPr>
                <w:rFonts w:hint="eastAsia"/>
              </w:rPr>
              <w:t>-201</w:t>
            </w:r>
            <w:r>
              <w:t>3</w:t>
            </w:r>
            <w:r>
              <w:rPr>
                <w:rFonts w:hint="eastAsia" w:ascii="宋体" w:hAnsi="宋体" w:cs="宋体"/>
                <w:kern w:val="0"/>
                <w:szCs w:val="21"/>
                <w:lang w:val="en-US" w:eastAsia="zh-CN"/>
              </w:rPr>
              <w:t>《</w:t>
            </w:r>
            <w:r>
              <w:rPr>
                <w:rFonts w:hint="eastAsia"/>
              </w:rPr>
              <w:t>钻井液用防塌降粘降滤失剂通用技术条件</w:t>
            </w:r>
            <w:r>
              <w:rPr>
                <w:rFonts w:hint="eastAsia" w:ascii="宋体" w:hAnsi="宋体" w:cs="宋体"/>
                <w:kern w:val="0"/>
                <w:szCs w:val="21"/>
                <w:lang w:val="en-US" w:eastAsia="zh-CN"/>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930" w:type="dxa"/>
            <w:gridSpan w:val="10"/>
            <w:noWrap w:val="0"/>
            <w:vAlign w:val="top"/>
          </w:tcPr>
          <w:p>
            <w:r>
              <w:rPr>
                <w:rFonts w:hint="eastAsia"/>
              </w:rPr>
              <w:t>计量要求导出方法（可另附）</w:t>
            </w:r>
          </w:p>
          <w:p>
            <w:pPr>
              <w:spacing w:line="440" w:lineRule="exact"/>
              <w:rPr>
                <w:rFonts w:hint="eastAsia"/>
              </w:rPr>
            </w:pPr>
            <w:r>
              <w:rPr>
                <w:rFonts w:hint="eastAsia"/>
                <w:lang w:val="en-US" w:eastAsia="zh-CN"/>
              </w:rPr>
              <w:t>1</w:t>
            </w:r>
            <w:r>
              <w:t xml:space="preserve"> </w:t>
            </w:r>
            <w:r>
              <w:rPr>
                <w:rFonts w:hint="eastAsia"/>
              </w:rPr>
              <w:t>．</w:t>
            </w:r>
            <w:r>
              <w:rPr>
                <w:rFonts w:hint="eastAsia" w:ascii="Times New Roman" w:hAnsi="Times New Roman" w:cs="宋体"/>
              </w:rPr>
              <w:t>测量</w:t>
            </w:r>
            <w:r>
              <w:rPr>
                <w:rFonts w:hint="eastAsia" w:ascii="Times New Roman" w:hAnsi="Times New Roman" w:cs="宋体"/>
                <w:lang w:val="en-US" w:eastAsia="zh-CN"/>
              </w:rPr>
              <w:t>样品</w:t>
            </w:r>
            <w:r>
              <w:rPr>
                <w:rFonts w:hint="eastAsia" w:ascii="Times New Roman" w:hAnsi="Times New Roman" w:cs="宋体"/>
              </w:rPr>
              <w:t>公差范围</w:t>
            </w:r>
            <w:r>
              <w:rPr>
                <w:rFonts w:hint="eastAsia"/>
                <w:szCs w:val="21"/>
              </w:rPr>
              <w:t>：T=</w:t>
            </w:r>
            <w:r>
              <w:rPr>
                <w:rFonts w:hint="eastAsia" w:ascii="宋体" w:hAnsi="宋体" w:eastAsia="宋体"/>
              </w:rPr>
              <w:t>±</w:t>
            </w:r>
            <w:r>
              <w:rPr>
                <w:rFonts w:hint="eastAsia"/>
                <w:lang w:val="en-US" w:eastAsia="zh-CN"/>
              </w:rPr>
              <w:t>5g</w:t>
            </w:r>
            <w:r>
              <w:rPr>
                <w:rFonts w:hint="eastAsia"/>
                <w:szCs w:val="21"/>
              </w:rPr>
              <w:t xml:space="preserve">  </w:t>
            </w:r>
          </w:p>
          <w:p>
            <w:pPr>
              <w:rPr>
                <w:rFonts w:hint="default" w:eastAsia="宋体"/>
                <w:szCs w:val="21"/>
                <w:lang w:val="en-US" w:eastAsia="zh-CN"/>
              </w:rPr>
            </w:pPr>
            <w:r>
              <w:t>2</w:t>
            </w:r>
            <w:r>
              <w:rPr>
                <w:rFonts w:hint="eastAsia"/>
              </w:rPr>
              <w:t>．</w:t>
            </w:r>
            <w:r>
              <w:rPr>
                <w:rFonts w:hint="eastAsia"/>
                <w:szCs w:val="21"/>
              </w:rPr>
              <w:t>导出测量设备最大允许误差：△允</w:t>
            </w:r>
            <w:r>
              <w:rPr>
                <w:rFonts w:ascii="Times New Roman" w:hAnsi="Times New Roman"/>
              </w:rPr>
              <w:t>≤</w:t>
            </w:r>
            <w:r>
              <w:rPr>
                <w:rFonts w:hint="eastAsia"/>
                <w:szCs w:val="21"/>
              </w:rPr>
              <w:t>T×1/3=</w:t>
            </w:r>
            <w:r>
              <w:rPr>
                <w:rFonts w:hint="eastAsia" w:ascii="宋体" w:hAnsi="宋体" w:eastAsia="宋体"/>
              </w:rPr>
              <w:t>±</w:t>
            </w:r>
            <w:r>
              <w:rPr>
                <w:rFonts w:hint="eastAsia" w:eastAsia="宋体"/>
                <w:lang w:val="en-US" w:eastAsia="zh-CN"/>
              </w:rPr>
              <w:t>5</w:t>
            </w:r>
            <w:r>
              <w:rPr>
                <w:rFonts w:hint="eastAsia"/>
                <w:szCs w:val="21"/>
              </w:rPr>
              <w:t>×1/3=</w:t>
            </w:r>
            <w:r>
              <w:rPr>
                <w:rFonts w:hint="eastAsia" w:ascii="宋体" w:hAnsi="宋体" w:eastAsia="宋体"/>
              </w:rPr>
              <w:t>±</w:t>
            </w:r>
            <w:r>
              <w:rPr>
                <w:rFonts w:hint="eastAsia" w:ascii="宋体" w:hAnsi="宋体" w:eastAsia="宋体"/>
                <w:lang w:val="en-US" w:eastAsia="zh-CN"/>
              </w:rPr>
              <w:t>1.6g</w:t>
            </w:r>
          </w:p>
          <w:p>
            <w:pPr>
              <w:rPr>
                <w:szCs w:val="21"/>
              </w:rPr>
            </w:pPr>
            <w:r>
              <w:rPr>
                <w:rFonts w:hint="eastAsia"/>
                <w:szCs w:val="21"/>
              </w:rPr>
              <w:drawing>
                <wp:anchor distT="0" distB="0" distL="114300" distR="114300" simplePos="0" relativeHeight="251661312" behindDoc="0" locked="0" layoutInCell="1" allowOverlap="1">
                  <wp:simplePos x="0" y="0"/>
                  <wp:positionH relativeFrom="column">
                    <wp:posOffset>469900</wp:posOffset>
                  </wp:positionH>
                  <wp:positionV relativeFrom="paragraph">
                    <wp:posOffset>187325</wp:posOffset>
                  </wp:positionV>
                  <wp:extent cx="775970" cy="326390"/>
                  <wp:effectExtent l="0" t="0" r="0" b="38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lum bright="-60000" contrast="-30000"/>
                            <a:extLst>
                              <a:ext uri="{28A0092B-C50C-407E-A947-70E740481C1C}">
                                <a14:useLocalDpi xmlns:a14="http://schemas.microsoft.com/office/drawing/2010/main" val="0"/>
                              </a:ext>
                            </a:extLst>
                          </a:blip>
                          <a:srcRect/>
                          <a:stretch>
                            <a:fillRect/>
                          </a:stretch>
                        </pic:blipFill>
                        <pic:spPr>
                          <a:xfrm>
                            <a:off x="0" y="0"/>
                            <a:ext cx="775970" cy="326390"/>
                          </a:xfrm>
                          <a:prstGeom prst="rect">
                            <a:avLst/>
                          </a:prstGeom>
                          <a:noFill/>
                          <a:ln>
                            <a:noFill/>
                          </a:ln>
                        </pic:spPr>
                      </pic:pic>
                    </a:graphicData>
                  </a:graphic>
                </wp:anchor>
              </w:drawing>
            </w:r>
            <w:r>
              <w:t>3</w:t>
            </w:r>
            <w:r>
              <w:rPr>
                <w:rFonts w:hint="eastAsia"/>
              </w:rPr>
              <w:t>．</w:t>
            </w:r>
            <w:r>
              <w:rPr>
                <w:rFonts w:hint="eastAsia"/>
                <w:szCs w:val="21"/>
              </w:rPr>
              <w:t xml:space="preserve"> 测量设备不确定度推导:</w:t>
            </w:r>
          </w:p>
          <w:p>
            <w:pPr>
              <w:spacing w:line="440" w:lineRule="exact"/>
              <w:rPr>
                <w:rFonts w:hint="default" w:eastAsiaTheme="minorEastAsia"/>
                <w:lang w:val="en-US" w:eastAsia="zh-CN"/>
              </w:rPr>
            </w:pPr>
            <w:r>
              <w:rPr>
                <w:rFonts w:hint="eastAsia"/>
                <w:szCs w:val="21"/>
              </w:rPr>
              <w:t xml:space="preserve">  </w:t>
            </w:r>
            <w:r>
              <w:rPr>
                <w:szCs w:val="21"/>
              </w:rPr>
              <w:t xml:space="preserve">                 </w:t>
            </w:r>
            <w:r>
              <w:rPr>
                <w:rFonts w:hint="eastAsia"/>
                <w:szCs w:val="21"/>
              </w:rPr>
              <w:t>=</w:t>
            </w:r>
            <w:r>
              <w:rPr>
                <w:rFonts w:hint="eastAsia"/>
                <w:szCs w:val="21"/>
                <w:lang w:val="en-US" w:eastAsia="zh-CN"/>
              </w:rPr>
              <w:t>3.2</w:t>
            </w:r>
            <w:r>
              <w:rPr>
                <w:rFonts w:hint="eastAsia"/>
                <w:szCs w:val="21"/>
              </w:rPr>
              <w:t>×1/3=</w:t>
            </w:r>
            <w:r>
              <w:rPr>
                <w:rFonts w:hint="eastAsia" w:ascii="宋体" w:hAnsi="宋体" w:eastAsia="宋体"/>
                <w:lang w:val="en-US" w:eastAsia="zh-CN"/>
              </w:rPr>
              <w:t>1.06</w:t>
            </w:r>
          </w:p>
          <w:p>
            <w:pPr>
              <w:spacing w:line="440" w:lineRule="exact"/>
            </w:pPr>
            <w:r>
              <w:t>4</w:t>
            </w:r>
            <w:r>
              <w:rPr>
                <w:rFonts w:hint="eastAsia"/>
              </w:rPr>
              <w:t>．</w:t>
            </w:r>
            <w:r>
              <w:rPr>
                <w:rFonts w:hint="eastAsia" w:ascii="宋体" w:hAnsi="宋体" w:cs="宋体"/>
              </w:rPr>
              <w:t>测量范围导出：</w:t>
            </w:r>
          </w:p>
          <w:p>
            <w:pPr>
              <w:ind w:firstLine="630" w:firstLineChars="300"/>
            </w:pPr>
            <w:r>
              <w:rPr>
                <w:rFonts w:hint="eastAsia"/>
              </w:rPr>
              <w:t>电子天平的测量范围（0～</w:t>
            </w:r>
            <w:r>
              <w:rPr>
                <w:rFonts w:hint="eastAsia"/>
                <w:lang w:val="en-US" w:eastAsia="zh-CN"/>
              </w:rPr>
              <w:t>2</w:t>
            </w:r>
            <w:r>
              <w:rPr>
                <w:rFonts w:hint="eastAsia"/>
              </w:rPr>
              <w:t>00）g， d=0.1g，准确度等级3级</w:t>
            </w:r>
          </w:p>
          <w:p>
            <w:pPr>
              <w:ind w:firstLine="630" w:firstLine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Merge w:val="restart"/>
            <w:noWrap w:val="0"/>
            <w:vAlign w:val="center"/>
          </w:tcPr>
          <w:p>
            <w:r>
              <w:rPr>
                <w:rFonts w:hint="eastAsia"/>
              </w:rPr>
              <w:t>计量校准过程</w:t>
            </w:r>
          </w:p>
        </w:tc>
        <w:tc>
          <w:tcPr>
            <w:tcW w:w="1559" w:type="dxa"/>
            <w:gridSpan w:val="3"/>
            <w:noWrap w:val="0"/>
            <w:vAlign w:val="center"/>
          </w:tcPr>
          <w:p>
            <w:pPr>
              <w:jc w:val="center"/>
            </w:pPr>
            <w:r>
              <w:rPr>
                <w:rFonts w:hint="eastAsia"/>
              </w:rPr>
              <w:t>测量设备名称</w:t>
            </w:r>
          </w:p>
        </w:tc>
        <w:tc>
          <w:tcPr>
            <w:tcW w:w="1332" w:type="dxa"/>
            <w:gridSpan w:val="2"/>
            <w:noWrap w:val="0"/>
            <w:vAlign w:val="center"/>
          </w:tcPr>
          <w:p>
            <w:pPr>
              <w:jc w:val="center"/>
            </w:pPr>
            <w:r>
              <w:rPr>
                <w:rFonts w:hint="eastAsia"/>
              </w:rPr>
              <w:t>型号规格</w:t>
            </w:r>
          </w:p>
        </w:tc>
        <w:tc>
          <w:tcPr>
            <w:tcW w:w="1503" w:type="dxa"/>
            <w:noWrap w:val="0"/>
            <w:vAlign w:val="center"/>
          </w:tcPr>
          <w:p>
            <w:pPr>
              <w:jc w:val="center"/>
            </w:pPr>
            <w:r>
              <w:rPr>
                <w:rFonts w:hint="eastAsia"/>
              </w:rPr>
              <w:t>设备特性</w:t>
            </w:r>
          </w:p>
          <w:p>
            <w:pPr>
              <w:jc w:val="center"/>
            </w:pPr>
            <w:r>
              <w:rPr>
                <w:rFonts w:hint="eastAsia"/>
              </w:rPr>
              <w:t>(示值误差等)</w:t>
            </w:r>
          </w:p>
        </w:tc>
        <w:tc>
          <w:tcPr>
            <w:tcW w:w="1701" w:type="dxa"/>
            <w:gridSpan w:val="2"/>
            <w:noWrap w:val="0"/>
            <w:vAlign w:val="center"/>
          </w:tcPr>
          <w:p>
            <w:pPr>
              <w:jc w:val="center"/>
            </w:pPr>
            <w:r>
              <w:rPr>
                <w:rFonts w:hint="eastAsia"/>
              </w:rPr>
              <w:t>校准证书</w:t>
            </w:r>
          </w:p>
          <w:p>
            <w:pPr>
              <w:jc w:val="center"/>
            </w:pPr>
            <w:r>
              <w:rPr>
                <w:rFonts w:hint="eastAsia"/>
              </w:rPr>
              <w:t>编号</w:t>
            </w:r>
          </w:p>
        </w:tc>
        <w:tc>
          <w:tcPr>
            <w:tcW w:w="1309" w:type="dxa"/>
            <w:noWrap w:val="0"/>
            <w:vAlign w:val="center"/>
          </w:tcPr>
          <w:p>
            <w:pPr>
              <w:jc w:val="center"/>
            </w:pPr>
            <w:r>
              <w:rPr>
                <w:rFonts w:hint="eastAsia"/>
              </w:rPr>
              <w:t>校准有效期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6" w:type="dxa"/>
            <w:vMerge w:val="continue"/>
            <w:noWrap w:val="0"/>
            <w:vAlign w:val="top"/>
          </w:tcPr>
          <w:p/>
        </w:tc>
        <w:tc>
          <w:tcPr>
            <w:tcW w:w="1559" w:type="dxa"/>
            <w:gridSpan w:val="3"/>
            <w:noWrap w:val="0"/>
            <w:vAlign w:val="center"/>
          </w:tcPr>
          <w:p>
            <w:pPr>
              <w:jc w:val="center"/>
              <w:rPr>
                <w:rFonts w:hint="default" w:eastAsiaTheme="minorEastAsia"/>
                <w:lang w:val="en-US" w:eastAsia="zh-CN"/>
              </w:rPr>
            </w:pPr>
            <w:r>
              <w:rPr>
                <w:rFonts w:hint="eastAsia"/>
              </w:rPr>
              <w:t>电子天平</w:t>
            </w:r>
            <w:r>
              <w:rPr>
                <w:rFonts w:hint="eastAsia"/>
                <w:lang w:val="en-US" w:eastAsia="zh-CN"/>
              </w:rPr>
              <w:t>/JL-009</w:t>
            </w:r>
          </w:p>
        </w:tc>
        <w:tc>
          <w:tcPr>
            <w:tcW w:w="1332" w:type="dxa"/>
            <w:gridSpan w:val="2"/>
            <w:noWrap w:val="0"/>
            <w:vAlign w:val="center"/>
          </w:tcPr>
          <w:p>
            <w:pPr>
              <w:jc w:val="center"/>
              <w:rPr>
                <w:rFonts w:hint="eastAsia"/>
              </w:rPr>
            </w:pPr>
            <w:r>
              <w:rPr>
                <w:rFonts w:hint="eastAsia"/>
              </w:rPr>
              <w:t>JM-A3002</w:t>
            </w:r>
          </w:p>
        </w:tc>
        <w:tc>
          <w:tcPr>
            <w:tcW w:w="1503" w:type="dxa"/>
            <w:noWrap w:val="0"/>
            <w:vAlign w:val="center"/>
          </w:tcPr>
          <w:p>
            <w:pPr>
              <w:jc w:val="center"/>
            </w:pPr>
            <w:r>
              <w:rPr>
                <w:rFonts w:hint="eastAsia"/>
              </w:rPr>
              <w:t>d=0.1g</w:t>
            </w:r>
          </w:p>
          <w:p>
            <w:pPr>
              <w:jc w:val="center"/>
            </w:pPr>
            <w:r>
              <w:rPr>
                <w:rFonts w:hint="eastAsia"/>
              </w:rPr>
              <w:t>3级</w:t>
            </w:r>
          </w:p>
        </w:tc>
        <w:tc>
          <w:tcPr>
            <w:tcW w:w="1701" w:type="dxa"/>
            <w:gridSpan w:val="2"/>
            <w:noWrap w:val="0"/>
            <w:vAlign w:val="center"/>
          </w:tcPr>
          <w:p>
            <w:pPr>
              <w:jc w:val="center"/>
              <w:rPr>
                <w:rFonts w:hint="default" w:eastAsiaTheme="minorEastAsia"/>
                <w:lang w:val="en-US" w:eastAsia="zh-CN"/>
              </w:rPr>
            </w:pPr>
            <w:r>
              <w:rPr>
                <w:rFonts w:hint="eastAsia"/>
                <w:lang w:val="en-US" w:eastAsia="zh-CN"/>
              </w:rPr>
              <w:t>ZD202010200292</w:t>
            </w:r>
          </w:p>
        </w:tc>
        <w:tc>
          <w:tcPr>
            <w:tcW w:w="1309" w:type="dxa"/>
            <w:noWrap w:val="0"/>
            <w:vAlign w:val="center"/>
          </w:tcPr>
          <w:p>
            <w:pPr>
              <w:jc w:val="center"/>
              <w:rPr>
                <w:rFonts w:hint="eastAsia"/>
              </w:rPr>
            </w:pPr>
            <w:r>
              <w:rPr>
                <w:rFonts w:hint="eastAsia"/>
              </w:rPr>
              <w:t>20</w:t>
            </w:r>
            <w:r>
              <w:rPr>
                <w:rFonts w:hint="eastAsia"/>
                <w:lang w:val="en-US" w:eastAsia="zh-CN"/>
              </w:rPr>
              <w:t>20</w:t>
            </w:r>
            <w:r>
              <w:rPr>
                <w:rFonts w:hint="eastAsia"/>
              </w:rPr>
              <w:t>-</w:t>
            </w:r>
            <w:r>
              <w:rPr>
                <w:rFonts w:hint="eastAsia"/>
                <w:lang w:val="en-US" w:eastAsia="zh-CN"/>
              </w:rPr>
              <w:t>10</w:t>
            </w:r>
            <w:r>
              <w:rPr>
                <w:rFonts w:hint="eastAsia"/>
              </w:rPr>
              <w:t>-</w:t>
            </w:r>
            <w:r>
              <w:rPr>
                <w:rFonts w:hint="eastAsia"/>
                <w:lang w:val="en-US" w:eastAsia="zh-CN"/>
              </w:rPr>
              <w:t>20</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8930" w:type="dxa"/>
            <w:gridSpan w:val="10"/>
            <w:noWrap w:val="0"/>
            <w:vAlign w:val="top"/>
          </w:tcPr>
          <w:p>
            <w:r>
              <w:rPr>
                <w:rFonts w:hint="eastAsia"/>
              </w:rPr>
              <w:t>计量验证记录</w:t>
            </w:r>
          </w:p>
          <w:p/>
          <w:p>
            <w:pPr>
              <w:spacing w:line="300" w:lineRule="auto"/>
              <w:ind w:firstLine="525" w:firstLineChars="250"/>
              <w:rPr>
                <w:color w:val="000000"/>
              </w:rPr>
            </w:pPr>
            <w:r>
              <w:rPr>
                <w:rFonts w:hint="eastAsia"/>
                <w:color w:val="000000"/>
              </w:rPr>
              <w:t>测量设备的测量范围是0－</w:t>
            </w:r>
            <w:r>
              <w:rPr>
                <w:rFonts w:hint="eastAsia"/>
                <w:color w:val="000000"/>
                <w:lang w:val="en-US" w:eastAsia="zh-CN"/>
              </w:rPr>
              <w:t>2</w:t>
            </w:r>
            <w:r>
              <w:rPr>
                <w:rFonts w:hint="eastAsia"/>
                <w:color w:val="000000"/>
              </w:rPr>
              <w:t>00</w:t>
            </w:r>
            <w:r>
              <w:rPr>
                <w:rFonts w:hint="eastAsia"/>
                <w:color w:val="000000"/>
                <w:lang w:val="en-US" w:eastAsia="zh-CN"/>
              </w:rPr>
              <w:t>g</w:t>
            </w:r>
            <w:r>
              <w:rPr>
                <w:rFonts w:hint="eastAsia"/>
                <w:color w:val="000000"/>
              </w:rPr>
              <w:t>，最大允许误差为</w:t>
            </w:r>
            <w:r>
              <w:rPr>
                <w:rFonts w:hint="eastAsia"/>
                <w:color w:val="000000"/>
                <w:lang w:val="en-US" w:eastAsia="zh-CN"/>
              </w:rPr>
              <w:t>3级</w:t>
            </w:r>
            <w:r>
              <w:rPr>
                <w:color w:val="000000"/>
              </w:rPr>
              <w:t xml:space="preserve"> </w:t>
            </w:r>
          </w:p>
          <w:p>
            <w:pPr>
              <w:spacing w:line="300" w:lineRule="auto"/>
              <w:ind w:firstLine="420" w:firstLineChars="200"/>
              <w:rPr>
                <w:color w:val="000000"/>
              </w:rPr>
            </w:pPr>
            <w:r>
              <w:rPr>
                <w:rFonts w:hint="eastAsia" w:ascii="Times New Roman" w:hAnsi="Times New Roman" w:cs="宋体"/>
              </w:rPr>
              <w:t>测量</w:t>
            </w:r>
            <w:r>
              <w:rPr>
                <w:rFonts w:hint="eastAsia" w:ascii="Times New Roman" w:hAnsi="Times New Roman" w:cs="宋体"/>
                <w:lang w:val="en-US" w:eastAsia="zh-CN"/>
              </w:rPr>
              <w:t>样品控制在</w:t>
            </w:r>
            <w:r>
              <w:rPr>
                <w:rFonts w:hint="eastAsia"/>
                <w:color w:val="000000"/>
              </w:rPr>
              <w:t>（</w:t>
            </w:r>
            <w:r>
              <w:rPr>
                <w:rFonts w:hint="eastAsia"/>
                <w:color w:val="000000"/>
                <w:lang w:val="en-US" w:eastAsia="zh-CN"/>
              </w:rPr>
              <w:t>95-105</w:t>
            </w:r>
            <w:r>
              <w:rPr>
                <w:rFonts w:hint="eastAsia"/>
                <w:color w:val="000000"/>
              </w:rPr>
              <w:t>）</w:t>
            </w:r>
            <w:r>
              <w:rPr>
                <w:rFonts w:hint="eastAsia"/>
                <w:color w:val="000000"/>
                <w:lang w:val="en-US" w:eastAsia="zh-CN"/>
              </w:rPr>
              <w:t>g</w:t>
            </w:r>
            <w:r>
              <w:rPr>
                <w:rFonts w:hint="eastAsia"/>
                <w:color w:val="000000"/>
              </w:rPr>
              <w:t>，测量最大允差为±</w:t>
            </w:r>
            <w:r>
              <w:rPr>
                <w:rFonts w:hint="eastAsia" w:ascii="宋体" w:hAnsi="宋体" w:eastAsia="宋体"/>
                <w:lang w:val="en-US" w:eastAsia="zh-CN"/>
              </w:rPr>
              <w:t>1.6g</w:t>
            </w:r>
            <w:r>
              <w:rPr>
                <w:rFonts w:hint="eastAsia"/>
                <w:color w:val="000000"/>
              </w:rPr>
              <w:t>。</w:t>
            </w:r>
          </w:p>
          <w:p>
            <w:r>
              <w:rPr>
                <w:rFonts w:hint="eastAsia"/>
              </w:rPr>
              <w:t>测量设备的最大允许误差</w:t>
            </w:r>
            <w:r>
              <w:rPr>
                <w:rFonts w:hint="eastAsia" w:ascii="宋体" w:hAnsi="宋体" w:eastAsia="宋体"/>
                <w:lang w:val="en-US" w:eastAsia="zh-CN"/>
              </w:rPr>
              <w:t>3级</w:t>
            </w:r>
            <w:r>
              <w:rPr>
                <w:rFonts w:hint="eastAsia"/>
              </w:rPr>
              <w:t>，满足导出的测量设备最大允许误差△允</w:t>
            </w:r>
            <w:r>
              <w:rPr>
                <w:rFonts w:hint="eastAsia" w:ascii="宋体" w:hAnsi="宋体" w:eastAsia="宋体"/>
              </w:rPr>
              <w:t>≤±</w:t>
            </w:r>
            <w:r>
              <w:rPr>
                <w:rFonts w:hint="eastAsia" w:eastAsia="宋体"/>
                <w:lang w:val="en-US" w:eastAsia="zh-CN"/>
              </w:rPr>
              <w:t>1.6</w:t>
            </w:r>
            <w:r>
              <w:rPr>
                <w:rFonts w:hint="eastAsia" w:ascii="宋体" w:hAnsi="宋体" w:eastAsia="宋体"/>
                <w:lang w:val="en-US" w:eastAsia="zh-CN"/>
              </w:rPr>
              <w:t>g</w:t>
            </w:r>
            <w:r>
              <w:rPr>
                <w:rFonts w:hint="eastAsia"/>
              </w:rPr>
              <w:t>的要求。</w:t>
            </w:r>
          </w:p>
          <w:p>
            <w:pPr>
              <w:ind w:firstLine="210" w:firstLineChars="100"/>
            </w:pPr>
          </w:p>
          <w:p/>
          <w:p>
            <w:pPr>
              <w:rPr>
                <w:szCs w:val="21"/>
              </w:rPr>
            </w:pPr>
            <w:r>
              <w:rPr>
                <w:rFonts w:hint="eastAsia"/>
              </w:rPr>
              <w:t>验证结论：</w:t>
            </w:r>
            <w:r>
              <w:rPr>
                <w:rFonts w:hint="eastAsia" w:ascii="宋体" w:hAnsi="宋体"/>
                <w:szCs w:val="21"/>
              </w:rPr>
              <w:sym w:font="Wingdings 2" w:char="0052"/>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p>
          <w:p>
            <w:r>
              <w:rPr>
                <w:rFonts w:hint="eastAsia"/>
              </w:rPr>
              <w:t xml:space="preserve">验证人员签字： 孙福秋 </w:t>
            </w:r>
            <w:r>
              <w:rPr>
                <w:rFonts w:hint="eastAsia" w:eastAsiaTheme="minorEastAsia"/>
                <w:lang w:eastAsia="zh-CN"/>
              </w:rPr>
              <w:drawing>
                <wp:inline distT="0" distB="0" distL="114300" distR="114300">
                  <wp:extent cx="734060" cy="309245"/>
                  <wp:effectExtent l="0" t="0" r="2540" b="8255"/>
                  <wp:docPr id="55" name="图片 55" descr="abe36e402a8fd2183078872afc87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abe36e402a8fd2183078872afc87fd7"/>
                          <pic:cNvPicPr>
                            <a:picLocks noChangeAspect="1"/>
                          </pic:cNvPicPr>
                        </pic:nvPicPr>
                        <pic:blipFill>
                          <a:blip r:embed="rId7">
                            <a:biLevel thresh="50000"/>
                          </a:blip>
                          <a:srcRect l="14254" t="48301" r="59503" b="45484"/>
                          <a:stretch>
                            <a:fillRect/>
                          </a:stretch>
                        </pic:blipFill>
                        <pic:spPr>
                          <a:xfrm>
                            <a:off x="0" y="0"/>
                            <a:ext cx="734060" cy="309245"/>
                          </a:xfrm>
                          <a:prstGeom prst="rect">
                            <a:avLst/>
                          </a:prstGeom>
                        </pic:spPr>
                      </pic:pic>
                    </a:graphicData>
                  </a:graphic>
                </wp:inline>
              </w:drawing>
            </w:r>
            <w:r>
              <w:rPr>
                <w:rFonts w:hint="eastAsia"/>
              </w:rPr>
              <w:t xml:space="preserve">            验证</w:t>
            </w:r>
            <w:r>
              <w:rPr>
                <w:rFonts w:hint="eastAsia"/>
                <w:szCs w:val="21"/>
              </w:rPr>
              <w:t xml:space="preserve">日期：    </w:t>
            </w:r>
            <w:r>
              <w:rPr>
                <w:rFonts w:hint="eastAsia"/>
                <w:szCs w:val="21"/>
                <w:lang w:val="en-US" w:eastAsia="zh-CN"/>
              </w:rPr>
              <w:t>2021</w:t>
            </w:r>
            <w:r>
              <w:rPr>
                <w:rFonts w:hint="eastAsia"/>
                <w:szCs w:val="21"/>
              </w:rPr>
              <w:t xml:space="preserve"> 年  </w:t>
            </w:r>
            <w:r>
              <w:rPr>
                <w:rFonts w:hint="eastAsia"/>
                <w:szCs w:val="21"/>
                <w:lang w:val="en-US" w:eastAsia="zh-CN"/>
              </w:rPr>
              <w:t>04</w:t>
            </w:r>
            <w:r>
              <w:rPr>
                <w:rFonts w:hint="eastAsia"/>
                <w:szCs w:val="21"/>
              </w:rPr>
              <w:t xml:space="preserve">    月 </w:t>
            </w:r>
            <w:r>
              <w:rPr>
                <w:rFonts w:hint="eastAsia"/>
                <w:szCs w:val="21"/>
                <w:lang w:val="en-US" w:eastAsia="zh-CN"/>
              </w:rPr>
              <w:t>27</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930" w:type="dxa"/>
            <w:gridSpan w:val="10"/>
            <w:noWrap w:val="0"/>
            <w:vAlign w:val="top"/>
          </w:tcPr>
          <w:p>
            <w:r>
              <w:rPr>
                <w:rFonts w:hint="eastAsia"/>
              </w:rPr>
              <w:t>审核记录：</w:t>
            </w:r>
          </w:p>
          <w:p>
            <w:r>
              <w:rPr>
                <w:rFonts w:hint="eastAsia"/>
              </w:rPr>
              <w:t>按产品工艺文件要求导出了过程允许不确定度和测量设备的准确度等级，被测参数要求识别已代表了顾客的要求，过程允许不确定度和测量设备的准确度等级的导出方法正确，测量设备已进行检定，验证合格，满足计量要求。</w:t>
            </w:r>
          </w:p>
          <w:p>
            <w:pPr>
              <w:rPr>
                <w:rFonts w:hint="eastAsia"/>
              </w:rPr>
            </w:pPr>
          </w:p>
          <w:p>
            <w:r>
              <w:rPr>
                <w:rFonts w:hint="eastAsia"/>
              </w:rPr>
              <w:t>审核人员</w:t>
            </w:r>
            <w:r>
              <w:rPr>
                <w:rFonts w:hint="eastAsia" w:ascii="宋体" w:hAnsi="宋体" w:eastAsia="宋体" w:cs="宋体"/>
              </w:rPr>
              <w:t>:</w:t>
            </w:r>
            <w:r>
              <w:rPr>
                <w:rFonts w:hint="eastAsia"/>
              </w:rPr>
              <w:drawing>
                <wp:inline distT="0" distB="0" distL="114300" distR="114300">
                  <wp:extent cx="793115" cy="374015"/>
                  <wp:effectExtent l="0" t="0" r="6985" b="6985"/>
                  <wp:docPr id="2" name="图片 2"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698fea543c1f5e2dd097ae1750c2b"/>
                          <pic:cNvPicPr>
                            <a:picLocks noChangeAspect="1"/>
                          </pic:cNvPicPr>
                        </pic:nvPicPr>
                        <pic:blipFill>
                          <a:blip r:embed="rId8"/>
                          <a:stretch>
                            <a:fillRect/>
                          </a:stretch>
                        </pic:blipFill>
                        <pic:spPr>
                          <a:xfrm>
                            <a:off x="0" y="0"/>
                            <a:ext cx="793115" cy="374015"/>
                          </a:xfrm>
                          <a:prstGeom prst="rect">
                            <a:avLst/>
                          </a:prstGeom>
                        </pic:spPr>
                      </pic:pic>
                    </a:graphicData>
                  </a:graphic>
                </wp:inline>
              </w:drawing>
            </w:r>
            <w:r>
              <w:rPr>
                <w:rFonts w:hint="eastAsia"/>
                <w:lang w:val="en-US" w:eastAsia="zh-CN"/>
              </w:rPr>
              <w:t xml:space="preserve">               </w:t>
            </w:r>
            <w:r>
              <w:rPr>
                <w:rFonts w:hint="eastAsia"/>
                <w:szCs w:val="21"/>
              </w:rPr>
              <w:t>受审核方代表签字：</w:t>
            </w:r>
            <w:r>
              <w:rPr>
                <w:rFonts w:hint="eastAsia" w:eastAsiaTheme="minorEastAsia"/>
                <w:lang w:eastAsia="zh-CN"/>
              </w:rPr>
              <w:drawing>
                <wp:inline distT="0" distB="0" distL="114300" distR="114300">
                  <wp:extent cx="734060" cy="309245"/>
                  <wp:effectExtent l="0" t="0" r="2540" b="8255"/>
                  <wp:docPr id="3" name="图片 3" descr="abe36e402a8fd2183078872afc87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be36e402a8fd2183078872afc87fd7"/>
                          <pic:cNvPicPr>
                            <a:picLocks noChangeAspect="1"/>
                          </pic:cNvPicPr>
                        </pic:nvPicPr>
                        <pic:blipFill>
                          <a:blip r:embed="rId7">
                            <a:biLevel thresh="50000"/>
                          </a:blip>
                          <a:srcRect l="14254" t="48301" r="59503" b="45484"/>
                          <a:stretch>
                            <a:fillRect/>
                          </a:stretch>
                        </pic:blipFill>
                        <pic:spPr>
                          <a:xfrm>
                            <a:off x="0" y="0"/>
                            <a:ext cx="734060" cy="309245"/>
                          </a:xfrm>
                          <a:prstGeom prst="rect">
                            <a:avLst/>
                          </a:prstGeom>
                        </pic:spPr>
                      </pic:pic>
                    </a:graphicData>
                  </a:graphic>
                </wp:inline>
              </w:drawing>
            </w:r>
          </w:p>
          <w:p>
            <w:pPr>
              <w:ind w:firstLine="315" w:firstLineChars="150"/>
            </w:pPr>
          </w:p>
          <w:p>
            <w:bookmarkStart w:id="1" w:name="_GoBack"/>
            <w:bookmarkEnd w:id="1"/>
          </w:p>
          <w:p>
            <w:r>
              <w:rPr>
                <w:rFonts w:hint="eastAsia"/>
                <w:szCs w:val="21"/>
              </w:rPr>
              <w:t xml:space="preserve"> 审核日期：20</w:t>
            </w:r>
            <w:r>
              <w:rPr>
                <w:rFonts w:hint="eastAsia"/>
                <w:szCs w:val="21"/>
                <w:lang w:val="en-US" w:eastAsia="zh-CN"/>
              </w:rPr>
              <w:t>21</w:t>
            </w:r>
            <w:r>
              <w:rPr>
                <w:rFonts w:hint="eastAsia"/>
                <w:szCs w:val="21"/>
              </w:rPr>
              <w:t xml:space="preserve"> 年 </w:t>
            </w:r>
            <w:r>
              <w:rPr>
                <w:rFonts w:hint="eastAsia"/>
                <w:szCs w:val="21"/>
                <w:lang w:val="en-US" w:eastAsia="zh-CN"/>
              </w:rPr>
              <w:t>04</w:t>
            </w:r>
            <w:r>
              <w:rPr>
                <w:rFonts w:hint="eastAsia"/>
                <w:szCs w:val="21"/>
              </w:rPr>
              <w:t xml:space="preserve">月 </w:t>
            </w:r>
            <w:r>
              <w:rPr>
                <w:rFonts w:hint="eastAsia"/>
                <w:szCs w:val="21"/>
                <w:lang w:val="en-US" w:eastAsia="zh-CN"/>
              </w:rPr>
              <w:t>29</w:t>
            </w:r>
            <w:r>
              <w:rPr>
                <w:rFonts w:hint="eastAsia"/>
                <w:szCs w:val="21"/>
              </w:rPr>
              <w:t>日</w:t>
            </w:r>
          </w:p>
        </w:tc>
      </w:tr>
    </w:tbl>
    <w:p>
      <w:pPr>
        <w:rPr>
          <w:rFonts w:ascii="Times New Roman" w:hAnsi="Times New Roman" w:eastAsia="宋体" w:cs="Times New Roman"/>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926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88.9pt;margin-top:2.15pt;height:34.05pt;width:144.7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425.25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3761261"/>
    <w:rsid w:val="54B73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0</TotalTime>
  <ScaleCrop>false</ScaleCrop>
  <LinksUpToDate>false</LinksUpToDate>
  <CharactersWithSpaces>446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yingjie</cp:lastModifiedBy>
  <cp:lastPrinted>2017-02-16T05:50:00Z</cp:lastPrinted>
  <dcterms:modified xsi:type="dcterms:W3CDTF">2021-05-11T07:47:42Z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E125DB0C3C024E10A725DD3507DCB589</vt:lpwstr>
  </property>
</Properties>
</file>