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75" w:rsidRDefault="00CB54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8"/>
        <w:gridCol w:w="1365"/>
        <w:gridCol w:w="10736"/>
        <w:gridCol w:w="830"/>
      </w:tblGrid>
      <w:tr w:rsidR="00CB5475">
        <w:trPr>
          <w:trHeight w:val="515"/>
        </w:trPr>
        <w:tc>
          <w:tcPr>
            <w:tcW w:w="1778" w:type="dxa"/>
            <w:vMerge w:val="restart"/>
            <w:vAlign w:val="center"/>
          </w:tcPr>
          <w:p w:rsidR="00CB5475" w:rsidRDefault="00CB5475">
            <w:pPr>
              <w:spacing w:before="120"/>
              <w:jc w:val="center"/>
              <w:rPr>
                <w:sz w:val="24"/>
                <w:szCs w:val="24"/>
              </w:rPr>
            </w:pPr>
            <w:r>
              <w:rPr>
                <w:rFonts w:hint="eastAsia"/>
                <w:sz w:val="24"/>
                <w:szCs w:val="24"/>
              </w:rPr>
              <w:t>过程与活动、</w:t>
            </w:r>
          </w:p>
          <w:p w:rsidR="00CB5475" w:rsidRDefault="00CB5475">
            <w:pPr>
              <w:jc w:val="center"/>
            </w:pPr>
            <w:r>
              <w:rPr>
                <w:rFonts w:hint="eastAsia"/>
                <w:sz w:val="24"/>
                <w:szCs w:val="24"/>
              </w:rPr>
              <w:t>抽样计划</w:t>
            </w:r>
          </w:p>
        </w:tc>
        <w:tc>
          <w:tcPr>
            <w:tcW w:w="1365" w:type="dxa"/>
            <w:vMerge w:val="restart"/>
            <w:vAlign w:val="center"/>
          </w:tcPr>
          <w:p w:rsidR="00CB5475" w:rsidRDefault="00CB5475">
            <w:pPr>
              <w:jc w:val="center"/>
              <w:rPr>
                <w:sz w:val="24"/>
                <w:szCs w:val="24"/>
              </w:rPr>
            </w:pPr>
            <w:r>
              <w:rPr>
                <w:rFonts w:hint="eastAsia"/>
                <w:sz w:val="24"/>
                <w:szCs w:val="24"/>
              </w:rPr>
              <w:t>涉及</w:t>
            </w:r>
          </w:p>
          <w:p w:rsidR="00CB5475" w:rsidRDefault="00CB5475">
            <w:pPr>
              <w:jc w:val="center"/>
            </w:pPr>
            <w:r>
              <w:rPr>
                <w:rFonts w:hint="eastAsia"/>
                <w:sz w:val="24"/>
                <w:szCs w:val="24"/>
              </w:rPr>
              <w:t>条款</w:t>
            </w:r>
          </w:p>
        </w:tc>
        <w:tc>
          <w:tcPr>
            <w:tcW w:w="10736" w:type="dxa"/>
            <w:vAlign w:val="center"/>
          </w:tcPr>
          <w:p w:rsidR="00CB5475" w:rsidRDefault="00CB5475">
            <w:pPr>
              <w:rPr>
                <w:sz w:val="24"/>
                <w:szCs w:val="24"/>
              </w:rPr>
            </w:pPr>
            <w:r>
              <w:rPr>
                <w:rFonts w:hint="eastAsia"/>
                <w:sz w:val="24"/>
                <w:szCs w:val="24"/>
              </w:rPr>
              <w:t>受审核部门：管理层</w:t>
            </w:r>
            <w:r>
              <w:rPr>
                <w:sz w:val="24"/>
                <w:szCs w:val="24"/>
              </w:rPr>
              <w:t xml:space="preserve">  </w:t>
            </w:r>
            <w:r>
              <w:rPr>
                <w:rFonts w:hint="eastAsia"/>
                <w:sz w:val="24"/>
                <w:szCs w:val="24"/>
              </w:rPr>
              <w:t>主管领导：周新建（</w:t>
            </w:r>
            <w:r>
              <w:rPr>
                <w:rFonts w:hint="eastAsia"/>
                <w:szCs w:val="22"/>
              </w:rPr>
              <w:t>管理者代表熊淑莹</w:t>
            </w:r>
            <w:r>
              <w:rPr>
                <w:rFonts w:hint="eastAsia"/>
                <w:sz w:val="24"/>
                <w:szCs w:val="24"/>
              </w:rPr>
              <w:t>）</w:t>
            </w:r>
            <w:r>
              <w:rPr>
                <w:sz w:val="24"/>
                <w:szCs w:val="24"/>
              </w:rPr>
              <w:t xml:space="preserve">   </w:t>
            </w:r>
            <w:r>
              <w:rPr>
                <w:rFonts w:hint="eastAsia"/>
                <w:sz w:val="24"/>
                <w:szCs w:val="24"/>
              </w:rPr>
              <w:t>陪同人员：</w:t>
            </w:r>
            <w:r>
              <w:rPr>
                <w:sz w:val="24"/>
                <w:szCs w:val="24"/>
              </w:rPr>
              <w:t xml:space="preserve"> </w:t>
            </w:r>
            <w:r>
              <w:rPr>
                <w:rFonts w:hint="eastAsia"/>
                <w:sz w:val="24"/>
                <w:szCs w:val="24"/>
              </w:rPr>
              <w:t>邹高妹</w:t>
            </w:r>
          </w:p>
        </w:tc>
        <w:tc>
          <w:tcPr>
            <w:tcW w:w="830" w:type="dxa"/>
            <w:vMerge w:val="restart"/>
            <w:vAlign w:val="center"/>
          </w:tcPr>
          <w:p w:rsidR="00CB5475" w:rsidRDefault="00CB5475">
            <w:pPr>
              <w:rPr>
                <w:sz w:val="24"/>
                <w:szCs w:val="24"/>
              </w:rPr>
            </w:pPr>
            <w:r>
              <w:rPr>
                <w:rFonts w:hint="eastAsia"/>
                <w:sz w:val="24"/>
                <w:szCs w:val="24"/>
              </w:rPr>
              <w:t>判定</w:t>
            </w:r>
          </w:p>
        </w:tc>
      </w:tr>
      <w:tr w:rsidR="00CB5475">
        <w:trPr>
          <w:trHeight w:val="403"/>
        </w:trPr>
        <w:tc>
          <w:tcPr>
            <w:tcW w:w="1778" w:type="dxa"/>
            <w:vMerge/>
            <w:vAlign w:val="center"/>
          </w:tcPr>
          <w:p w:rsidR="00CB5475" w:rsidRDefault="00CB5475"/>
        </w:tc>
        <w:tc>
          <w:tcPr>
            <w:tcW w:w="1365" w:type="dxa"/>
            <w:vMerge/>
            <w:vAlign w:val="center"/>
          </w:tcPr>
          <w:p w:rsidR="00CB5475" w:rsidRDefault="00CB5475"/>
        </w:tc>
        <w:tc>
          <w:tcPr>
            <w:tcW w:w="10736" w:type="dxa"/>
            <w:vAlign w:val="center"/>
          </w:tcPr>
          <w:p w:rsidR="00CB5475" w:rsidRDefault="00CB5475">
            <w:pPr>
              <w:spacing w:before="120"/>
            </w:pPr>
            <w:r>
              <w:rPr>
                <w:rFonts w:hint="eastAsia"/>
                <w:sz w:val="24"/>
                <w:szCs w:val="24"/>
              </w:rPr>
              <w:t>审核员：伍光华、</w:t>
            </w:r>
            <w:r>
              <w:rPr>
                <w:sz w:val="24"/>
                <w:szCs w:val="24"/>
              </w:rPr>
              <w:t xml:space="preserve"> </w:t>
            </w:r>
            <w:r>
              <w:rPr>
                <w:rFonts w:hint="eastAsia"/>
                <w:sz w:val="24"/>
                <w:szCs w:val="24"/>
              </w:rPr>
              <w:t>王景玲（</w:t>
            </w:r>
            <w:r>
              <w:rPr>
                <w:sz w:val="24"/>
                <w:szCs w:val="24"/>
              </w:rPr>
              <w:t>QE</w:t>
            </w:r>
            <w:r>
              <w:rPr>
                <w:rFonts w:hint="eastAsia"/>
                <w:sz w:val="24"/>
                <w:szCs w:val="24"/>
              </w:rPr>
              <w:t>实习）</w:t>
            </w:r>
            <w:r>
              <w:rPr>
                <w:sz w:val="24"/>
                <w:szCs w:val="24"/>
              </w:rPr>
              <w:t xml:space="preserve">  </w:t>
            </w:r>
            <w:r>
              <w:rPr>
                <w:rFonts w:hint="eastAsia"/>
                <w:sz w:val="24"/>
                <w:szCs w:val="24"/>
              </w:rPr>
              <w:t>审核间：</w:t>
            </w:r>
            <w:r>
              <w:rPr>
                <w:sz w:val="24"/>
                <w:szCs w:val="24"/>
              </w:rPr>
              <w:t>2019.10.26</w:t>
            </w:r>
          </w:p>
        </w:tc>
        <w:tc>
          <w:tcPr>
            <w:tcW w:w="830" w:type="dxa"/>
            <w:vMerge/>
          </w:tcPr>
          <w:p w:rsidR="00CB5475" w:rsidRDefault="00CB5475"/>
        </w:tc>
      </w:tr>
      <w:tr w:rsidR="00CB5475">
        <w:trPr>
          <w:trHeight w:val="516"/>
        </w:trPr>
        <w:tc>
          <w:tcPr>
            <w:tcW w:w="1778" w:type="dxa"/>
            <w:vMerge/>
            <w:vAlign w:val="center"/>
          </w:tcPr>
          <w:p w:rsidR="00CB5475" w:rsidRDefault="00CB5475"/>
        </w:tc>
        <w:tc>
          <w:tcPr>
            <w:tcW w:w="1365" w:type="dxa"/>
            <w:vMerge/>
            <w:vAlign w:val="center"/>
          </w:tcPr>
          <w:p w:rsidR="00CB5475" w:rsidRDefault="00CB5475"/>
        </w:tc>
        <w:tc>
          <w:tcPr>
            <w:tcW w:w="10736" w:type="dxa"/>
            <w:vAlign w:val="center"/>
          </w:tcPr>
          <w:p w:rsidR="00CB5475" w:rsidRDefault="00CB5475">
            <w:pPr>
              <w:rPr>
                <w:sz w:val="24"/>
                <w:szCs w:val="24"/>
              </w:rPr>
            </w:pPr>
            <w:r>
              <w:rPr>
                <w:rFonts w:hint="eastAsia"/>
                <w:sz w:val="24"/>
                <w:szCs w:val="24"/>
              </w:rPr>
              <w:t>审核条款：</w:t>
            </w:r>
            <w:r>
              <w:rPr>
                <w:rFonts w:ascii="宋体" w:hAnsi="宋体" w:cs="Arial"/>
                <w:spacing w:val="-6"/>
                <w:szCs w:val="21"/>
              </w:rPr>
              <w:t>QEO:4.1</w:t>
            </w:r>
            <w:r>
              <w:rPr>
                <w:rFonts w:ascii="宋体" w:hAnsi="宋体" w:cs="Arial" w:hint="eastAsia"/>
                <w:spacing w:val="-6"/>
                <w:szCs w:val="21"/>
              </w:rPr>
              <w:t>理解组织及其环境、</w:t>
            </w:r>
            <w:r>
              <w:rPr>
                <w:rFonts w:ascii="宋体" w:hAnsi="宋体" w:cs="Arial"/>
                <w:spacing w:val="-6"/>
                <w:szCs w:val="21"/>
              </w:rPr>
              <w:t>4.2</w:t>
            </w:r>
            <w:r>
              <w:rPr>
                <w:rFonts w:ascii="宋体" w:hAnsi="宋体" w:cs="Arial" w:hint="eastAsia"/>
                <w:spacing w:val="-6"/>
                <w:szCs w:val="21"/>
              </w:rPr>
              <w:t>理解相关方的需求和期望、</w:t>
            </w:r>
            <w:r>
              <w:rPr>
                <w:rFonts w:ascii="宋体" w:hAnsi="宋体" w:cs="Arial"/>
                <w:spacing w:val="-6"/>
                <w:szCs w:val="21"/>
              </w:rPr>
              <w:t xml:space="preserve">4.3 </w:t>
            </w:r>
            <w:r>
              <w:rPr>
                <w:rFonts w:ascii="宋体" w:hAnsi="宋体" w:cs="Arial" w:hint="eastAsia"/>
                <w:spacing w:val="-6"/>
                <w:szCs w:val="21"/>
              </w:rPr>
              <w:t>确定管理体系的范围、</w:t>
            </w:r>
            <w:r>
              <w:rPr>
                <w:rFonts w:ascii="宋体" w:hAnsi="宋体" w:cs="Arial"/>
                <w:spacing w:val="-6"/>
                <w:szCs w:val="21"/>
              </w:rPr>
              <w:t>4.4</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spacing w:val="-6"/>
                <w:szCs w:val="21"/>
              </w:rPr>
              <w:t>5.1</w:t>
            </w:r>
            <w:r>
              <w:rPr>
                <w:rFonts w:ascii="宋体" w:hAnsi="宋体" w:cs="Arial" w:hint="eastAsia"/>
                <w:spacing w:val="-6"/>
                <w:szCs w:val="21"/>
              </w:rPr>
              <w:t>领导作用和承诺、</w:t>
            </w:r>
            <w:r>
              <w:rPr>
                <w:rFonts w:ascii="宋体" w:hAnsi="宋体" w:cs="Arial"/>
                <w:spacing w:val="-6"/>
                <w:szCs w:val="21"/>
              </w:rPr>
              <w:t>5.2</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spacing w:val="-6"/>
                <w:szCs w:val="21"/>
              </w:rPr>
              <w:t>5.3</w:t>
            </w:r>
            <w:r>
              <w:rPr>
                <w:rFonts w:ascii="宋体" w:hAnsi="宋体" w:cs="Arial" w:hint="eastAsia"/>
                <w:spacing w:val="-6"/>
                <w:szCs w:val="21"/>
              </w:rPr>
              <w:t>组织的岗位、职责和权限、</w:t>
            </w:r>
            <w:r>
              <w:rPr>
                <w:rFonts w:ascii="宋体" w:hAnsi="宋体" w:cs="Arial"/>
                <w:spacing w:val="-6"/>
                <w:szCs w:val="21"/>
              </w:rPr>
              <w:t>O5.4</w:t>
            </w:r>
            <w:r>
              <w:rPr>
                <w:rFonts w:ascii="宋体" w:hAnsi="宋体" w:cs="Arial" w:hint="eastAsia"/>
                <w:spacing w:val="-6"/>
                <w:szCs w:val="21"/>
              </w:rPr>
              <w:t>协商与参与、</w:t>
            </w:r>
            <w:r>
              <w:rPr>
                <w:rFonts w:ascii="宋体" w:hAnsi="宋体" w:cs="Arial"/>
                <w:spacing w:val="-6"/>
                <w:szCs w:val="21"/>
              </w:rPr>
              <w:t>6.1</w:t>
            </w:r>
            <w:r>
              <w:rPr>
                <w:rFonts w:ascii="宋体" w:hAnsi="宋体" w:cs="Arial" w:hint="eastAsia"/>
                <w:spacing w:val="-6"/>
                <w:szCs w:val="21"/>
              </w:rPr>
              <w:t>应对风险和机遇的措施、</w:t>
            </w:r>
            <w:r>
              <w:rPr>
                <w:rFonts w:ascii="宋体" w:hAnsi="宋体" w:cs="Arial"/>
                <w:spacing w:val="-6"/>
                <w:szCs w:val="21"/>
              </w:rPr>
              <w:t>6.2</w:t>
            </w:r>
            <w:r>
              <w:rPr>
                <w:rFonts w:ascii="宋体" w:hAnsi="宋体" w:cs="Arial" w:hint="eastAsia"/>
                <w:spacing w:val="-6"/>
                <w:szCs w:val="21"/>
              </w:rPr>
              <w:t>质量</w:t>
            </w:r>
            <w:r>
              <w:rPr>
                <w:rFonts w:ascii="宋体" w:hAnsi="宋体" w:cs="Arial"/>
                <w:spacing w:val="-6"/>
                <w:szCs w:val="21"/>
              </w:rPr>
              <w:t>/</w:t>
            </w:r>
            <w:r>
              <w:rPr>
                <w:rFonts w:ascii="宋体" w:hAnsi="宋体" w:cs="Arial" w:hint="eastAsia"/>
                <w:spacing w:val="-6"/>
                <w:szCs w:val="21"/>
              </w:rPr>
              <w:t>环境</w:t>
            </w:r>
            <w:r>
              <w:rPr>
                <w:rFonts w:ascii="宋体" w:hAnsi="宋体" w:cs="Arial"/>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spacing w:val="-6"/>
                <w:szCs w:val="21"/>
              </w:rPr>
              <w:t>Q6.3</w:t>
            </w:r>
            <w:r>
              <w:rPr>
                <w:rFonts w:ascii="宋体" w:hAnsi="宋体" w:cs="Arial" w:hint="eastAsia"/>
                <w:spacing w:val="-6"/>
                <w:szCs w:val="21"/>
              </w:rPr>
              <w:t>变更的策划、</w:t>
            </w:r>
            <w:smartTag w:uri="urn:schemas-microsoft-com:office:smarttags" w:element="chsdate">
              <w:smartTagPr>
                <w:attr w:name="IsROCDate" w:val="False"/>
                <w:attr w:name="IsLunarDate" w:val="False"/>
                <w:attr w:name="Day" w:val="30"/>
                <w:attr w:name="Month" w:val="12"/>
                <w:attr w:name="Year" w:val="1899"/>
              </w:smartTagPr>
              <w:r>
                <w:rPr>
                  <w:rFonts w:ascii="宋体" w:hAnsi="宋体" w:cs="Arial"/>
                  <w:spacing w:val="-6"/>
                  <w:szCs w:val="21"/>
                </w:rPr>
                <w:t>7.1.1</w:t>
              </w:r>
            </w:smartTag>
            <w:r>
              <w:rPr>
                <w:rFonts w:ascii="宋体" w:hAnsi="宋体" w:cs="Arial" w:hint="eastAsia"/>
                <w:spacing w:val="-6"/>
                <w:szCs w:val="21"/>
              </w:rPr>
              <w:t>（</w:t>
            </w:r>
            <w:r>
              <w:rPr>
                <w:rFonts w:ascii="宋体" w:hAnsi="宋体" w:cs="Arial"/>
                <w:spacing w:val="-6"/>
                <w:szCs w:val="21"/>
              </w:rPr>
              <w:t>EO7.1</w:t>
            </w:r>
            <w:r>
              <w:rPr>
                <w:rFonts w:ascii="宋体" w:hAnsi="宋体" w:cs="Arial" w:hint="eastAsia"/>
                <w:spacing w:val="-6"/>
                <w:szCs w:val="21"/>
              </w:rPr>
              <w:t>）资源总则、</w:t>
            </w:r>
            <w:r>
              <w:rPr>
                <w:rFonts w:ascii="宋体" w:hAnsi="宋体" w:cs="Arial"/>
                <w:spacing w:val="-6"/>
                <w:szCs w:val="21"/>
              </w:rPr>
              <w:t>7.4</w:t>
            </w: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r>
              <w:rPr>
                <w:rFonts w:ascii="宋体" w:hAnsi="宋体" w:cs="Arial"/>
                <w:spacing w:val="-6"/>
                <w:szCs w:val="21"/>
              </w:rPr>
              <w:t>9.3</w:t>
            </w:r>
            <w:r>
              <w:rPr>
                <w:rFonts w:ascii="宋体" w:hAnsi="宋体" w:cs="Arial" w:hint="eastAsia"/>
                <w:spacing w:val="-6"/>
                <w:szCs w:val="21"/>
              </w:rPr>
              <w:t>管理评审、</w:t>
            </w:r>
            <w:r>
              <w:rPr>
                <w:rFonts w:ascii="宋体" w:hAnsi="宋体" w:cs="Arial"/>
                <w:spacing w:val="-6"/>
                <w:szCs w:val="21"/>
              </w:rPr>
              <w:t>10.1</w:t>
            </w:r>
            <w:r>
              <w:rPr>
                <w:rFonts w:ascii="宋体" w:hAnsi="宋体" w:cs="Arial" w:hint="eastAsia"/>
                <w:spacing w:val="-6"/>
                <w:szCs w:val="21"/>
              </w:rPr>
              <w:t>改进、</w:t>
            </w:r>
            <w:r>
              <w:rPr>
                <w:rFonts w:ascii="宋体" w:hAnsi="宋体" w:cs="Arial"/>
                <w:spacing w:val="-6"/>
                <w:szCs w:val="21"/>
              </w:rPr>
              <w:t>10.3</w:t>
            </w:r>
            <w:r>
              <w:rPr>
                <w:rFonts w:ascii="宋体" w:hAnsi="宋体" w:cs="Arial" w:hint="eastAsia"/>
                <w:spacing w:val="-6"/>
                <w:szCs w:val="21"/>
              </w:rPr>
              <w:t>持续改进</w:t>
            </w:r>
          </w:p>
        </w:tc>
        <w:tc>
          <w:tcPr>
            <w:tcW w:w="830" w:type="dxa"/>
            <w:vMerge/>
          </w:tcPr>
          <w:p w:rsidR="00CB5475" w:rsidRDefault="00CB5475"/>
        </w:tc>
      </w:tr>
      <w:tr w:rsidR="00CB5475">
        <w:trPr>
          <w:trHeight w:val="2621"/>
        </w:trPr>
        <w:tc>
          <w:tcPr>
            <w:tcW w:w="1778" w:type="dxa"/>
          </w:tcPr>
          <w:p w:rsidR="00CB5475" w:rsidRDefault="00CB5475">
            <w:r>
              <w:rPr>
                <w:rFonts w:hint="eastAsia"/>
              </w:rPr>
              <w:t>企业基本信息</w:t>
            </w:r>
          </w:p>
        </w:tc>
        <w:tc>
          <w:tcPr>
            <w:tcW w:w="1365" w:type="dxa"/>
          </w:tcPr>
          <w:p w:rsidR="00CB5475" w:rsidRDefault="00CB5475" w:rsidP="00367147">
            <w:pPr>
              <w:spacing w:beforeLines="50" w:before="156"/>
              <w:rPr>
                <w:rFonts w:ascii="宋体" w:cs="宋体"/>
                <w:szCs w:val="21"/>
              </w:rPr>
            </w:pPr>
          </w:p>
        </w:tc>
        <w:tc>
          <w:tcPr>
            <w:tcW w:w="10736" w:type="dxa"/>
          </w:tcPr>
          <w:p w:rsidR="00CB5475" w:rsidRDefault="00CB5475">
            <w:pPr>
              <w:rPr>
                <w:szCs w:val="22"/>
              </w:rPr>
            </w:pPr>
            <w:r>
              <w:rPr>
                <w:rFonts w:hint="eastAsia"/>
                <w:szCs w:val="22"/>
              </w:rPr>
              <w:t>面谈人员：最高管理者周新建，管理者代表熊淑莹</w:t>
            </w:r>
          </w:p>
          <w:p w:rsidR="00CB5475" w:rsidRDefault="00CB5475">
            <w:pPr>
              <w:rPr>
                <w:szCs w:val="22"/>
              </w:rPr>
            </w:pPr>
            <w:r>
              <w:rPr>
                <w:rFonts w:hint="eastAsia"/>
                <w:szCs w:val="22"/>
              </w:rPr>
              <w:t>公司成立于</w:t>
            </w:r>
            <w:r>
              <w:rPr>
                <w:szCs w:val="22"/>
              </w:rPr>
              <w:t>2018</w:t>
            </w:r>
            <w:r>
              <w:rPr>
                <w:rFonts w:hint="eastAsia"/>
                <w:szCs w:val="22"/>
              </w:rPr>
              <w:t>年</w:t>
            </w:r>
            <w:r>
              <w:rPr>
                <w:szCs w:val="22"/>
              </w:rPr>
              <w:t>06</w:t>
            </w:r>
            <w:r>
              <w:rPr>
                <w:rFonts w:hint="eastAsia"/>
                <w:szCs w:val="22"/>
              </w:rPr>
              <w:t>月</w:t>
            </w:r>
            <w:r>
              <w:rPr>
                <w:szCs w:val="22"/>
              </w:rPr>
              <w:t>19</w:t>
            </w:r>
            <w:r>
              <w:rPr>
                <w:rFonts w:hint="eastAsia"/>
                <w:szCs w:val="22"/>
              </w:rPr>
              <w:t>日，法人代表：刘增锦</w:t>
            </w:r>
            <w:bookmarkStart w:id="0" w:name="生产地址"/>
            <w:r>
              <w:rPr>
                <w:rFonts w:hint="eastAsia"/>
                <w:szCs w:val="22"/>
              </w:rPr>
              <w:t>。</w:t>
            </w:r>
          </w:p>
          <w:p w:rsidR="00CB5475" w:rsidRDefault="00CB5475">
            <w:pPr>
              <w:rPr>
                <w:szCs w:val="22"/>
              </w:rPr>
            </w:pPr>
            <w:r>
              <w:rPr>
                <w:rFonts w:hint="eastAsia"/>
                <w:szCs w:val="22"/>
              </w:rPr>
              <w:t>公司生产经营地址：江西省南昌市红谷滩新区嘉言路</w:t>
            </w:r>
            <w:r>
              <w:rPr>
                <w:szCs w:val="22"/>
              </w:rPr>
              <w:t>668</w:t>
            </w:r>
            <w:r>
              <w:rPr>
                <w:rFonts w:hint="eastAsia"/>
                <w:szCs w:val="22"/>
              </w:rPr>
              <w:t>号用友南昌产业园语音服务中心</w:t>
            </w:r>
            <w:r>
              <w:rPr>
                <w:szCs w:val="22"/>
              </w:rPr>
              <w:t>7</w:t>
            </w:r>
            <w:r>
              <w:rPr>
                <w:rFonts w:hint="eastAsia"/>
                <w:szCs w:val="22"/>
              </w:rPr>
              <w:t>层</w:t>
            </w:r>
            <w:r>
              <w:rPr>
                <w:szCs w:val="22"/>
              </w:rPr>
              <w:t>A07003</w:t>
            </w:r>
            <w:bookmarkEnd w:id="0"/>
            <w:r>
              <w:rPr>
                <w:rFonts w:hint="eastAsia"/>
                <w:szCs w:val="22"/>
              </w:rPr>
              <w:t>。</w:t>
            </w:r>
          </w:p>
          <w:p w:rsidR="00CB5475" w:rsidRDefault="00CB5475">
            <w:pPr>
              <w:rPr>
                <w:szCs w:val="22"/>
              </w:rPr>
            </w:pPr>
            <w:r>
              <w:rPr>
                <w:rFonts w:hint="eastAsia"/>
                <w:szCs w:val="22"/>
              </w:rPr>
              <w:t>公司注册地址：江西省宜春市樟树市观上镇潭埠街。</w:t>
            </w:r>
          </w:p>
          <w:p w:rsidR="00CB5475" w:rsidRDefault="00CB5475">
            <w:pPr>
              <w:rPr>
                <w:sz w:val="20"/>
              </w:rPr>
            </w:pPr>
            <w:r>
              <w:rPr>
                <w:rFonts w:hint="eastAsia"/>
                <w:szCs w:val="22"/>
              </w:rPr>
              <w:t>经营范围：</w:t>
            </w:r>
            <w:r>
              <w:rPr>
                <w:rFonts w:hint="eastAsia"/>
                <w:sz w:val="20"/>
              </w:rPr>
              <w:t>系统集成（温湿度控制、机电系统控制、视频监视控制、环境质量控制、照明系统控制）、计算机网络及软件开发。</w:t>
            </w:r>
          </w:p>
          <w:p w:rsidR="00CB5475" w:rsidRDefault="00CB5475">
            <w:pPr>
              <w:rPr>
                <w:sz w:val="20"/>
              </w:rPr>
            </w:pPr>
            <w:r>
              <w:rPr>
                <w:rFonts w:hint="eastAsia"/>
                <w:sz w:val="20"/>
              </w:rPr>
              <w:t>组织机构：</w:t>
            </w:r>
            <w:r>
              <w:rPr>
                <w:rFonts w:hint="eastAsia"/>
                <w:sz w:val="20"/>
                <w:szCs w:val="22"/>
              </w:rPr>
              <w:t>工程部、行政部、采购部、销售部</w:t>
            </w:r>
          </w:p>
          <w:p w:rsidR="00CB5475" w:rsidRDefault="00CB5475">
            <w:pPr>
              <w:rPr>
                <w:sz w:val="20"/>
              </w:rPr>
            </w:pPr>
            <w:r>
              <w:rPr>
                <w:rFonts w:ascii="宋体" w:hAnsi="宋体" w:hint="eastAsia"/>
                <w:color w:val="000000"/>
                <w:szCs w:val="21"/>
              </w:rPr>
              <w:t>组织提供的房屋租赁合同中显示公司</w:t>
            </w:r>
            <w:r>
              <w:rPr>
                <w:rFonts w:hint="eastAsia"/>
                <w:sz w:val="20"/>
                <w:szCs w:val="22"/>
              </w:rPr>
              <w:t>办公区域为租赁形式，占</w:t>
            </w:r>
            <w:r>
              <w:rPr>
                <w:rFonts w:ascii="宋体" w:hAnsi="宋体" w:hint="eastAsia"/>
                <w:color w:val="000000"/>
                <w:szCs w:val="21"/>
              </w:rPr>
              <w:t>地面</w:t>
            </w:r>
            <w:r>
              <w:rPr>
                <w:rFonts w:hint="eastAsia"/>
                <w:sz w:val="20"/>
                <w:szCs w:val="22"/>
              </w:rPr>
              <w:t>积为</w:t>
            </w:r>
            <w:r>
              <w:rPr>
                <w:sz w:val="20"/>
                <w:szCs w:val="22"/>
              </w:rPr>
              <w:t>291</w:t>
            </w:r>
            <w:r>
              <w:rPr>
                <w:rFonts w:hint="eastAsia"/>
                <w:sz w:val="20"/>
                <w:szCs w:val="22"/>
              </w:rPr>
              <w:t>平方米</w:t>
            </w:r>
            <w:r>
              <w:rPr>
                <w:rFonts w:ascii="宋体" w:hAnsi="宋体" w:hint="eastAsia"/>
                <w:color w:val="000000"/>
                <w:szCs w:val="21"/>
              </w:rPr>
              <w:t>，公司注册资本</w:t>
            </w:r>
            <w:r>
              <w:rPr>
                <w:rFonts w:ascii="宋体" w:hAnsi="宋体"/>
                <w:color w:val="000000"/>
                <w:szCs w:val="21"/>
              </w:rPr>
              <w:t>200</w:t>
            </w:r>
            <w:r>
              <w:rPr>
                <w:rFonts w:ascii="宋体" w:hAnsi="宋体" w:hint="eastAsia"/>
                <w:color w:val="000000"/>
                <w:szCs w:val="21"/>
              </w:rPr>
              <w:t>万元</w:t>
            </w:r>
            <w:r>
              <w:rPr>
                <w:rFonts w:hint="eastAsia"/>
                <w:sz w:val="20"/>
              </w:rPr>
              <w:t>。</w:t>
            </w:r>
          </w:p>
          <w:p w:rsidR="00CB5475" w:rsidRDefault="00CB5475">
            <w:pPr>
              <w:rPr>
                <w:szCs w:val="22"/>
              </w:rPr>
            </w:pPr>
            <w:r>
              <w:rPr>
                <w:rFonts w:hint="eastAsia"/>
                <w:szCs w:val="22"/>
                <w:lang w:val="de-DE"/>
              </w:rPr>
              <w:t>查到了企业的营业执照，经营范围包括了认证范围内产品。</w:t>
            </w:r>
          </w:p>
        </w:tc>
        <w:tc>
          <w:tcPr>
            <w:tcW w:w="830" w:type="dxa"/>
          </w:tcPr>
          <w:p w:rsidR="00CB5475" w:rsidRDefault="00CB5475"/>
        </w:tc>
      </w:tr>
      <w:tr w:rsidR="00CB5475">
        <w:trPr>
          <w:trHeight w:val="1371"/>
        </w:trPr>
        <w:tc>
          <w:tcPr>
            <w:tcW w:w="1778" w:type="dxa"/>
          </w:tcPr>
          <w:p w:rsidR="00CB5475" w:rsidRDefault="00CB5475">
            <w:pPr>
              <w:rPr>
                <w:szCs w:val="22"/>
              </w:rPr>
            </w:pPr>
            <w:r>
              <w:rPr>
                <w:rFonts w:hint="eastAsia"/>
                <w:szCs w:val="22"/>
              </w:rPr>
              <w:t>领导作用和承诺、组织的岗位职责和权限</w:t>
            </w:r>
          </w:p>
        </w:tc>
        <w:tc>
          <w:tcPr>
            <w:tcW w:w="1365" w:type="dxa"/>
          </w:tcPr>
          <w:p w:rsidR="00CB5475" w:rsidRDefault="00CB5475">
            <w:pPr>
              <w:rPr>
                <w:szCs w:val="22"/>
              </w:rPr>
            </w:pPr>
            <w:r>
              <w:rPr>
                <w:szCs w:val="22"/>
              </w:rPr>
              <w:t>Q/E/O</w:t>
            </w:r>
            <w:r>
              <w:rPr>
                <w:rFonts w:hint="eastAsia"/>
                <w:szCs w:val="22"/>
              </w:rPr>
              <w:t>：</w:t>
            </w:r>
            <w:r>
              <w:rPr>
                <w:szCs w:val="22"/>
              </w:rPr>
              <w:t>5.1</w:t>
            </w:r>
            <w:r>
              <w:rPr>
                <w:rFonts w:hint="eastAsia"/>
                <w:szCs w:val="22"/>
              </w:rPr>
              <w:t>，</w:t>
            </w:r>
            <w:r>
              <w:rPr>
                <w:szCs w:val="22"/>
              </w:rPr>
              <w:t xml:space="preserve">5.3  </w:t>
            </w:r>
          </w:p>
        </w:tc>
        <w:tc>
          <w:tcPr>
            <w:tcW w:w="10736" w:type="dxa"/>
          </w:tcPr>
          <w:p w:rsidR="00CB5475" w:rsidRDefault="00CB5475">
            <w:pPr>
              <w:rPr>
                <w:sz w:val="20"/>
                <w:szCs w:val="22"/>
              </w:rPr>
            </w:pPr>
            <w:r>
              <w:rPr>
                <w:rFonts w:hint="eastAsia"/>
                <w:sz w:val="20"/>
                <w:szCs w:val="22"/>
              </w:rPr>
              <w:t>据管代熊淑莹介绍，公司管理体系运行已满</w:t>
            </w:r>
            <w:r>
              <w:rPr>
                <w:sz w:val="20"/>
                <w:szCs w:val="22"/>
              </w:rPr>
              <w:t>7</w:t>
            </w:r>
            <w:r>
              <w:rPr>
                <w:rFonts w:hint="eastAsia"/>
                <w:sz w:val="20"/>
                <w:szCs w:val="22"/>
              </w:rPr>
              <w:t>个多月。</w:t>
            </w:r>
          </w:p>
          <w:p w:rsidR="00CB5475" w:rsidRDefault="00CB5475">
            <w:pPr>
              <w:rPr>
                <w:sz w:val="20"/>
                <w:szCs w:val="22"/>
              </w:rPr>
            </w:pPr>
            <w:r>
              <w:rPr>
                <w:rFonts w:hint="eastAsia"/>
                <w:sz w:val="20"/>
                <w:szCs w:val="22"/>
              </w:rPr>
              <w:t>公司设有工程部、行政部、采购部、销售部。企业编制了部门职责和员工岗位说明书，并以文件发放及会议的形式沟通各部门的职责。</w:t>
            </w:r>
          </w:p>
          <w:p w:rsidR="00CB5475" w:rsidRDefault="00CB5475">
            <w:pPr>
              <w:rPr>
                <w:sz w:val="20"/>
                <w:szCs w:val="22"/>
              </w:rPr>
            </w:pPr>
            <w:r>
              <w:rPr>
                <w:rFonts w:hint="eastAsia"/>
                <w:sz w:val="20"/>
                <w:szCs w:val="22"/>
              </w:rPr>
              <w:t>总经理</w:t>
            </w:r>
            <w:r>
              <w:rPr>
                <w:rFonts w:hint="eastAsia"/>
                <w:szCs w:val="22"/>
              </w:rPr>
              <w:t>周新建</w:t>
            </w:r>
            <w:r>
              <w:rPr>
                <w:rFonts w:hint="eastAsia"/>
                <w:sz w:val="20"/>
                <w:szCs w:val="22"/>
              </w:rPr>
              <w:t>负责公司全面管理工作，日常负责生产经营活动及财务管理等工作。合理设置组织机构，分配部门职能；同时根据三体系的管理要求，负责制定组织方针、目标，主持管理评审等工作；确保本公司三体系所需的过程得到建立、实施和保持；负责体系有关事宜对外联系；</w:t>
            </w:r>
          </w:p>
          <w:p w:rsidR="00CB5475" w:rsidRDefault="00CB5475">
            <w:pPr>
              <w:rPr>
                <w:sz w:val="20"/>
                <w:szCs w:val="22"/>
              </w:rPr>
            </w:pPr>
            <w:r>
              <w:rPr>
                <w:rFonts w:hint="eastAsia"/>
                <w:sz w:val="20"/>
                <w:szCs w:val="22"/>
              </w:rPr>
              <w:t>总经理主持制定了公司的管理方针和目标，并批准公司的《管理手册》，授权管代负责管理体系的运行和保持，为体系有效运行提供了必需的资源，能履行其管理承诺。</w:t>
            </w:r>
          </w:p>
          <w:p w:rsidR="00CB5475" w:rsidRDefault="00CB5475">
            <w:pPr>
              <w:rPr>
                <w:rFonts w:ascii="宋体" w:cs="宋体"/>
                <w:szCs w:val="21"/>
              </w:rPr>
            </w:pPr>
            <w:r>
              <w:rPr>
                <w:rFonts w:hint="eastAsia"/>
                <w:sz w:val="20"/>
                <w:szCs w:val="22"/>
              </w:rPr>
              <w:t>组织三体系运行从</w:t>
            </w:r>
            <w:r>
              <w:rPr>
                <w:sz w:val="20"/>
                <w:szCs w:val="22"/>
              </w:rPr>
              <w:t>2019</w:t>
            </w:r>
            <w:r>
              <w:rPr>
                <w:rFonts w:hint="eastAsia"/>
                <w:sz w:val="20"/>
                <w:szCs w:val="22"/>
              </w:rPr>
              <w:t>年</w:t>
            </w:r>
            <w:r>
              <w:rPr>
                <w:sz w:val="20"/>
                <w:szCs w:val="22"/>
              </w:rPr>
              <w:t>3</w:t>
            </w:r>
            <w:r>
              <w:rPr>
                <w:rFonts w:hint="eastAsia"/>
                <w:sz w:val="20"/>
                <w:szCs w:val="22"/>
              </w:rPr>
              <w:t>月</w:t>
            </w:r>
            <w:r>
              <w:rPr>
                <w:sz w:val="20"/>
                <w:szCs w:val="22"/>
              </w:rPr>
              <w:t>1</w:t>
            </w:r>
            <w:r>
              <w:rPr>
                <w:rFonts w:hint="eastAsia"/>
                <w:sz w:val="20"/>
                <w:szCs w:val="22"/>
              </w:rPr>
              <w:t>日开始，聘请专业老师并于</w:t>
            </w:r>
            <w:r>
              <w:rPr>
                <w:sz w:val="20"/>
                <w:szCs w:val="22"/>
              </w:rPr>
              <w:t>4</w:t>
            </w:r>
            <w:r>
              <w:rPr>
                <w:rFonts w:hint="eastAsia"/>
                <w:sz w:val="20"/>
                <w:szCs w:val="22"/>
              </w:rPr>
              <w:t>月</w:t>
            </w:r>
            <w:r>
              <w:rPr>
                <w:sz w:val="20"/>
                <w:szCs w:val="22"/>
              </w:rPr>
              <w:t>2</w:t>
            </w:r>
            <w:r>
              <w:rPr>
                <w:rFonts w:hint="eastAsia"/>
                <w:sz w:val="20"/>
                <w:szCs w:val="22"/>
              </w:rPr>
              <w:t>日为组织全体员工进行内审员培训，企业提供编号：</w:t>
            </w:r>
            <w:r>
              <w:rPr>
                <w:sz w:val="20"/>
                <w:szCs w:val="22"/>
              </w:rPr>
              <w:t>JXRT-SC-2019</w:t>
            </w:r>
            <w:r>
              <w:rPr>
                <w:rFonts w:hint="eastAsia"/>
                <w:sz w:val="20"/>
                <w:szCs w:val="22"/>
              </w:rPr>
              <w:t>《管理手册》，依据</w:t>
            </w:r>
            <w:r>
              <w:rPr>
                <w:sz w:val="20"/>
                <w:szCs w:val="22"/>
              </w:rPr>
              <w:t>GB/T19001-2016/ISO9001:2015</w:t>
            </w:r>
            <w:r>
              <w:rPr>
                <w:rFonts w:hint="eastAsia"/>
                <w:sz w:val="20"/>
                <w:szCs w:val="22"/>
              </w:rPr>
              <w:t>、</w:t>
            </w:r>
            <w:r>
              <w:rPr>
                <w:sz w:val="20"/>
                <w:szCs w:val="22"/>
              </w:rPr>
              <w:t>GB/T24001-2016/IS014001:2015</w:t>
            </w:r>
            <w:r>
              <w:rPr>
                <w:rFonts w:hint="eastAsia"/>
                <w:sz w:val="20"/>
                <w:szCs w:val="22"/>
              </w:rPr>
              <w:t>、</w:t>
            </w:r>
            <w:r>
              <w:rPr>
                <w:sz w:val="20"/>
                <w:szCs w:val="22"/>
              </w:rPr>
              <w:t>ISO45001:2018</w:t>
            </w:r>
            <w:r>
              <w:rPr>
                <w:rFonts w:hint="eastAsia"/>
                <w:sz w:val="20"/>
                <w:szCs w:val="22"/>
              </w:rPr>
              <w:t>标准。</w:t>
            </w:r>
            <w:r>
              <w:rPr>
                <w:sz w:val="20"/>
                <w:szCs w:val="22"/>
              </w:rPr>
              <w:lastRenderedPageBreak/>
              <w:t>2019.3.1</w:t>
            </w:r>
            <w:r>
              <w:rPr>
                <w:rFonts w:hint="eastAsia"/>
                <w:sz w:val="20"/>
                <w:szCs w:val="22"/>
              </w:rPr>
              <w:t>发布并实施；总经理周新建批准。管代任命：熊淑莹；任命</w:t>
            </w:r>
            <w:r>
              <w:rPr>
                <w:sz w:val="20"/>
                <w:szCs w:val="22"/>
              </w:rPr>
              <w:t xml:space="preserve"> </w:t>
            </w:r>
            <w:r>
              <w:rPr>
                <w:rFonts w:hint="eastAsia"/>
                <w:sz w:val="20"/>
                <w:szCs w:val="22"/>
              </w:rPr>
              <w:t>单子良公司职业健康安全事务代表，除其本身的职责以外，代表员工参与公司职业健康安全管理工作。</w:t>
            </w:r>
          </w:p>
        </w:tc>
        <w:tc>
          <w:tcPr>
            <w:tcW w:w="830" w:type="dxa"/>
          </w:tcPr>
          <w:p w:rsidR="00CB5475" w:rsidRDefault="00CB5475"/>
        </w:tc>
      </w:tr>
      <w:tr w:rsidR="00CB5475">
        <w:trPr>
          <w:trHeight w:val="1908"/>
        </w:trPr>
        <w:tc>
          <w:tcPr>
            <w:tcW w:w="1778" w:type="dxa"/>
          </w:tcPr>
          <w:p w:rsidR="00CB5475" w:rsidRDefault="00CB5475">
            <w:pPr>
              <w:rPr>
                <w:rFonts w:ascii="宋体" w:cs="宋体"/>
                <w:szCs w:val="21"/>
              </w:rPr>
            </w:pPr>
            <w:r>
              <w:rPr>
                <w:rFonts w:ascii="楷体" w:eastAsia="楷体" w:hAnsi="楷体" w:hint="eastAsia"/>
                <w:sz w:val="24"/>
                <w:szCs w:val="24"/>
              </w:rPr>
              <w:lastRenderedPageBreak/>
              <w:t>理解组织及其环境</w:t>
            </w:r>
          </w:p>
        </w:tc>
        <w:tc>
          <w:tcPr>
            <w:tcW w:w="1365" w:type="dxa"/>
          </w:tcPr>
          <w:p w:rsidR="00CB5475" w:rsidRDefault="00CB5475" w:rsidP="00367147">
            <w:pPr>
              <w:spacing w:beforeLines="50" w:before="156"/>
              <w:rPr>
                <w:rFonts w:ascii="宋体" w:cs="宋体"/>
                <w:szCs w:val="21"/>
              </w:rPr>
            </w:pPr>
            <w:r>
              <w:rPr>
                <w:szCs w:val="22"/>
              </w:rPr>
              <w:t>Q/E/O</w:t>
            </w:r>
            <w:r>
              <w:rPr>
                <w:rFonts w:hint="eastAsia"/>
                <w:szCs w:val="22"/>
              </w:rPr>
              <w:t>：</w:t>
            </w:r>
            <w:r>
              <w:rPr>
                <w:szCs w:val="22"/>
              </w:rPr>
              <w:t>4.1</w:t>
            </w:r>
          </w:p>
        </w:tc>
        <w:tc>
          <w:tcPr>
            <w:tcW w:w="10736" w:type="dxa"/>
          </w:tcPr>
          <w:p w:rsidR="00CB5475" w:rsidRDefault="00CB5475">
            <w:pPr>
              <w:rPr>
                <w:sz w:val="20"/>
                <w:szCs w:val="22"/>
              </w:rPr>
            </w:pPr>
            <w:r>
              <w:rPr>
                <w:rFonts w:hint="eastAsia"/>
                <w:sz w:val="20"/>
                <w:szCs w:val="22"/>
              </w:rPr>
              <w:t>组织提供《管理手册</w:t>
            </w:r>
            <w:r>
              <w:rPr>
                <w:sz w:val="20"/>
                <w:szCs w:val="22"/>
              </w:rPr>
              <w:t>JXRT-SC-2019</w:t>
            </w:r>
            <w:r>
              <w:rPr>
                <w:rFonts w:hint="eastAsia"/>
                <w:sz w:val="20"/>
                <w:szCs w:val="22"/>
              </w:rPr>
              <w:t>》，对公司的质量方针、环境和职业健康安全方针、产品市场定位、法律法规要求、公司内部文化观价值观、内外部环境变化等均作出描述。</w:t>
            </w:r>
            <w:r>
              <w:rPr>
                <w:sz w:val="20"/>
                <w:szCs w:val="22"/>
              </w:rPr>
              <w:t xml:space="preserve"> </w:t>
            </w:r>
          </w:p>
          <w:p w:rsidR="00CB5475" w:rsidRDefault="00CB5475">
            <w:pPr>
              <w:rPr>
                <w:sz w:val="20"/>
                <w:szCs w:val="22"/>
              </w:rPr>
            </w:pPr>
            <w:r>
              <w:rPr>
                <w:rFonts w:hint="eastAsia"/>
                <w:sz w:val="20"/>
                <w:szCs w:val="22"/>
              </w:rPr>
              <w:t>总经理周新建简单介绍了公司发展历程、发展目标、公司文化的形成与发展，并对如何创造公司良好的内部环境提出要求，对公司目前所处的外部环境也做了简单分析。公司处于刚起步阶段，但是市场前景良好，希望通过高质量的产品在行业内尽快占据一席之地。</w:t>
            </w:r>
          </w:p>
          <w:p w:rsidR="00CB5475" w:rsidRDefault="00CB5475">
            <w:pPr>
              <w:rPr>
                <w:rFonts w:ascii="宋体" w:cs="宋体"/>
                <w:szCs w:val="21"/>
              </w:rPr>
            </w:pPr>
            <w:r>
              <w:rPr>
                <w:rFonts w:hint="eastAsia"/>
                <w:sz w:val="20"/>
                <w:szCs w:val="22"/>
              </w:rPr>
              <w:t>提供了编号</w:t>
            </w:r>
            <w:r>
              <w:rPr>
                <w:sz w:val="20"/>
                <w:szCs w:val="22"/>
              </w:rPr>
              <w:t>JXRT-CX01-2019</w:t>
            </w:r>
            <w:r>
              <w:rPr>
                <w:rFonts w:hint="eastAsia"/>
                <w:sz w:val="20"/>
                <w:szCs w:val="22"/>
              </w:rPr>
              <w:t>《</w:t>
            </w:r>
            <w:r>
              <w:rPr>
                <w:rFonts w:hint="eastAsia"/>
                <w:sz w:val="22"/>
                <w:szCs w:val="28"/>
              </w:rPr>
              <w:t>环境因素和危险源识别评价与控制程序</w:t>
            </w:r>
            <w:r>
              <w:rPr>
                <w:rFonts w:hint="eastAsia"/>
                <w:sz w:val="20"/>
                <w:szCs w:val="22"/>
              </w:rPr>
              <w:t>》及《环境因素识别与评价表》，根据程序文件识别了相关内容，确定了监视方法、责任部门、监视频率等。监视评审的获取途径：国家相关总局及政府部门的通知、网络收集、同行业会议沟通等。</w:t>
            </w:r>
          </w:p>
        </w:tc>
        <w:tc>
          <w:tcPr>
            <w:tcW w:w="830" w:type="dxa"/>
          </w:tcPr>
          <w:p w:rsidR="00CB5475" w:rsidRDefault="00CB5475"/>
        </w:tc>
      </w:tr>
      <w:tr w:rsidR="00CB5475">
        <w:trPr>
          <w:trHeight w:val="1344"/>
        </w:trPr>
        <w:tc>
          <w:tcPr>
            <w:tcW w:w="1778" w:type="dxa"/>
            <w:vAlign w:val="center"/>
          </w:tcPr>
          <w:p w:rsidR="00CB5475" w:rsidRDefault="00CB5475">
            <w:pPr>
              <w:rPr>
                <w:sz w:val="20"/>
                <w:szCs w:val="22"/>
              </w:rPr>
            </w:pPr>
            <w:r>
              <w:rPr>
                <w:rFonts w:hint="eastAsia"/>
                <w:sz w:val="20"/>
                <w:szCs w:val="22"/>
              </w:rPr>
              <w:t>理解相关方的需求和期望</w:t>
            </w:r>
          </w:p>
        </w:tc>
        <w:tc>
          <w:tcPr>
            <w:tcW w:w="1365" w:type="dxa"/>
            <w:vAlign w:val="center"/>
          </w:tcPr>
          <w:p w:rsidR="00CB5475" w:rsidRDefault="00CB5475">
            <w:pPr>
              <w:rPr>
                <w:sz w:val="20"/>
                <w:szCs w:val="22"/>
              </w:rPr>
            </w:pPr>
            <w:r>
              <w:rPr>
                <w:sz w:val="20"/>
                <w:szCs w:val="22"/>
              </w:rPr>
              <w:t>Q/E/O</w:t>
            </w:r>
            <w:r>
              <w:rPr>
                <w:rFonts w:hint="eastAsia"/>
                <w:sz w:val="20"/>
                <w:szCs w:val="22"/>
              </w:rPr>
              <w:t>：</w:t>
            </w:r>
            <w:r>
              <w:rPr>
                <w:sz w:val="20"/>
                <w:szCs w:val="22"/>
              </w:rPr>
              <w:t>4.2</w:t>
            </w:r>
          </w:p>
        </w:tc>
        <w:tc>
          <w:tcPr>
            <w:tcW w:w="10736" w:type="dxa"/>
          </w:tcPr>
          <w:p w:rsidR="00CB5475" w:rsidRDefault="00CB5475">
            <w:pPr>
              <w:rPr>
                <w:sz w:val="20"/>
                <w:szCs w:val="22"/>
              </w:rPr>
            </w:pPr>
            <w:r>
              <w:rPr>
                <w:rFonts w:hint="eastAsia"/>
                <w:sz w:val="20"/>
                <w:szCs w:val="22"/>
              </w:rPr>
              <w:t>组织的相关方主要包括顾客、员工、竞争对手、供方、股东、公司周边居民等。相关方主要期望：价格、待遇、公平性、安全性、合同协议、行业规范标准等。识别方法：调查问卷、自我评审、水平对比等。</w:t>
            </w:r>
          </w:p>
          <w:p w:rsidR="00CB5475" w:rsidRDefault="00CB5475">
            <w:pPr>
              <w:rPr>
                <w:sz w:val="20"/>
                <w:szCs w:val="22"/>
              </w:rPr>
            </w:pPr>
            <w:r>
              <w:rPr>
                <w:rFonts w:hint="eastAsia"/>
                <w:sz w:val="20"/>
                <w:szCs w:val="22"/>
              </w:rPr>
              <w:t>验证方法：顾客满意程度调查、供方调查评定、客户投诉等。</w:t>
            </w:r>
          </w:p>
          <w:p w:rsidR="00CB5475" w:rsidRDefault="00CB5475">
            <w:pPr>
              <w:rPr>
                <w:sz w:val="20"/>
                <w:szCs w:val="22"/>
              </w:rPr>
            </w:pPr>
            <w:r>
              <w:rPr>
                <w:rFonts w:hint="eastAsia"/>
                <w:sz w:val="20"/>
                <w:szCs w:val="22"/>
              </w:rPr>
              <w:t>基本识别了与组织管理体系有关的相关方和要求</w:t>
            </w:r>
            <w:r>
              <w:rPr>
                <w:rFonts w:hint="eastAsia"/>
                <w:sz w:val="20"/>
                <w:szCs w:val="22"/>
                <w:lang w:val="zh-CN"/>
              </w:rPr>
              <w:t>。</w:t>
            </w:r>
          </w:p>
        </w:tc>
        <w:tc>
          <w:tcPr>
            <w:tcW w:w="830" w:type="dxa"/>
          </w:tcPr>
          <w:p w:rsidR="00CB5475" w:rsidRDefault="00CB5475"/>
        </w:tc>
      </w:tr>
      <w:tr w:rsidR="00CB5475">
        <w:trPr>
          <w:trHeight w:val="783"/>
        </w:trPr>
        <w:tc>
          <w:tcPr>
            <w:tcW w:w="1778" w:type="dxa"/>
            <w:vAlign w:val="center"/>
          </w:tcPr>
          <w:p w:rsidR="00CB5475" w:rsidRDefault="00CB5475">
            <w:pPr>
              <w:rPr>
                <w:sz w:val="20"/>
                <w:szCs w:val="22"/>
              </w:rPr>
            </w:pPr>
            <w:r>
              <w:rPr>
                <w:rFonts w:hint="eastAsia"/>
                <w:sz w:val="20"/>
                <w:szCs w:val="22"/>
              </w:rPr>
              <w:t>质量</w:t>
            </w:r>
            <w:r>
              <w:rPr>
                <w:sz w:val="20"/>
                <w:szCs w:val="22"/>
              </w:rPr>
              <w:t>/</w:t>
            </w:r>
            <w:r>
              <w:rPr>
                <w:rFonts w:hint="eastAsia"/>
                <w:sz w:val="20"/>
                <w:szCs w:val="22"/>
              </w:rPr>
              <w:t>环境</w:t>
            </w:r>
            <w:r>
              <w:rPr>
                <w:sz w:val="20"/>
                <w:szCs w:val="22"/>
              </w:rPr>
              <w:t>/</w:t>
            </w:r>
            <w:r>
              <w:rPr>
                <w:rFonts w:hint="eastAsia"/>
                <w:sz w:val="20"/>
                <w:szCs w:val="22"/>
              </w:rPr>
              <w:t>职业健康安全</w:t>
            </w:r>
            <w:r>
              <w:rPr>
                <w:sz w:val="20"/>
                <w:szCs w:val="22"/>
              </w:rPr>
              <w:t>/</w:t>
            </w:r>
            <w:r>
              <w:rPr>
                <w:rFonts w:hint="eastAsia"/>
                <w:sz w:val="20"/>
                <w:szCs w:val="22"/>
              </w:rPr>
              <w:t>职业健康安全管理体系的范围</w:t>
            </w:r>
          </w:p>
        </w:tc>
        <w:tc>
          <w:tcPr>
            <w:tcW w:w="1365" w:type="dxa"/>
            <w:vAlign w:val="center"/>
          </w:tcPr>
          <w:p w:rsidR="00CB5475" w:rsidRDefault="00CB5475">
            <w:pPr>
              <w:rPr>
                <w:sz w:val="20"/>
                <w:szCs w:val="22"/>
              </w:rPr>
            </w:pPr>
            <w:r>
              <w:rPr>
                <w:sz w:val="20"/>
                <w:szCs w:val="22"/>
              </w:rPr>
              <w:t>Q/E/O</w:t>
            </w:r>
            <w:r>
              <w:rPr>
                <w:rFonts w:hint="eastAsia"/>
                <w:sz w:val="20"/>
                <w:szCs w:val="22"/>
              </w:rPr>
              <w:t>：</w:t>
            </w:r>
            <w:r>
              <w:rPr>
                <w:sz w:val="20"/>
                <w:szCs w:val="22"/>
              </w:rPr>
              <w:t xml:space="preserve">4.3 </w:t>
            </w:r>
          </w:p>
        </w:tc>
        <w:tc>
          <w:tcPr>
            <w:tcW w:w="10736" w:type="dxa"/>
          </w:tcPr>
          <w:p w:rsidR="00CB5475" w:rsidRDefault="00CB5475">
            <w:pPr>
              <w:rPr>
                <w:sz w:val="20"/>
                <w:szCs w:val="22"/>
              </w:rPr>
            </w:pPr>
            <w:bookmarkStart w:id="1" w:name="审核范围"/>
            <w:r>
              <w:rPr>
                <w:rFonts w:hint="eastAsia"/>
                <w:sz w:val="20"/>
                <w:szCs w:val="22"/>
              </w:rPr>
              <w:t>经确认企业的管理体系范围是：</w:t>
            </w:r>
          </w:p>
          <w:p w:rsidR="00CB5475" w:rsidRDefault="00CB5475">
            <w:pPr>
              <w:rPr>
                <w:sz w:val="20"/>
              </w:rPr>
            </w:pPr>
            <w:r>
              <w:rPr>
                <w:sz w:val="20"/>
              </w:rPr>
              <w:t>Q</w:t>
            </w:r>
            <w:r>
              <w:rPr>
                <w:rFonts w:hint="eastAsia"/>
                <w:sz w:val="20"/>
              </w:rPr>
              <w:t>：系统集成（温湿度控制、机电系统控制、视频监视控制、环境质量控制、照明系统控制）、计算机网络及软件开发</w:t>
            </w:r>
          </w:p>
          <w:p w:rsidR="00CB5475" w:rsidRDefault="00CB5475">
            <w:pPr>
              <w:rPr>
                <w:sz w:val="20"/>
              </w:rPr>
            </w:pPr>
            <w:r>
              <w:rPr>
                <w:sz w:val="20"/>
              </w:rPr>
              <w:t>E</w:t>
            </w:r>
            <w:r>
              <w:rPr>
                <w:rFonts w:hint="eastAsia"/>
                <w:sz w:val="20"/>
              </w:rPr>
              <w:t>：系统集成（温湿度控制、机电系统控制、视频监视控制、环境质量控制、照明系统控制）、计算机网络及软件开发及其所涉及的相关</w:t>
            </w:r>
            <w:r w:rsidR="00367147">
              <w:rPr>
                <w:rFonts w:hint="eastAsia"/>
                <w:sz w:val="20"/>
              </w:rPr>
              <w:t>环境</w:t>
            </w:r>
            <w:r>
              <w:rPr>
                <w:rFonts w:hint="eastAsia"/>
                <w:sz w:val="20"/>
              </w:rPr>
              <w:t>管理活动</w:t>
            </w:r>
          </w:p>
          <w:p w:rsidR="00CB5475" w:rsidRDefault="00CB5475">
            <w:pPr>
              <w:rPr>
                <w:rFonts w:ascii="宋体" w:cs="宋体"/>
                <w:szCs w:val="21"/>
              </w:rPr>
            </w:pPr>
            <w:r>
              <w:rPr>
                <w:sz w:val="20"/>
              </w:rPr>
              <w:t>O</w:t>
            </w:r>
            <w:r>
              <w:rPr>
                <w:rFonts w:hint="eastAsia"/>
                <w:sz w:val="20"/>
              </w:rPr>
              <w:t>：系统集成（温湿度控制、机电系统控制、视频监视控制、环境质量控制、照明系统控制）、计算机网络及软件开发及其所涉及的相关</w:t>
            </w:r>
            <w:r w:rsidR="00367147">
              <w:rPr>
                <w:rFonts w:hint="eastAsia"/>
                <w:sz w:val="20"/>
              </w:rPr>
              <w:t>职业健康安全</w:t>
            </w:r>
            <w:r>
              <w:rPr>
                <w:rFonts w:hint="eastAsia"/>
                <w:sz w:val="20"/>
              </w:rPr>
              <w:t>管理活动</w:t>
            </w:r>
            <w:bookmarkEnd w:id="1"/>
          </w:p>
        </w:tc>
        <w:tc>
          <w:tcPr>
            <w:tcW w:w="830" w:type="dxa"/>
          </w:tcPr>
          <w:p w:rsidR="00CB5475" w:rsidRDefault="00CB5475"/>
        </w:tc>
      </w:tr>
      <w:tr w:rsidR="00CB5475">
        <w:trPr>
          <w:trHeight w:val="3782"/>
        </w:trPr>
        <w:tc>
          <w:tcPr>
            <w:tcW w:w="1778" w:type="dxa"/>
            <w:vAlign w:val="center"/>
          </w:tcPr>
          <w:p w:rsidR="00CB5475" w:rsidRDefault="00CB5475">
            <w:pPr>
              <w:spacing w:line="360" w:lineRule="auto"/>
              <w:rPr>
                <w:rFonts w:ascii="宋体" w:cs="宋体"/>
                <w:szCs w:val="21"/>
              </w:rPr>
            </w:pPr>
            <w:r>
              <w:rPr>
                <w:rFonts w:hint="eastAsia"/>
                <w:sz w:val="20"/>
                <w:szCs w:val="22"/>
              </w:rPr>
              <w:lastRenderedPageBreak/>
              <w:t>质量</w:t>
            </w:r>
            <w:r>
              <w:rPr>
                <w:sz w:val="20"/>
                <w:szCs w:val="22"/>
              </w:rPr>
              <w:t>/</w:t>
            </w:r>
            <w:r>
              <w:rPr>
                <w:rFonts w:hint="eastAsia"/>
                <w:sz w:val="20"/>
                <w:szCs w:val="22"/>
              </w:rPr>
              <w:t>环境</w:t>
            </w:r>
            <w:r>
              <w:rPr>
                <w:sz w:val="20"/>
                <w:szCs w:val="22"/>
              </w:rPr>
              <w:t>/</w:t>
            </w:r>
            <w:r>
              <w:rPr>
                <w:rFonts w:hint="eastAsia"/>
                <w:sz w:val="20"/>
                <w:szCs w:val="22"/>
              </w:rPr>
              <w:t>职业健康安全管理体系及其过程</w:t>
            </w:r>
          </w:p>
        </w:tc>
        <w:tc>
          <w:tcPr>
            <w:tcW w:w="1365" w:type="dxa"/>
            <w:vAlign w:val="center"/>
          </w:tcPr>
          <w:p w:rsidR="00CB5475" w:rsidRDefault="00CB5475">
            <w:pPr>
              <w:spacing w:line="360" w:lineRule="auto"/>
              <w:rPr>
                <w:rFonts w:ascii="宋体" w:cs="宋体"/>
                <w:szCs w:val="21"/>
              </w:rPr>
            </w:pPr>
            <w:r>
              <w:rPr>
                <w:sz w:val="20"/>
                <w:szCs w:val="22"/>
              </w:rPr>
              <w:t>Q/E/O</w:t>
            </w:r>
            <w:r>
              <w:rPr>
                <w:rFonts w:hint="eastAsia"/>
                <w:sz w:val="20"/>
                <w:szCs w:val="22"/>
              </w:rPr>
              <w:t>：</w:t>
            </w:r>
            <w:r>
              <w:rPr>
                <w:rFonts w:ascii="楷体" w:eastAsia="楷体" w:hAnsi="楷体"/>
                <w:sz w:val="24"/>
                <w:szCs w:val="24"/>
              </w:rPr>
              <w:t xml:space="preserve">4.4  </w:t>
            </w:r>
          </w:p>
        </w:tc>
        <w:tc>
          <w:tcPr>
            <w:tcW w:w="10736" w:type="dxa"/>
          </w:tcPr>
          <w:p w:rsidR="00CB5475" w:rsidRDefault="00CB5475">
            <w:pPr>
              <w:rPr>
                <w:sz w:val="20"/>
                <w:szCs w:val="22"/>
              </w:rPr>
            </w:pPr>
            <w:r>
              <w:rPr>
                <w:rFonts w:hint="eastAsia"/>
                <w:sz w:val="20"/>
                <w:szCs w:val="22"/>
              </w:rPr>
              <w:t>公司按照</w:t>
            </w:r>
            <w:r>
              <w:rPr>
                <w:sz w:val="20"/>
                <w:szCs w:val="22"/>
              </w:rPr>
              <w:t xml:space="preserve"> GB/T19001-2016 </w:t>
            </w:r>
            <w:r>
              <w:rPr>
                <w:rFonts w:hint="eastAsia"/>
                <w:sz w:val="20"/>
                <w:szCs w:val="22"/>
              </w:rPr>
              <w:t>和</w:t>
            </w:r>
            <w:r>
              <w:rPr>
                <w:sz w:val="20"/>
                <w:szCs w:val="22"/>
              </w:rPr>
              <w:t xml:space="preserve"> GB/T24001-2016</w:t>
            </w:r>
            <w:r>
              <w:rPr>
                <w:rFonts w:hint="eastAsia"/>
                <w:sz w:val="20"/>
                <w:szCs w:val="22"/>
              </w:rPr>
              <w:t>、</w:t>
            </w:r>
            <w:r>
              <w:rPr>
                <w:sz w:val="20"/>
                <w:szCs w:val="22"/>
              </w:rPr>
              <w:t xml:space="preserve">ISO45001:2018 </w:t>
            </w:r>
            <w:r>
              <w:rPr>
                <w:rFonts w:hint="eastAsia"/>
                <w:sz w:val="20"/>
                <w:szCs w:val="22"/>
              </w:rPr>
              <w:t>标准的要求识别了质量</w:t>
            </w:r>
            <w:r>
              <w:rPr>
                <w:sz w:val="20"/>
                <w:szCs w:val="22"/>
              </w:rPr>
              <w:t>/</w:t>
            </w:r>
            <w:r>
              <w:rPr>
                <w:rFonts w:hint="eastAsia"/>
                <w:sz w:val="20"/>
                <w:szCs w:val="22"/>
              </w:rPr>
              <w:t>环境</w:t>
            </w:r>
            <w:r>
              <w:rPr>
                <w:sz w:val="20"/>
                <w:szCs w:val="22"/>
              </w:rPr>
              <w:t>/</w:t>
            </w:r>
            <w:r>
              <w:rPr>
                <w:rFonts w:hint="eastAsia"/>
                <w:sz w:val="20"/>
                <w:szCs w:val="22"/>
              </w:rPr>
              <w:t>职业健康安全管理所需的过程及相互作用，识别了质量和环境、职业健康安全管理体系涉及的各个过程：</w:t>
            </w:r>
          </w:p>
          <w:p w:rsidR="00CB5475" w:rsidRDefault="00CB5475">
            <w:pPr>
              <w:rPr>
                <w:sz w:val="20"/>
                <w:szCs w:val="22"/>
              </w:rPr>
            </w:pPr>
            <w:r>
              <w:rPr>
                <w:rFonts w:hint="eastAsia"/>
                <w:sz w:val="20"/>
                <w:szCs w:val="22"/>
              </w:rPr>
              <w:t xml:space="preserve">　　</w:t>
            </w:r>
            <w:r>
              <w:rPr>
                <w:sz w:val="20"/>
                <w:szCs w:val="22"/>
              </w:rPr>
              <w:t xml:space="preserve">a) </w:t>
            </w:r>
            <w:r>
              <w:rPr>
                <w:rFonts w:hint="eastAsia"/>
                <w:sz w:val="20"/>
                <w:szCs w:val="22"/>
              </w:rPr>
              <w:t>确定这些过程所需的输入和期望的输出；</w:t>
            </w:r>
          </w:p>
          <w:p w:rsidR="00CB5475" w:rsidRDefault="00CB5475">
            <w:pPr>
              <w:rPr>
                <w:sz w:val="20"/>
                <w:szCs w:val="22"/>
              </w:rPr>
            </w:pPr>
            <w:r>
              <w:rPr>
                <w:rFonts w:hint="eastAsia"/>
                <w:sz w:val="20"/>
                <w:szCs w:val="22"/>
              </w:rPr>
              <w:t xml:space="preserve">　　</w:t>
            </w:r>
            <w:r>
              <w:rPr>
                <w:sz w:val="20"/>
                <w:szCs w:val="22"/>
              </w:rPr>
              <w:t xml:space="preserve">b) </w:t>
            </w:r>
            <w:r>
              <w:rPr>
                <w:rFonts w:hint="eastAsia"/>
                <w:sz w:val="20"/>
                <w:szCs w:val="22"/>
              </w:rPr>
              <w:t>确定这些过程的顺序和相互作用；</w:t>
            </w:r>
          </w:p>
          <w:p w:rsidR="00CB5475" w:rsidRDefault="00CB5475">
            <w:pPr>
              <w:rPr>
                <w:sz w:val="20"/>
                <w:szCs w:val="22"/>
              </w:rPr>
            </w:pPr>
            <w:r>
              <w:rPr>
                <w:rFonts w:hint="eastAsia"/>
                <w:sz w:val="20"/>
                <w:szCs w:val="22"/>
              </w:rPr>
              <w:t xml:space="preserve">　　</w:t>
            </w:r>
            <w:r>
              <w:rPr>
                <w:sz w:val="20"/>
                <w:szCs w:val="22"/>
              </w:rPr>
              <w:t xml:space="preserve">c) </w:t>
            </w:r>
            <w:r>
              <w:rPr>
                <w:rFonts w:hint="eastAsia"/>
                <w:sz w:val="20"/>
                <w:szCs w:val="22"/>
              </w:rPr>
              <w:t>建立了程序文件、管理制度等明确了各个过程所需的准则和方法，并明确了目标。</w:t>
            </w:r>
          </w:p>
          <w:p w:rsidR="00CB5475" w:rsidRDefault="00CB5475">
            <w:pPr>
              <w:rPr>
                <w:sz w:val="20"/>
                <w:szCs w:val="22"/>
              </w:rPr>
            </w:pPr>
            <w:r>
              <w:rPr>
                <w:rFonts w:hint="eastAsia"/>
                <w:sz w:val="20"/>
                <w:szCs w:val="22"/>
              </w:rPr>
              <w:t xml:space="preserve">　　</w:t>
            </w:r>
            <w:r>
              <w:rPr>
                <w:sz w:val="20"/>
                <w:szCs w:val="22"/>
              </w:rPr>
              <w:t xml:space="preserve">d) </w:t>
            </w:r>
            <w:r>
              <w:rPr>
                <w:rFonts w:hint="eastAsia"/>
                <w:sz w:val="20"/>
                <w:szCs w:val="22"/>
              </w:rPr>
              <w:t>规定了每个过程所需的资源；</w:t>
            </w:r>
          </w:p>
          <w:p w:rsidR="00CB5475" w:rsidRDefault="00CB5475">
            <w:pPr>
              <w:rPr>
                <w:sz w:val="20"/>
                <w:szCs w:val="22"/>
              </w:rPr>
            </w:pPr>
            <w:r>
              <w:rPr>
                <w:rFonts w:hint="eastAsia"/>
                <w:sz w:val="20"/>
                <w:szCs w:val="22"/>
              </w:rPr>
              <w:t xml:space="preserve">　　</w:t>
            </w:r>
            <w:r>
              <w:rPr>
                <w:sz w:val="20"/>
                <w:szCs w:val="22"/>
              </w:rPr>
              <w:t xml:space="preserve">e) </w:t>
            </w:r>
            <w:r>
              <w:rPr>
                <w:rFonts w:hint="eastAsia"/>
                <w:sz w:val="20"/>
                <w:szCs w:val="22"/>
              </w:rPr>
              <w:t>规定与这些过程相关的责任和权限；</w:t>
            </w:r>
          </w:p>
          <w:p w:rsidR="00CB5475" w:rsidRDefault="00CB5475">
            <w:pPr>
              <w:rPr>
                <w:sz w:val="20"/>
                <w:szCs w:val="22"/>
              </w:rPr>
            </w:pPr>
            <w:r>
              <w:rPr>
                <w:rFonts w:hint="eastAsia"/>
                <w:sz w:val="20"/>
                <w:szCs w:val="22"/>
              </w:rPr>
              <w:t xml:space="preserve">　</w:t>
            </w:r>
            <w:r>
              <w:rPr>
                <w:sz w:val="20"/>
                <w:szCs w:val="22"/>
              </w:rPr>
              <w:t xml:space="preserve">  f) </w:t>
            </w:r>
            <w:r>
              <w:rPr>
                <w:rFonts w:hint="eastAsia"/>
                <w:sz w:val="20"/>
                <w:szCs w:val="22"/>
              </w:rPr>
              <w:t>针对这些过程识别和确定了质量管理活动的风险、机会以及所需的措施；</w:t>
            </w:r>
          </w:p>
          <w:p w:rsidR="00CB5475" w:rsidRDefault="00CB5475">
            <w:pPr>
              <w:rPr>
                <w:sz w:val="20"/>
                <w:szCs w:val="22"/>
              </w:rPr>
            </w:pPr>
            <w:r>
              <w:rPr>
                <w:sz w:val="20"/>
                <w:szCs w:val="22"/>
              </w:rPr>
              <w:t xml:space="preserve">g) </w:t>
            </w:r>
            <w:r>
              <w:rPr>
                <w:rFonts w:hint="eastAsia"/>
                <w:sz w:val="20"/>
                <w:szCs w:val="22"/>
              </w:rPr>
              <w:t>对这些过程进行了评价，暂无所需的变更；</w:t>
            </w:r>
          </w:p>
          <w:p w:rsidR="00CB5475" w:rsidRDefault="00CB5475">
            <w:pPr>
              <w:rPr>
                <w:sz w:val="20"/>
                <w:szCs w:val="22"/>
              </w:rPr>
            </w:pPr>
            <w:r>
              <w:rPr>
                <w:sz w:val="20"/>
                <w:szCs w:val="22"/>
              </w:rPr>
              <w:t xml:space="preserve">h) </w:t>
            </w:r>
            <w:r>
              <w:rPr>
                <w:rFonts w:hint="eastAsia"/>
                <w:sz w:val="20"/>
                <w:szCs w:val="22"/>
              </w:rPr>
              <w:t>公司通过绩效评价、内部审核、管理评审等以期对质量</w:t>
            </w:r>
            <w:r>
              <w:rPr>
                <w:sz w:val="20"/>
                <w:szCs w:val="22"/>
              </w:rPr>
              <w:t>/</w:t>
            </w:r>
            <w:r>
              <w:rPr>
                <w:rFonts w:hint="eastAsia"/>
                <w:sz w:val="20"/>
                <w:szCs w:val="22"/>
              </w:rPr>
              <w:t>环境</w:t>
            </w:r>
            <w:r>
              <w:rPr>
                <w:sz w:val="20"/>
                <w:szCs w:val="22"/>
              </w:rPr>
              <w:t>/</w:t>
            </w:r>
            <w:r>
              <w:rPr>
                <w:rFonts w:hint="eastAsia"/>
                <w:sz w:val="20"/>
                <w:szCs w:val="22"/>
              </w:rPr>
              <w:t>职业健康安全管理管理体系得到改进。</w:t>
            </w:r>
          </w:p>
          <w:p w:rsidR="00CB5475" w:rsidRDefault="00CB5475">
            <w:pPr>
              <w:rPr>
                <w:rFonts w:ascii="宋体" w:cs="宋体"/>
                <w:szCs w:val="21"/>
              </w:rPr>
            </w:pPr>
            <w:r>
              <w:rPr>
                <w:rFonts w:hint="eastAsia"/>
                <w:sz w:val="20"/>
                <w:szCs w:val="22"/>
              </w:rPr>
              <w:t>公司按照标准建立了文件化的质量</w:t>
            </w:r>
            <w:r>
              <w:rPr>
                <w:sz w:val="20"/>
                <w:szCs w:val="22"/>
              </w:rPr>
              <w:t>/</w:t>
            </w:r>
            <w:r>
              <w:rPr>
                <w:rFonts w:hint="eastAsia"/>
                <w:sz w:val="20"/>
                <w:szCs w:val="22"/>
              </w:rPr>
              <w:t>环境</w:t>
            </w:r>
            <w:r>
              <w:rPr>
                <w:sz w:val="20"/>
                <w:szCs w:val="22"/>
              </w:rPr>
              <w:t>/</w:t>
            </w:r>
            <w:r>
              <w:rPr>
                <w:rFonts w:hint="eastAsia"/>
                <w:sz w:val="20"/>
                <w:szCs w:val="22"/>
              </w:rPr>
              <w:t>职业健康安全管理体系，编制了质量／环境</w:t>
            </w:r>
            <w:r>
              <w:rPr>
                <w:sz w:val="20"/>
                <w:szCs w:val="22"/>
              </w:rPr>
              <w:t>/</w:t>
            </w:r>
            <w:r>
              <w:rPr>
                <w:rFonts w:hint="eastAsia"/>
                <w:sz w:val="20"/>
                <w:szCs w:val="22"/>
              </w:rPr>
              <w:t>职业健康安全手册，流程性文件、管理制度；并对各个过程的监控进行了记录，形成了相关文件化信息，为过程运行提供了支持，以证实过程按照策划执行。</w:t>
            </w:r>
          </w:p>
        </w:tc>
        <w:tc>
          <w:tcPr>
            <w:tcW w:w="830" w:type="dxa"/>
          </w:tcPr>
          <w:p w:rsidR="00CB5475" w:rsidRDefault="00CB5475"/>
        </w:tc>
      </w:tr>
      <w:tr w:rsidR="00CB5475">
        <w:trPr>
          <w:trHeight w:val="90"/>
        </w:trPr>
        <w:tc>
          <w:tcPr>
            <w:tcW w:w="1778" w:type="dxa"/>
          </w:tcPr>
          <w:p w:rsidR="00CB5475" w:rsidRDefault="00CB5475">
            <w:pPr>
              <w:rPr>
                <w:rFonts w:ascii="宋体" w:cs="宋体"/>
                <w:szCs w:val="21"/>
              </w:rPr>
            </w:pPr>
            <w:r>
              <w:rPr>
                <w:rFonts w:hint="eastAsia"/>
                <w:sz w:val="20"/>
                <w:szCs w:val="22"/>
              </w:rPr>
              <w:t>方针</w:t>
            </w:r>
          </w:p>
        </w:tc>
        <w:tc>
          <w:tcPr>
            <w:tcW w:w="1365" w:type="dxa"/>
          </w:tcPr>
          <w:p w:rsidR="00CB5475" w:rsidRDefault="00CB5475">
            <w:pPr>
              <w:rPr>
                <w:sz w:val="20"/>
                <w:szCs w:val="22"/>
              </w:rPr>
            </w:pPr>
            <w:r>
              <w:rPr>
                <w:sz w:val="20"/>
                <w:szCs w:val="22"/>
              </w:rPr>
              <w:t>Q/E/O</w:t>
            </w:r>
            <w:r>
              <w:rPr>
                <w:rFonts w:hint="eastAsia"/>
                <w:sz w:val="20"/>
                <w:szCs w:val="22"/>
              </w:rPr>
              <w:t>：</w:t>
            </w:r>
            <w:r>
              <w:rPr>
                <w:sz w:val="20"/>
                <w:szCs w:val="22"/>
              </w:rPr>
              <w:t>5.2</w:t>
            </w:r>
          </w:p>
        </w:tc>
        <w:tc>
          <w:tcPr>
            <w:tcW w:w="10736" w:type="dxa"/>
          </w:tcPr>
          <w:p w:rsidR="00CB5475" w:rsidRDefault="00CB5475">
            <w:pPr>
              <w:rPr>
                <w:sz w:val="20"/>
                <w:szCs w:val="22"/>
              </w:rPr>
            </w:pPr>
            <w:r>
              <w:rPr>
                <w:rFonts w:hint="eastAsia"/>
                <w:sz w:val="20"/>
                <w:szCs w:val="22"/>
              </w:rPr>
              <w:t>企业已经制定质量、环境、安全方针，具体包含在《管理手册》</w:t>
            </w:r>
          </w:p>
          <w:p w:rsidR="00CB5475" w:rsidRDefault="00CB5475">
            <w:pPr>
              <w:rPr>
                <w:b/>
                <w:bCs/>
                <w:sz w:val="20"/>
                <w:szCs w:val="22"/>
              </w:rPr>
            </w:pPr>
            <w:r>
              <w:rPr>
                <w:rFonts w:hint="eastAsia"/>
                <w:b/>
                <w:bCs/>
                <w:sz w:val="20"/>
                <w:szCs w:val="22"/>
              </w:rPr>
              <w:t>组织的质量环境职业健康安全方针：</w:t>
            </w:r>
          </w:p>
          <w:p w:rsidR="00CB5475" w:rsidRDefault="00CB5475">
            <w:pPr>
              <w:rPr>
                <w:sz w:val="20"/>
                <w:szCs w:val="22"/>
              </w:rPr>
            </w:pPr>
            <w:r>
              <w:rPr>
                <w:rFonts w:hint="eastAsia"/>
                <w:sz w:val="20"/>
                <w:szCs w:val="22"/>
              </w:rPr>
              <w:t>技术先进</w:t>
            </w:r>
            <w:r>
              <w:rPr>
                <w:sz w:val="20"/>
                <w:szCs w:val="22"/>
              </w:rPr>
              <w:t xml:space="preserve">    </w:t>
            </w:r>
            <w:r>
              <w:rPr>
                <w:rFonts w:hint="eastAsia"/>
                <w:sz w:val="20"/>
                <w:szCs w:val="22"/>
              </w:rPr>
              <w:t>顾客满意</w:t>
            </w:r>
            <w:r>
              <w:rPr>
                <w:sz w:val="20"/>
                <w:szCs w:val="22"/>
              </w:rPr>
              <w:t xml:space="preserve">     </w:t>
            </w:r>
            <w:r>
              <w:rPr>
                <w:rFonts w:hint="eastAsia"/>
                <w:sz w:val="20"/>
                <w:szCs w:val="22"/>
              </w:rPr>
              <w:t>持续改进</w:t>
            </w:r>
            <w:r>
              <w:rPr>
                <w:sz w:val="20"/>
                <w:szCs w:val="22"/>
              </w:rPr>
              <w:t xml:space="preserve">   </w:t>
            </w:r>
          </w:p>
          <w:p w:rsidR="00CB5475" w:rsidRDefault="00CB5475">
            <w:pPr>
              <w:rPr>
                <w:sz w:val="20"/>
                <w:szCs w:val="22"/>
              </w:rPr>
            </w:pPr>
            <w:r>
              <w:rPr>
                <w:rFonts w:hint="eastAsia"/>
                <w:sz w:val="20"/>
                <w:szCs w:val="22"/>
              </w:rPr>
              <w:t>遵纪守法</w:t>
            </w:r>
            <w:r>
              <w:rPr>
                <w:sz w:val="20"/>
                <w:szCs w:val="22"/>
              </w:rPr>
              <w:t xml:space="preserve">   </w:t>
            </w:r>
            <w:r>
              <w:rPr>
                <w:rFonts w:hint="eastAsia"/>
                <w:sz w:val="20"/>
                <w:szCs w:val="22"/>
              </w:rPr>
              <w:t>保障员工权利</w:t>
            </w:r>
            <w:r>
              <w:rPr>
                <w:sz w:val="20"/>
                <w:szCs w:val="22"/>
              </w:rPr>
              <w:t xml:space="preserve">    </w:t>
            </w:r>
            <w:r>
              <w:rPr>
                <w:rFonts w:hint="eastAsia"/>
                <w:sz w:val="20"/>
                <w:szCs w:val="22"/>
              </w:rPr>
              <w:t>美化环境</w:t>
            </w:r>
          </w:p>
          <w:p w:rsidR="00CB5475" w:rsidRDefault="00CB5475">
            <w:pPr>
              <w:rPr>
                <w:sz w:val="20"/>
                <w:szCs w:val="22"/>
              </w:rPr>
            </w:pPr>
            <w:r>
              <w:rPr>
                <w:rFonts w:hint="eastAsia"/>
                <w:sz w:val="20"/>
                <w:szCs w:val="22"/>
              </w:rPr>
              <w:t>总经理周新建及管代熊淑莹，介绍了方针形成初衷及含义；</w:t>
            </w:r>
            <w:r>
              <w:rPr>
                <w:sz w:val="20"/>
                <w:szCs w:val="22"/>
              </w:rPr>
              <w:t>2019</w:t>
            </w:r>
            <w:r>
              <w:rPr>
                <w:rFonts w:hint="eastAsia"/>
                <w:sz w:val="20"/>
                <w:szCs w:val="22"/>
              </w:rPr>
              <w:t>年</w:t>
            </w:r>
            <w:r>
              <w:rPr>
                <w:sz w:val="20"/>
                <w:szCs w:val="22"/>
              </w:rPr>
              <w:t>6</w:t>
            </w:r>
            <w:r>
              <w:rPr>
                <w:rFonts w:hint="eastAsia"/>
                <w:sz w:val="20"/>
                <w:szCs w:val="22"/>
              </w:rPr>
              <w:t>月</w:t>
            </w:r>
            <w:r>
              <w:rPr>
                <w:sz w:val="20"/>
                <w:szCs w:val="22"/>
              </w:rPr>
              <w:t>10</w:t>
            </w:r>
            <w:r>
              <w:rPr>
                <w:rFonts w:hint="eastAsia"/>
                <w:sz w:val="20"/>
                <w:szCs w:val="22"/>
              </w:rPr>
              <w:t>日组织召开的管理评审会议对质量、环境、职业健康安全方针的适宜性作了评审，判定适合公司的发展需求。质量、环境和职业健康安全方针符合标准要求。</w:t>
            </w: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t>组织的角色、职责和权限</w:t>
            </w:r>
          </w:p>
        </w:tc>
        <w:tc>
          <w:tcPr>
            <w:tcW w:w="1365" w:type="dxa"/>
            <w:vAlign w:val="center"/>
          </w:tcPr>
          <w:p w:rsidR="00CB5475" w:rsidRDefault="00CB5475">
            <w:pPr>
              <w:spacing w:line="480" w:lineRule="exact"/>
              <w:rPr>
                <w:sz w:val="20"/>
                <w:szCs w:val="22"/>
              </w:rPr>
            </w:pPr>
            <w:r>
              <w:rPr>
                <w:sz w:val="20"/>
                <w:szCs w:val="22"/>
              </w:rPr>
              <w:t>Q/E/O</w:t>
            </w:r>
            <w:r>
              <w:rPr>
                <w:rFonts w:hint="eastAsia"/>
                <w:sz w:val="20"/>
                <w:szCs w:val="22"/>
              </w:rPr>
              <w:t>：</w:t>
            </w:r>
            <w:r>
              <w:rPr>
                <w:sz w:val="20"/>
                <w:szCs w:val="22"/>
              </w:rPr>
              <w:t xml:space="preserve">5.3  </w:t>
            </w:r>
          </w:p>
        </w:tc>
        <w:tc>
          <w:tcPr>
            <w:tcW w:w="10736" w:type="dxa"/>
            <w:vAlign w:val="center"/>
          </w:tcPr>
          <w:p w:rsidR="00CB5475" w:rsidRDefault="00CB5475">
            <w:pPr>
              <w:spacing w:line="480" w:lineRule="exact"/>
              <w:rPr>
                <w:sz w:val="20"/>
                <w:szCs w:val="22"/>
              </w:rPr>
            </w:pPr>
            <w:r>
              <w:rPr>
                <w:rFonts w:hint="eastAsia"/>
                <w:sz w:val="20"/>
                <w:szCs w:val="22"/>
              </w:rPr>
              <w:t>最高管理者在程序文件《职责和权限》明确了各部门和各岗位的职责和权限，以确保管理体系符合各项标准的要求，并确保各个过程获得其预期输出，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lastRenderedPageBreak/>
              <w:t>应对风险和机会的措施</w:t>
            </w:r>
          </w:p>
        </w:tc>
        <w:tc>
          <w:tcPr>
            <w:tcW w:w="1365" w:type="dxa"/>
            <w:vAlign w:val="center"/>
          </w:tcPr>
          <w:p w:rsidR="00CB5475" w:rsidRDefault="00CB5475">
            <w:pPr>
              <w:spacing w:line="480" w:lineRule="exact"/>
              <w:rPr>
                <w:sz w:val="20"/>
                <w:szCs w:val="22"/>
              </w:rPr>
            </w:pPr>
            <w:r>
              <w:rPr>
                <w:sz w:val="20"/>
                <w:szCs w:val="22"/>
              </w:rPr>
              <w:t>Q</w:t>
            </w:r>
            <w:r>
              <w:rPr>
                <w:rFonts w:hint="eastAsia"/>
                <w:sz w:val="20"/>
                <w:szCs w:val="22"/>
              </w:rPr>
              <w:t>：</w:t>
            </w:r>
            <w:r>
              <w:rPr>
                <w:sz w:val="20"/>
                <w:szCs w:val="22"/>
              </w:rPr>
              <w:t>6.1</w:t>
            </w:r>
          </w:p>
          <w:p w:rsidR="00CB5475" w:rsidRDefault="00CB5475">
            <w:pPr>
              <w:spacing w:line="480" w:lineRule="exact"/>
              <w:rPr>
                <w:sz w:val="20"/>
                <w:szCs w:val="22"/>
              </w:rPr>
            </w:pPr>
            <w:r>
              <w:rPr>
                <w:sz w:val="20"/>
                <w:szCs w:val="22"/>
              </w:rPr>
              <w:t>E/O</w:t>
            </w:r>
            <w:r>
              <w:rPr>
                <w:rFonts w:hint="eastAsia"/>
                <w:sz w:val="20"/>
                <w:szCs w:val="22"/>
              </w:rPr>
              <w:t>：</w:t>
            </w:r>
            <w:r>
              <w:rPr>
                <w:sz w:val="20"/>
                <w:szCs w:val="22"/>
              </w:rPr>
              <w:t xml:space="preserve"> </w:t>
            </w:r>
            <w:smartTag w:uri="urn:schemas-microsoft-com:office:smarttags" w:element="chsdate">
              <w:smartTagPr>
                <w:attr w:name="IsROCDate" w:val="False"/>
                <w:attr w:name="IsLunarDate" w:val="False"/>
                <w:attr w:name="Day" w:val="30"/>
                <w:attr w:name="Month" w:val="12"/>
                <w:attr w:name="Year" w:val="1899"/>
              </w:smartTagPr>
              <w:r>
                <w:rPr>
                  <w:sz w:val="20"/>
                  <w:szCs w:val="22"/>
                </w:rPr>
                <w:t>6.1.1</w:t>
              </w:r>
            </w:smartTag>
          </w:p>
        </w:tc>
        <w:tc>
          <w:tcPr>
            <w:tcW w:w="10736" w:type="dxa"/>
            <w:vAlign w:val="center"/>
          </w:tcPr>
          <w:p w:rsidR="00CB5475" w:rsidRDefault="00CB5475">
            <w:pPr>
              <w:spacing w:line="480" w:lineRule="exact"/>
              <w:rPr>
                <w:sz w:val="20"/>
                <w:szCs w:val="22"/>
              </w:rPr>
            </w:pPr>
            <w:r>
              <w:rPr>
                <w:rFonts w:hint="eastAsia"/>
                <w:sz w:val="20"/>
                <w:szCs w:val="22"/>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t>目标和措施计划（管理方案）</w:t>
            </w:r>
          </w:p>
        </w:tc>
        <w:tc>
          <w:tcPr>
            <w:tcW w:w="1365" w:type="dxa"/>
            <w:vAlign w:val="center"/>
          </w:tcPr>
          <w:p w:rsidR="00CB5475" w:rsidRDefault="00CB5475">
            <w:pPr>
              <w:spacing w:line="480" w:lineRule="exact"/>
              <w:rPr>
                <w:sz w:val="20"/>
                <w:szCs w:val="22"/>
              </w:rPr>
            </w:pPr>
            <w:r>
              <w:rPr>
                <w:sz w:val="20"/>
                <w:szCs w:val="22"/>
              </w:rPr>
              <w:t>Q/E/O</w:t>
            </w:r>
            <w:r>
              <w:rPr>
                <w:rFonts w:hint="eastAsia"/>
                <w:sz w:val="20"/>
                <w:szCs w:val="22"/>
              </w:rPr>
              <w:t>：</w:t>
            </w:r>
            <w:r>
              <w:rPr>
                <w:sz w:val="20"/>
                <w:szCs w:val="22"/>
              </w:rPr>
              <w:t xml:space="preserve">6.2  </w:t>
            </w:r>
          </w:p>
        </w:tc>
        <w:tc>
          <w:tcPr>
            <w:tcW w:w="10736" w:type="dxa"/>
          </w:tcPr>
          <w:p w:rsidR="00CB5475" w:rsidRDefault="00CB5475">
            <w:pPr>
              <w:spacing w:line="480" w:lineRule="exact"/>
              <w:rPr>
                <w:sz w:val="20"/>
                <w:szCs w:val="22"/>
              </w:rPr>
            </w:pPr>
            <w:r>
              <w:rPr>
                <w:rFonts w:hint="eastAsia"/>
                <w:sz w:val="20"/>
                <w:szCs w:val="22"/>
              </w:rPr>
              <w:t>查《管理手册》，制定了公司管理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CB5475" w:rsidRDefault="00CB5475">
            <w:pPr>
              <w:spacing w:line="480" w:lineRule="exact"/>
              <w:rPr>
                <w:sz w:val="20"/>
                <w:szCs w:val="22"/>
              </w:rPr>
            </w:pPr>
            <w:r>
              <w:rPr>
                <w:rFonts w:hint="eastAsia"/>
                <w:sz w:val="20"/>
                <w:szCs w:val="22"/>
              </w:rPr>
              <w:t>质量目标：</w:t>
            </w:r>
          </w:p>
          <w:p w:rsidR="00CB5475" w:rsidRDefault="00CB5475">
            <w:pPr>
              <w:spacing w:line="480" w:lineRule="exact"/>
              <w:rPr>
                <w:sz w:val="20"/>
                <w:szCs w:val="22"/>
              </w:rPr>
            </w:pPr>
            <w:r>
              <w:rPr>
                <w:rFonts w:hint="eastAsia"/>
                <w:sz w:val="20"/>
                <w:szCs w:val="22"/>
              </w:rPr>
              <w:t>顾客满意度大于</w:t>
            </w:r>
            <w:r>
              <w:rPr>
                <w:sz w:val="20"/>
                <w:szCs w:val="22"/>
              </w:rPr>
              <w:t>90</w:t>
            </w:r>
            <w:r>
              <w:rPr>
                <w:rFonts w:hint="eastAsia"/>
                <w:sz w:val="20"/>
                <w:szCs w:val="22"/>
              </w:rPr>
              <w:t>分；</w:t>
            </w:r>
          </w:p>
          <w:p w:rsidR="00CB5475" w:rsidRDefault="00CB5475">
            <w:pPr>
              <w:spacing w:line="480" w:lineRule="exact"/>
              <w:rPr>
                <w:sz w:val="20"/>
                <w:szCs w:val="22"/>
              </w:rPr>
            </w:pPr>
            <w:r>
              <w:rPr>
                <w:rFonts w:hint="eastAsia"/>
                <w:sz w:val="20"/>
                <w:szCs w:val="22"/>
              </w:rPr>
              <w:t>系统集成调试一次通过率大于</w:t>
            </w:r>
            <w:r>
              <w:rPr>
                <w:sz w:val="20"/>
                <w:szCs w:val="22"/>
              </w:rPr>
              <w:t>80%</w:t>
            </w:r>
            <w:r>
              <w:rPr>
                <w:rFonts w:hint="eastAsia"/>
                <w:sz w:val="20"/>
                <w:szCs w:val="22"/>
              </w:rPr>
              <w:t>；</w:t>
            </w:r>
          </w:p>
          <w:p w:rsidR="00CB5475" w:rsidRDefault="00CB5475">
            <w:pPr>
              <w:spacing w:line="480" w:lineRule="exact"/>
              <w:rPr>
                <w:sz w:val="20"/>
                <w:szCs w:val="22"/>
              </w:rPr>
            </w:pPr>
            <w:r>
              <w:rPr>
                <w:rFonts w:hint="eastAsia"/>
                <w:sz w:val="20"/>
                <w:szCs w:val="22"/>
              </w:rPr>
              <w:t>确保与顾客沟通渠道畅通，确保有效合同履约率</w:t>
            </w:r>
            <w:r>
              <w:rPr>
                <w:sz w:val="20"/>
                <w:szCs w:val="22"/>
              </w:rPr>
              <w:t>100%</w:t>
            </w:r>
            <w:r>
              <w:rPr>
                <w:rFonts w:hint="eastAsia"/>
                <w:sz w:val="20"/>
                <w:szCs w:val="22"/>
              </w:rPr>
              <w:t>；</w:t>
            </w:r>
          </w:p>
          <w:p w:rsidR="00CB5475" w:rsidRDefault="00CB5475">
            <w:pPr>
              <w:spacing w:line="480" w:lineRule="exact"/>
              <w:rPr>
                <w:rFonts w:ascii="宋体"/>
                <w:b/>
                <w:bCs/>
                <w:spacing w:val="20"/>
                <w:sz w:val="24"/>
              </w:rPr>
            </w:pPr>
            <w:r>
              <w:rPr>
                <w:rFonts w:hint="eastAsia"/>
                <w:sz w:val="20"/>
                <w:szCs w:val="22"/>
              </w:rPr>
              <w:t>环境目标：固体废弃物分类处理</w:t>
            </w:r>
            <w:r>
              <w:rPr>
                <w:sz w:val="20"/>
                <w:szCs w:val="22"/>
              </w:rPr>
              <w:t>100%</w:t>
            </w:r>
            <w:r>
              <w:rPr>
                <w:rFonts w:hint="eastAsia"/>
                <w:sz w:val="20"/>
                <w:szCs w:val="22"/>
              </w:rPr>
              <w:t>；</w:t>
            </w:r>
          </w:p>
          <w:p w:rsidR="00CB5475" w:rsidRDefault="00CB5475">
            <w:pPr>
              <w:spacing w:line="480" w:lineRule="exact"/>
              <w:rPr>
                <w:sz w:val="20"/>
                <w:szCs w:val="22"/>
              </w:rPr>
            </w:pPr>
            <w:r>
              <w:rPr>
                <w:rFonts w:hint="eastAsia"/>
                <w:sz w:val="20"/>
                <w:szCs w:val="22"/>
              </w:rPr>
              <w:t>职业健康安全目标：火灾事故发生率为零；触电事故发生率为</w:t>
            </w:r>
            <w:r>
              <w:rPr>
                <w:sz w:val="20"/>
                <w:szCs w:val="22"/>
              </w:rPr>
              <w:t>0</w:t>
            </w:r>
            <w:r>
              <w:rPr>
                <w:rFonts w:hint="eastAsia"/>
                <w:sz w:val="20"/>
                <w:szCs w:val="22"/>
              </w:rPr>
              <w:t>；</w:t>
            </w:r>
          </w:p>
          <w:p w:rsidR="00CB5475" w:rsidRDefault="00CB5475">
            <w:pPr>
              <w:spacing w:line="480" w:lineRule="exact"/>
              <w:rPr>
                <w:sz w:val="20"/>
                <w:szCs w:val="22"/>
              </w:rPr>
            </w:pPr>
            <w:r>
              <w:rPr>
                <w:rFonts w:hint="eastAsia"/>
                <w:sz w:val="20"/>
                <w:szCs w:val="22"/>
              </w:rPr>
              <w:t>组织对公司质量、环境、职业健康安全目标、指标予以分解，并在相关职能层次部门建立分目标，查见《质量</w:t>
            </w:r>
            <w:r>
              <w:rPr>
                <w:sz w:val="20"/>
                <w:szCs w:val="22"/>
              </w:rPr>
              <w:t>\</w:t>
            </w:r>
            <w:r>
              <w:rPr>
                <w:rFonts w:hint="eastAsia"/>
                <w:sz w:val="20"/>
                <w:szCs w:val="22"/>
              </w:rPr>
              <w:t>环境</w:t>
            </w:r>
            <w:r>
              <w:rPr>
                <w:sz w:val="20"/>
                <w:szCs w:val="22"/>
              </w:rPr>
              <w:t>\</w:t>
            </w:r>
            <w:r>
              <w:rPr>
                <w:rFonts w:hint="eastAsia"/>
                <w:sz w:val="20"/>
                <w:szCs w:val="22"/>
              </w:rPr>
              <w:t>职业健康安全目标分解考核表》，</w:t>
            </w:r>
            <w:r>
              <w:rPr>
                <w:sz w:val="20"/>
                <w:szCs w:val="22"/>
              </w:rPr>
              <w:t>2019.6.5</w:t>
            </w:r>
            <w:r>
              <w:rPr>
                <w:rFonts w:hint="eastAsia"/>
                <w:sz w:val="20"/>
                <w:szCs w:val="22"/>
              </w:rPr>
              <w:t>日完成情况：</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626"/>
              <w:gridCol w:w="2635"/>
              <w:gridCol w:w="2544"/>
              <w:gridCol w:w="1214"/>
              <w:gridCol w:w="725"/>
            </w:tblGrid>
            <w:tr w:rsidR="00CB5475">
              <w:tc>
                <w:tcPr>
                  <w:tcW w:w="728"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部门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目标</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考核方式</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考核结果</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完成情况</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r>
                    <w:rPr>
                      <w:rFonts w:ascii="楷体" w:eastAsia="楷体" w:hAnsi="楷体" w:hint="eastAsia"/>
                      <w:sz w:val="24"/>
                      <w:szCs w:val="24"/>
                    </w:rPr>
                    <w:t>备注</w:t>
                  </w:r>
                </w:p>
              </w:tc>
            </w:tr>
            <w:tr w:rsidR="00CB5475">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公司</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系统集成调试一次通过率</w:t>
                  </w:r>
                  <w:r>
                    <w:rPr>
                      <w:sz w:val="20"/>
                      <w:szCs w:val="22"/>
                    </w:rPr>
                    <w:t>80%</w:t>
                  </w:r>
                  <w:r>
                    <w:rPr>
                      <w:rFonts w:hint="eastAsia"/>
                      <w:sz w:val="20"/>
                      <w:szCs w:val="22"/>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通过率</w:t>
                  </w:r>
                  <w:r>
                    <w:rPr>
                      <w:sz w:val="20"/>
                      <w:szCs w:val="22"/>
                    </w:rPr>
                    <w:t>=</w:t>
                  </w:r>
                  <w:r>
                    <w:rPr>
                      <w:rFonts w:hint="eastAsia"/>
                      <w:sz w:val="20"/>
                      <w:szCs w:val="22"/>
                    </w:rPr>
                    <w:t>调试次数</w:t>
                  </w:r>
                  <w:r>
                    <w:rPr>
                      <w:sz w:val="20"/>
                      <w:szCs w:val="22"/>
                    </w:rPr>
                    <w:t xml:space="preserve"> </w:t>
                  </w:r>
                  <w:r>
                    <w:rPr>
                      <w:rFonts w:hint="eastAsia"/>
                      <w:sz w:val="20"/>
                      <w:szCs w:val="22"/>
                    </w:rPr>
                    <w:t>÷</w:t>
                  </w:r>
                  <w:r>
                    <w:rPr>
                      <w:sz w:val="20"/>
                      <w:szCs w:val="22"/>
                    </w:rPr>
                    <w:t xml:space="preserve"> </w:t>
                  </w:r>
                  <w:r>
                    <w:rPr>
                      <w:rFonts w:hint="eastAsia"/>
                      <w:sz w:val="20"/>
                      <w:szCs w:val="22"/>
                    </w:rPr>
                    <w:t>合格总数</w:t>
                  </w:r>
                  <w:r>
                    <w:rPr>
                      <w:sz w:val="20"/>
                      <w:szCs w:val="22"/>
                    </w:rPr>
                    <w:t xml:space="preserve"> </w:t>
                  </w:r>
                  <w:r>
                    <w:rPr>
                      <w:rFonts w:hint="eastAsia"/>
                      <w:sz w:val="20"/>
                      <w:szCs w:val="22"/>
                    </w:rPr>
                    <w:t>×</w:t>
                  </w:r>
                  <w:r>
                    <w:rPr>
                      <w:sz w:val="20"/>
                      <w:szCs w:val="22"/>
                    </w:rPr>
                    <w:t xml:space="preserve"> 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系统集成调试一次通过率</w:t>
                  </w:r>
                  <w:r>
                    <w:rPr>
                      <w:sz w:val="20"/>
                      <w:szCs w:val="22"/>
                    </w:rPr>
                    <w:t>90%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顾客满意度</w:t>
                  </w:r>
                  <w:r>
                    <w:rPr>
                      <w:sz w:val="20"/>
                      <w:szCs w:val="22"/>
                    </w:rPr>
                    <w:t>90</w:t>
                  </w:r>
                  <w:r>
                    <w:rPr>
                      <w:rFonts w:hint="eastAsia"/>
                      <w:sz w:val="20"/>
                      <w:szCs w:val="22"/>
                    </w:rPr>
                    <w:t>分以上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调查单位中满意总分数÷调</w:t>
                  </w:r>
                  <w:r>
                    <w:rPr>
                      <w:rFonts w:hint="eastAsia"/>
                      <w:sz w:val="20"/>
                      <w:szCs w:val="22"/>
                    </w:rPr>
                    <w:lastRenderedPageBreak/>
                    <w:t>查单位数</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lastRenderedPageBreak/>
                    <w:t>顾客满意度</w:t>
                  </w:r>
                  <w:r>
                    <w:rPr>
                      <w:sz w:val="20"/>
                      <w:szCs w:val="22"/>
                    </w:rPr>
                    <w:t>97</w:t>
                  </w:r>
                  <w:r>
                    <w:rPr>
                      <w:rFonts w:hint="eastAsia"/>
                      <w:sz w:val="20"/>
                      <w:szCs w:val="22"/>
                    </w:rPr>
                    <w:t>分</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412"/>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由每季度考核结果统计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2693"/>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行政部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确保质量、环境、安全管理体系有效运行，确保体系文件得到有效控制，招聘和培训一次合格率达</w:t>
                  </w:r>
                  <w:r>
                    <w:rPr>
                      <w:sz w:val="20"/>
                      <w:szCs w:val="22"/>
                      <w:lang w:val="zh-CN"/>
                    </w:rPr>
                    <w:t>95%</w:t>
                  </w:r>
                  <w:r>
                    <w:rPr>
                      <w:rFonts w:hint="eastAsia"/>
                      <w:sz w:val="20"/>
                      <w:szCs w:val="22"/>
                      <w:lang w:val="zh-CN"/>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培训计划完成率</w:t>
                  </w:r>
                  <w:r>
                    <w:rPr>
                      <w:sz w:val="20"/>
                      <w:szCs w:val="22"/>
                    </w:rPr>
                    <w:t>=</w:t>
                  </w:r>
                  <w:r>
                    <w:rPr>
                      <w:rFonts w:hint="eastAsia"/>
                      <w:sz w:val="20"/>
                      <w:szCs w:val="22"/>
                    </w:rPr>
                    <w:t>培训计划实施数÷培训计划总数×</w:t>
                  </w:r>
                  <w:r>
                    <w:rPr>
                      <w:sz w:val="20"/>
                      <w:szCs w:val="22"/>
                    </w:rPr>
                    <w:t>100%</w:t>
                  </w:r>
                </w:p>
                <w:p w:rsidR="00CB5475" w:rsidRDefault="00CB5475">
                  <w:pPr>
                    <w:spacing w:line="480" w:lineRule="exact"/>
                    <w:jc w:val="center"/>
                    <w:rPr>
                      <w:sz w:val="20"/>
                      <w:szCs w:val="22"/>
                    </w:rPr>
                  </w:pP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已确保质量、环境、安全管理体系有效运行，体系文件已得到有效控制，招聘和培训一次合格率达</w:t>
                  </w:r>
                  <w:r>
                    <w:rPr>
                      <w:sz w:val="20"/>
                      <w:szCs w:val="22"/>
                    </w:rPr>
                    <w:t>9</w:t>
                  </w:r>
                  <w:r>
                    <w:rPr>
                      <w:sz w:val="20"/>
                      <w:szCs w:val="22"/>
                      <w:lang w:val="zh-CN"/>
                    </w:rPr>
                    <w:t>6%</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423"/>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408"/>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445"/>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销售部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确保与顾客沟通渠道畅通，确保有效合同履约率</w:t>
                  </w:r>
                  <w:r>
                    <w:rPr>
                      <w:sz w:val="20"/>
                      <w:szCs w:val="22"/>
                      <w:lang w:val="zh-CN"/>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有效合同履约率</w:t>
                  </w:r>
                  <w:r>
                    <w:rPr>
                      <w:sz w:val="20"/>
                      <w:szCs w:val="22"/>
                    </w:rPr>
                    <w:t>=</w:t>
                  </w:r>
                  <w:r>
                    <w:rPr>
                      <w:rFonts w:hint="eastAsia"/>
                      <w:sz w:val="20"/>
                      <w:szCs w:val="22"/>
                    </w:rPr>
                    <w:t>合同履约数</w:t>
                  </w:r>
                  <w:r>
                    <w:rPr>
                      <w:sz w:val="20"/>
                      <w:szCs w:val="22"/>
                    </w:rPr>
                    <w:t>/</w:t>
                  </w:r>
                  <w:r>
                    <w:rPr>
                      <w:rFonts w:hint="eastAsia"/>
                      <w:sz w:val="20"/>
                      <w:szCs w:val="22"/>
                    </w:rPr>
                    <w:t>实际履约合同×</w:t>
                  </w:r>
                  <w:r>
                    <w:rPr>
                      <w:sz w:val="20"/>
                      <w:szCs w:val="22"/>
                    </w:rPr>
                    <w:t>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有效合同履约率</w:t>
                  </w:r>
                  <w:r>
                    <w:rPr>
                      <w:sz w:val="20"/>
                      <w:szCs w:val="22"/>
                      <w:lang w:val="zh-CN"/>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445"/>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顾客满意度大于</w:t>
                  </w:r>
                  <w:r>
                    <w:rPr>
                      <w:sz w:val="20"/>
                      <w:szCs w:val="22"/>
                    </w:rPr>
                    <w:t>90</w:t>
                  </w:r>
                  <w:r>
                    <w:rPr>
                      <w:rFonts w:hint="eastAsia"/>
                      <w:sz w:val="20"/>
                      <w:szCs w:val="22"/>
                    </w:rPr>
                    <w:t>分</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顾客满意度</w:t>
                  </w:r>
                  <w:r>
                    <w:rPr>
                      <w:sz w:val="20"/>
                      <w:szCs w:val="22"/>
                    </w:rPr>
                    <w:t>=</w:t>
                  </w:r>
                  <w:r>
                    <w:rPr>
                      <w:rFonts w:hint="eastAsia"/>
                      <w:sz w:val="20"/>
                      <w:szCs w:val="22"/>
                    </w:rPr>
                    <w:t>调查单位中满意总分数÷调查单位数</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顾客</w:t>
                  </w:r>
                  <w:r>
                    <w:rPr>
                      <w:rFonts w:hint="eastAsia"/>
                      <w:sz w:val="20"/>
                      <w:szCs w:val="22"/>
                    </w:rPr>
                    <w:t>满意度平均分</w:t>
                  </w:r>
                  <w:r>
                    <w:rPr>
                      <w:rFonts w:hint="eastAsia"/>
                      <w:sz w:val="20"/>
                      <w:szCs w:val="22"/>
                      <w:lang w:val="zh-CN"/>
                    </w:rPr>
                    <w:t>达到</w:t>
                  </w:r>
                  <w:r>
                    <w:rPr>
                      <w:sz w:val="20"/>
                      <w:szCs w:val="22"/>
                      <w:lang w:val="zh-CN"/>
                    </w:rPr>
                    <w:t>9</w:t>
                  </w:r>
                  <w:r>
                    <w:rPr>
                      <w:sz w:val="20"/>
                      <w:szCs w:val="22"/>
                    </w:rPr>
                    <w:t>7</w:t>
                  </w:r>
                  <w:r>
                    <w:rPr>
                      <w:rFonts w:hint="eastAsia"/>
                      <w:sz w:val="20"/>
                      <w:szCs w:val="22"/>
                    </w:rPr>
                    <w:t>分</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火灾事故发生率为</w:t>
                  </w:r>
                  <w:r>
                    <w:rPr>
                      <w:sz w:val="20"/>
                      <w:szCs w:val="22"/>
                    </w:rPr>
                    <w:t>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交通意外伤害为零</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经年度数据统计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交通意外伤害为零</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建立合格供方，确保采购产</w:t>
                  </w:r>
                  <w:r>
                    <w:rPr>
                      <w:rFonts w:hint="eastAsia"/>
                      <w:sz w:val="20"/>
                      <w:szCs w:val="22"/>
                      <w:lang w:val="zh-CN"/>
                    </w:rPr>
                    <w:lastRenderedPageBreak/>
                    <w:t>品</w:t>
                  </w:r>
                  <w:r>
                    <w:rPr>
                      <w:sz w:val="20"/>
                      <w:szCs w:val="22"/>
                      <w:lang w:val="zh-CN"/>
                    </w:rPr>
                    <w:t>100%</w:t>
                  </w:r>
                  <w:r>
                    <w:rPr>
                      <w:rFonts w:hint="eastAsia"/>
                      <w:sz w:val="20"/>
                      <w:szCs w:val="22"/>
                      <w:lang w:val="zh-CN"/>
                    </w:rPr>
                    <w:t>合格</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lastRenderedPageBreak/>
                    <w:t>经采购产品合格数据统计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lang w:val="zh-CN"/>
                    </w:rPr>
                    <w:t>采购产品</w:t>
                  </w:r>
                  <w:r>
                    <w:rPr>
                      <w:sz w:val="20"/>
                      <w:szCs w:val="22"/>
                      <w:lang w:val="zh-CN"/>
                    </w:rPr>
                    <w:t>100%</w:t>
                  </w:r>
                  <w:r>
                    <w:rPr>
                      <w:rFonts w:hint="eastAsia"/>
                      <w:sz w:val="20"/>
                      <w:szCs w:val="22"/>
                      <w:lang w:val="zh-CN"/>
                    </w:rPr>
                    <w:t>合格</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369"/>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lastRenderedPageBreak/>
                    <w:t>工程部</w:t>
                  </w:r>
                </w:p>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系统集成调试一次通过率</w:t>
                  </w:r>
                  <w:r>
                    <w:rPr>
                      <w:sz w:val="20"/>
                      <w:szCs w:val="22"/>
                    </w:rPr>
                    <w:t>80%</w:t>
                  </w:r>
                  <w:r>
                    <w:rPr>
                      <w:rFonts w:hint="eastAsia"/>
                      <w:sz w:val="20"/>
                      <w:szCs w:val="22"/>
                    </w:rPr>
                    <w:t>以上</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通过率</w:t>
                  </w:r>
                  <w:r>
                    <w:rPr>
                      <w:sz w:val="20"/>
                      <w:szCs w:val="22"/>
                    </w:rPr>
                    <w:t>=</w:t>
                  </w:r>
                  <w:r>
                    <w:rPr>
                      <w:rFonts w:hint="eastAsia"/>
                      <w:sz w:val="20"/>
                      <w:szCs w:val="22"/>
                    </w:rPr>
                    <w:t>调试次数</w:t>
                  </w:r>
                  <w:r>
                    <w:rPr>
                      <w:sz w:val="20"/>
                      <w:szCs w:val="22"/>
                    </w:rPr>
                    <w:t xml:space="preserve"> </w:t>
                  </w:r>
                  <w:r>
                    <w:rPr>
                      <w:rFonts w:hint="eastAsia"/>
                      <w:sz w:val="20"/>
                      <w:szCs w:val="22"/>
                    </w:rPr>
                    <w:t>÷</w:t>
                  </w:r>
                  <w:r>
                    <w:rPr>
                      <w:sz w:val="20"/>
                      <w:szCs w:val="22"/>
                    </w:rPr>
                    <w:t xml:space="preserve"> </w:t>
                  </w:r>
                  <w:r>
                    <w:rPr>
                      <w:rFonts w:hint="eastAsia"/>
                      <w:sz w:val="20"/>
                      <w:szCs w:val="22"/>
                    </w:rPr>
                    <w:t>合格总数</w:t>
                  </w:r>
                  <w:r>
                    <w:rPr>
                      <w:sz w:val="20"/>
                      <w:szCs w:val="22"/>
                    </w:rPr>
                    <w:t xml:space="preserve"> </w:t>
                  </w:r>
                  <w:r>
                    <w:rPr>
                      <w:rFonts w:hint="eastAsia"/>
                      <w:sz w:val="20"/>
                      <w:szCs w:val="22"/>
                    </w:rPr>
                    <w:t>×</w:t>
                  </w:r>
                  <w:r>
                    <w:rPr>
                      <w:sz w:val="20"/>
                      <w:szCs w:val="22"/>
                    </w:rPr>
                    <w:t xml:space="preserve"> 100%</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系统集成调试一次通过率</w:t>
                  </w:r>
                  <w:r>
                    <w:rPr>
                      <w:sz w:val="20"/>
                      <w:szCs w:val="22"/>
                    </w:rPr>
                    <w:t>90%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trPr>
                <w:trHeight w:val="512"/>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bookmarkStart w:id="2" w:name="_Hlk512436523"/>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r>
                    <w:rPr>
                      <w:rFonts w:hint="eastAsia"/>
                      <w:sz w:val="20"/>
                      <w:szCs w:val="22"/>
                    </w:rPr>
                    <w:t>；</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bookmarkEnd w:id="2"/>
            <w:tr w:rsidR="00CB5475">
              <w:trPr>
                <w:trHeight w:val="422"/>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CB5475" w:rsidRDefault="00CB5475" w:rsidP="00320BB0">
                  <w:pPr>
                    <w:spacing w:line="480" w:lineRule="exact"/>
                    <w:jc w:val="center"/>
                    <w:rPr>
                      <w:sz w:val="20"/>
                      <w:szCs w:val="22"/>
                    </w:rPr>
                  </w:pPr>
                  <w:r>
                    <w:rPr>
                      <w:rFonts w:hint="eastAsia"/>
                      <w:sz w:val="20"/>
                      <w:szCs w:val="22"/>
                    </w:rPr>
                    <w:t>采购部</w:t>
                  </w: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供方评定合格率</w:t>
                  </w:r>
                  <w:r>
                    <w:rPr>
                      <w:sz w:val="20"/>
                      <w:szCs w:val="22"/>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每半年定期进行统计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供方评定合格率</w:t>
                  </w:r>
                  <w:r>
                    <w:rPr>
                      <w:sz w:val="20"/>
                      <w:szCs w:val="22"/>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r w:rsidR="00CB5475" w:rsidTr="00E66BC7">
              <w:trPr>
                <w:trHeight w:val="886"/>
              </w:trPr>
              <w:tc>
                <w:tcPr>
                  <w:tcW w:w="728" w:type="dxa"/>
                  <w:vMerge/>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p>
              </w:tc>
              <w:tc>
                <w:tcPr>
                  <w:tcW w:w="2626"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2635"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由每半年考核结果统计</w:t>
                  </w:r>
                </w:p>
              </w:tc>
              <w:tc>
                <w:tcPr>
                  <w:tcW w:w="254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固体废弃物分类处理</w:t>
                  </w:r>
                  <w:r>
                    <w:rPr>
                      <w:sz w:val="20"/>
                      <w:szCs w:val="22"/>
                    </w:rPr>
                    <w:t>100%</w:t>
                  </w:r>
                </w:p>
              </w:tc>
              <w:tc>
                <w:tcPr>
                  <w:tcW w:w="1214" w:type="dxa"/>
                  <w:tcBorders>
                    <w:top w:val="single" w:sz="4" w:space="0" w:color="auto"/>
                    <w:left w:val="single" w:sz="4" w:space="0" w:color="auto"/>
                    <w:bottom w:val="single" w:sz="4" w:space="0" w:color="auto"/>
                    <w:right w:val="single" w:sz="4" w:space="0" w:color="auto"/>
                  </w:tcBorders>
                  <w:vAlign w:val="center"/>
                </w:tcPr>
                <w:p w:rsidR="00CB5475" w:rsidRDefault="00CB5475">
                  <w:pPr>
                    <w:spacing w:line="480" w:lineRule="exact"/>
                    <w:jc w:val="center"/>
                    <w:rPr>
                      <w:sz w:val="20"/>
                      <w:szCs w:val="22"/>
                    </w:rPr>
                  </w:pPr>
                  <w:r>
                    <w:rPr>
                      <w:rFonts w:hint="eastAsia"/>
                      <w:sz w:val="20"/>
                      <w:szCs w:val="22"/>
                    </w:rPr>
                    <w:t>已经完成</w:t>
                  </w:r>
                </w:p>
              </w:tc>
              <w:tc>
                <w:tcPr>
                  <w:tcW w:w="725" w:type="dxa"/>
                  <w:tcBorders>
                    <w:top w:val="single" w:sz="4" w:space="0" w:color="auto"/>
                    <w:left w:val="single" w:sz="4" w:space="0" w:color="auto"/>
                    <w:bottom w:val="single" w:sz="4" w:space="0" w:color="auto"/>
                    <w:right w:val="single" w:sz="4" w:space="0" w:color="auto"/>
                  </w:tcBorders>
                  <w:vAlign w:val="center"/>
                </w:tcPr>
                <w:p w:rsidR="00CB5475" w:rsidRDefault="00CB5475">
                  <w:pPr>
                    <w:jc w:val="center"/>
                    <w:rPr>
                      <w:rFonts w:ascii="楷体" w:eastAsia="楷体" w:hAnsi="楷体"/>
                      <w:sz w:val="24"/>
                      <w:szCs w:val="24"/>
                    </w:rPr>
                  </w:pPr>
                </w:p>
              </w:tc>
            </w:tr>
          </w:tbl>
          <w:p w:rsidR="00CB5475" w:rsidRDefault="00CB5475">
            <w:pPr>
              <w:spacing w:line="480" w:lineRule="exact"/>
              <w:rPr>
                <w:sz w:val="20"/>
                <w:szCs w:val="22"/>
              </w:rPr>
            </w:pPr>
          </w:p>
          <w:p w:rsidR="00CB5475" w:rsidRDefault="00CB5475">
            <w:pPr>
              <w:jc w:val="left"/>
              <w:rPr>
                <w:rFonts w:ascii="宋体" w:cs="宋体"/>
                <w:szCs w:val="21"/>
              </w:rPr>
            </w:pP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lastRenderedPageBreak/>
              <w:t>变更的策划</w:t>
            </w:r>
          </w:p>
        </w:tc>
        <w:tc>
          <w:tcPr>
            <w:tcW w:w="1365" w:type="dxa"/>
            <w:vAlign w:val="center"/>
          </w:tcPr>
          <w:p w:rsidR="00CB5475" w:rsidRDefault="00CB5475">
            <w:pPr>
              <w:spacing w:line="480" w:lineRule="exact"/>
              <w:rPr>
                <w:sz w:val="20"/>
                <w:szCs w:val="22"/>
              </w:rPr>
            </w:pPr>
            <w:r>
              <w:rPr>
                <w:sz w:val="20"/>
                <w:szCs w:val="22"/>
              </w:rPr>
              <w:t>Q</w:t>
            </w:r>
            <w:r>
              <w:rPr>
                <w:rFonts w:hint="eastAsia"/>
                <w:sz w:val="20"/>
                <w:szCs w:val="22"/>
              </w:rPr>
              <w:t>：</w:t>
            </w:r>
            <w:r>
              <w:rPr>
                <w:sz w:val="20"/>
                <w:szCs w:val="22"/>
              </w:rPr>
              <w:t>6.3</w:t>
            </w:r>
          </w:p>
        </w:tc>
        <w:tc>
          <w:tcPr>
            <w:tcW w:w="10736" w:type="dxa"/>
          </w:tcPr>
          <w:p w:rsidR="00CB5475" w:rsidRDefault="00CB5475">
            <w:pPr>
              <w:spacing w:line="480" w:lineRule="exact"/>
              <w:rPr>
                <w:sz w:val="20"/>
                <w:szCs w:val="22"/>
              </w:rPr>
            </w:pPr>
            <w:r>
              <w:rPr>
                <w:rFonts w:hint="eastAsia"/>
                <w:sz w:val="20"/>
                <w:szCs w:val="22"/>
              </w:rPr>
              <w:t>组织总经理周新建介绍变更时应考虑到多种潜在后果，主要有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t>资源</w:t>
            </w:r>
          </w:p>
        </w:tc>
        <w:tc>
          <w:tcPr>
            <w:tcW w:w="1365" w:type="dxa"/>
            <w:vAlign w:val="center"/>
          </w:tcPr>
          <w:p w:rsidR="00CB5475" w:rsidRDefault="00CB5475">
            <w:pPr>
              <w:spacing w:line="480" w:lineRule="exact"/>
              <w:rPr>
                <w:sz w:val="20"/>
                <w:szCs w:val="22"/>
              </w:rPr>
            </w:pPr>
            <w:r>
              <w:rPr>
                <w:sz w:val="20"/>
                <w:szCs w:val="22"/>
              </w:rPr>
              <w:t>Q</w:t>
            </w:r>
            <w:r>
              <w:rPr>
                <w:rFonts w:hint="eastAsia"/>
                <w:sz w:val="20"/>
                <w:szCs w:val="22"/>
              </w:rPr>
              <w:t>：</w:t>
            </w:r>
            <w:smartTag w:uri="urn:schemas-microsoft-com:office:smarttags" w:element="chsdate">
              <w:smartTagPr>
                <w:attr w:name="IsROCDate" w:val="False"/>
                <w:attr w:name="IsLunarDate" w:val="False"/>
                <w:attr w:name="Day" w:val="30"/>
                <w:attr w:name="Month" w:val="12"/>
                <w:attr w:name="Year" w:val="1899"/>
              </w:smartTagPr>
              <w:r>
                <w:rPr>
                  <w:sz w:val="20"/>
                  <w:szCs w:val="22"/>
                </w:rPr>
                <w:t>7.1.1</w:t>
              </w:r>
            </w:smartTag>
            <w:r>
              <w:rPr>
                <w:sz w:val="20"/>
                <w:szCs w:val="22"/>
              </w:rPr>
              <w:t xml:space="preserve">  </w:t>
            </w:r>
          </w:p>
          <w:p w:rsidR="00CB5475" w:rsidRDefault="00CB5475">
            <w:pPr>
              <w:spacing w:line="480" w:lineRule="exact"/>
              <w:rPr>
                <w:sz w:val="20"/>
                <w:szCs w:val="22"/>
              </w:rPr>
            </w:pPr>
            <w:r>
              <w:rPr>
                <w:sz w:val="20"/>
                <w:szCs w:val="22"/>
              </w:rPr>
              <w:t>E/O</w:t>
            </w:r>
            <w:r>
              <w:rPr>
                <w:rFonts w:hint="eastAsia"/>
                <w:sz w:val="20"/>
                <w:szCs w:val="22"/>
              </w:rPr>
              <w:t>：</w:t>
            </w:r>
            <w:r>
              <w:rPr>
                <w:sz w:val="20"/>
                <w:szCs w:val="22"/>
              </w:rPr>
              <w:t>7.1</w:t>
            </w:r>
          </w:p>
        </w:tc>
        <w:tc>
          <w:tcPr>
            <w:tcW w:w="10736" w:type="dxa"/>
            <w:vAlign w:val="center"/>
          </w:tcPr>
          <w:p w:rsidR="00CB5475" w:rsidRDefault="00CB5475">
            <w:pPr>
              <w:spacing w:line="480" w:lineRule="exact"/>
              <w:rPr>
                <w:sz w:val="20"/>
                <w:szCs w:val="22"/>
              </w:rPr>
            </w:pPr>
            <w:r>
              <w:rPr>
                <w:rFonts w:hint="eastAsia"/>
                <w:sz w:val="20"/>
                <w:szCs w:val="22"/>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CB5475" w:rsidRDefault="00CB5475">
            <w:pPr>
              <w:spacing w:line="480" w:lineRule="exact"/>
              <w:rPr>
                <w:sz w:val="20"/>
                <w:szCs w:val="22"/>
              </w:rPr>
            </w:pPr>
            <w:r>
              <w:rPr>
                <w:rFonts w:hint="eastAsia"/>
                <w:sz w:val="20"/>
                <w:szCs w:val="22"/>
              </w:rPr>
              <w:t>总经理主持了今年的管理评审，对方针、目标的适宜性进行了评审，协助管代进行了内审，确保所需资源得到满足。</w:t>
            </w:r>
          </w:p>
          <w:p w:rsidR="00CB5475" w:rsidRDefault="00CB5475">
            <w:pPr>
              <w:spacing w:line="480" w:lineRule="exact"/>
              <w:rPr>
                <w:sz w:val="20"/>
                <w:szCs w:val="22"/>
              </w:rPr>
            </w:pPr>
            <w:r>
              <w:rPr>
                <w:rFonts w:hint="eastAsia"/>
                <w:sz w:val="20"/>
                <w:szCs w:val="22"/>
              </w:rPr>
              <w:t>为确保公司环保、安全资金得得以保障，公司每年制定专门预算，及时提供有关资金，确保本公司各项资金及时到位，保</w:t>
            </w:r>
            <w:r>
              <w:rPr>
                <w:rFonts w:hint="eastAsia"/>
                <w:sz w:val="20"/>
                <w:szCs w:val="22"/>
              </w:rPr>
              <w:lastRenderedPageBreak/>
              <w:t>证环保、安全活动得到实施，达到预防污染、安全第一的活动目的。通过观察组织的办公设备有笔记本电脑、办公桌椅、液晶显示器、系统展厅及测量设备万用表等。</w:t>
            </w:r>
          </w:p>
          <w:p w:rsidR="00CB5475" w:rsidRDefault="00CB5475">
            <w:pPr>
              <w:spacing w:line="480" w:lineRule="exact"/>
              <w:rPr>
                <w:sz w:val="20"/>
                <w:szCs w:val="22"/>
              </w:rPr>
            </w:pPr>
            <w:r>
              <w:rPr>
                <w:rFonts w:hint="eastAsia"/>
                <w:sz w:val="20"/>
                <w:szCs w:val="22"/>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CB5475" w:rsidRDefault="00CB5475">
            <w:pPr>
              <w:spacing w:line="480" w:lineRule="exact"/>
              <w:rPr>
                <w:sz w:val="20"/>
                <w:szCs w:val="22"/>
              </w:rPr>
            </w:pPr>
            <w:r>
              <w:rPr>
                <w:rFonts w:hint="eastAsia"/>
                <w:sz w:val="20"/>
                <w:szCs w:val="22"/>
              </w:rPr>
              <w:t>公司目前的基础设施，能够满足当前三体系的要求。公司将依据经营发展的需要，会不断补充与增加。</w:t>
            </w:r>
          </w:p>
        </w:tc>
        <w:tc>
          <w:tcPr>
            <w:tcW w:w="830" w:type="dxa"/>
          </w:tcPr>
          <w:p w:rsidR="00CB5475" w:rsidRDefault="00CB5475"/>
        </w:tc>
      </w:tr>
      <w:tr w:rsidR="00CB5475">
        <w:trPr>
          <w:trHeight w:val="1003"/>
        </w:trPr>
        <w:tc>
          <w:tcPr>
            <w:tcW w:w="1778" w:type="dxa"/>
            <w:vAlign w:val="center"/>
          </w:tcPr>
          <w:p w:rsidR="00CB5475" w:rsidRDefault="00CB5475">
            <w:pPr>
              <w:spacing w:line="480" w:lineRule="exact"/>
              <w:rPr>
                <w:sz w:val="20"/>
                <w:szCs w:val="22"/>
              </w:rPr>
            </w:pPr>
            <w:r>
              <w:rPr>
                <w:rFonts w:hint="eastAsia"/>
                <w:sz w:val="20"/>
                <w:szCs w:val="22"/>
              </w:rPr>
              <w:lastRenderedPageBreak/>
              <w:t>信息交流、沟通、</w:t>
            </w:r>
          </w:p>
          <w:p w:rsidR="00CB5475" w:rsidRDefault="00CB5475">
            <w:pPr>
              <w:spacing w:line="480" w:lineRule="exact"/>
              <w:rPr>
                <w:sz w:val="20"/>
                <w:szCs w:val="22"/>
              </w:rPr>
            </w:pPr>
            <w:r>
              <w:rPr>
                <w:rFonts w:hint="eastAsia"/>
                <w:sz w:val="20"/>
                <w:szCs w:val="22"/>
              </w:rPr>
              <w:t>协商与参与、安全事务代表</w:t>
            </w:r>
          </w:p>
        </w:tc>
        <w:tc>
          <w:tcPr>
            <w:tcW w:w="1365" w:type="dxa"/>
            <w:vAlign w:val="center"/>
          </w:tcPr>
          <w:p w:rsidR="00CB5475" w:rsidRDefault="00CB5475">
            <w:pPr>
              <w:spacing w:line="480" w:lineRule="exact"/>
              <w:rPr>
                <w:sz w:val="20"/>
                <w:szCs w:val="22"/>
              </w:rPr>
            </w:pPr>
            <w:r>
              <w:rPr>
                <w:sz w:val="20"/>
                <w:szCs w:val="22"/>
              </w:rPr>
              <w:t>Q/E/O</w:t>
            </w:r>
            <w:r>
              <w:rPr>
                <w:rFonts w:hint="eastAsia"/>
                <w:sz w:val="20"/>
                <w:szCs w:val="22"/>
              </w:rPr>
              <w:t>：</w:t>
            </w:r>
            <w:r>
              <w:rPr>
                <w:sz w:val="20"/>
                <w:szCs w:val="22"/>
              </w:rPr>
              <w:t xml:space="preserve">7.4  </w:t>
            </w:r>
          </w:p>
          <w:p w:rsidR="00CB5475" w:rsidRDefault="00CB5475">
            <w:pPr>
              <w:spacing w:line="480" w:lineRule="exact"/>
              <w:rPr>
                <w:sz w:val="20"/>
                <w:szCs w:val="22"/>
              </w:rPr>
            </w:pPr>
            <w:r>
              <w:rPr>
                <w:sz w:val="20"/>
                <w:szCs w:val="22"/>
              </w:rPr>
              <w:t>O</w:t>
            </w:r>
            <w:r>
              <w:rPr>
                <w:rFonts w:hint="eastAsia"/>
                <w:sz w:val="20"/>
                <w:szCs w:val="22"/>
              </w:rPr>
              <w:t>：</w:t>
            </w:r>
            <w:r>
              <w:rPr>
                <w:sz w:val="20"/>
                <w:szCs w:val="22"/>
              </w:rPr>
              <w:t xml:space="preserve">5.4 </w:t>
            </w:r>
          </w:p>
        </w:tc>
        <w:tc>
          <w:tcPr>
            <w:tcW w:w="10736" w:type="dxa"/>
            <w:vAlign w:val="center"/>
          </w:tcPr>
          <w:p w:rsidR="00CB5475" w:rsidRDefault="00CB5475">
            <w:pPr>
              <w:spacing w:line="480" w:lineRule="exact"/>
              <w:rPr>
                <w:sz w:val="20"/>
                <w:szCs w:val="22"/>
              </w:rPr>
            </w:pPr>
            <w:r>
              <w:rPr>
                <w:rFonts w:hint="eastAsia"/>
                <w:sz w:val="20"/>
                <w:szCs w:val="22"/>
              </w:rPr>
              <w:t>组织在各部门之间建立了与体系有关的信息通渠沟道，借助于会议、电话、口头交流等方式使全体员工达到沟通和理解。目前各部门协调一致，工作基本理顺。</w:t>
            </w:r>
          </w:p>
          <w:p w:rsidR="00CB5475" w:rsidRDefault="00CB5475">
            <w:pPr>
              <w:spacing w:line="480" w:lineRule="exact"/>
              <w:rPr>
                <w:sz w:val="20"/>
                <w:szCs w:val="22"/>
              </w:rPr>
            </w:pPr>
            <w:r>
              <w:rPr>
                <w:rFonts w:hint="eastAsia"/>
                <w:sz w:val="20"/>
                <w:szCs w:val="22"/>
              </w:rPr>
              <w:t>总经理周新建定期主持经营办公例会，分析公司的发展、市场情况和体系运行是否有效，管理目标完成情况，满足顾客要求和法规程度，改进建议等内部管理存在问题等。</w:t>
            </w:r>
            <w:r>
              <w:rPr>
                <w:sz w:val="20"/>
                <w:szCs w:val="22"/>
              </w:rPr>
              <w:t xml:space="preserve">  </w:t>
            </w:r>
          </w:p>
          <w:p w:rsidR="00CB5475" w:rsidRDefault="00CB5475">
            <w:pPr>
              <w:spacing w:line="480" w:lineRule="exact"/>
              <w:rPr>
                <w:sz w:val="20"/>
                <w:szCs w:val="22"/>
              </w:rPr>
            </w:pPr>
            <w:r>
              <w:rPr>
                <w:rFonts w:hint="eastAsia"/>
                <w:sz w:val="20"/>
                <w:szCs w:val="22"/>
              </w:rPr>
              <w:t>总经理周新建为协商、参与提供了时间、机会、培训、资源等保障，明确了沟通、协商、参与渠道，消除了障碍和壁垒。</w:t>
            </w:r>
            <w:r>
              <w:rPr>
                <w:sz w:val="20"/>
                <w:szCs w:val="22"/>
              </w:rPr>
              <w:t xml:space="preserve"> </w:t>
            </w:r>
          </w:p>
          <w:p w:rsidR="00CB5475" w:rsidRDefault="00CB5475">
            <w:pPr>
              <w:spacing w:line="480" w:lineRule="exact"/>
              <w:rPr>
                <w:sz w:val="20"/>
                <w:szCs w:val="22"/>
              </w:rPr>
            </w:pPr>
            <w:r>
              <w:rPr>
                <w:rFonts w:hint="eastAsia"/>
                <w:sz w:val="20"/>
                <w:szCs w:val="22"/>
              </w:rPr>
              <w:t>管代熊淑莹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CB5475" w:rsidRDefault="00CB5475">
            <w:pPr>
              <w:spacing w:line="480" w:lineRule="exact"/>
              <w:rPr>
                <w:sz w:val="20"/>
                <w:szCs w:val="22"/>
              </w:rPr>
            </w:pPr>
            <w:r>
              <w:rPr>
                <w:rFonts w:hint="eastAsia"/>
                <w:sz w:val="20"/>
                <w:szCs w:val="22"/>
              </w:rPr>
              <w:t>现场查见会议记录、通知通报、培训记录、文件签收等组织内部培训方式相关记录。</w:t>
            </w:r>
          </w:p>
          <w:p w:rsidR="00CB5475" w:rsidRDefault="00CB5475">
            <w:pPr>
              <w:spacing w:line="480" w:lineRule="exact"/>
              <w:rPr>
                <w:sz w:val="20"/>
                <w:szCs w:val="22"/>
              </w:rPr>
            </w:pPr>
            <w:r>
              <w:rPr>
                <w:rFonts w:hint="eastAsia"/>
                <w:sz w:val="20"/>
                <w:szCs w:val="22"/>
              </w:rPr>
              <w:t>经交流：目前与环保、劳动、消防、安监部门的信息交流主要是参加会议、接收来文、电话、邮件等，均按要求予以传达和落实，沟通情况较好。</w:t>
            </w:r>
          </w:p>
          <w:p w:rsidR="00CB5475" w:rsidRDefault="00CB5475">
            <w:pPr>
              <w:spacing w:line="480" w:lineRule="exact"/>
              <w:rPr>
                <w:sz w:val="20"/>
                <w:szCs w:val="22"/>
              </w:rPr>
            </w:pPr>
            <w:r>
              <w:rPr>
                <w:rFonts w:hint="eastAsia"/>
                <w:sz w:val="20"/>
                <w:szCs w:val="22"/>
              </w:rPr>
              <w:lastRenderedPageBreak/>
              <w:t>相关人员能够适当参与并协商办理公司经营管理及安全事务等工作。</w:t>
            </w:r>
          </w:p>
          <w:p w:rsidR="00CB5475" w:rsidRDefault="00CB5475">
            <w:pPr>
              <w:spacing w:line="480" w:lineRule="exact"/>
              <w:rPr>
                <w:sz w:val="20"/>
                <w:szCs w:val="22"/>
              </w:rPr>
            </w:pPr>
            <w:r>
              <w:rPr>
                <w:rFonts w:hint="eastAsia"/>
                <w:sz w:val="20"/>
                <w:szCs w:val="22"/>
              </w:rPr>
              <w:t>公司经选举确定职业健康安全事务代表是单子良，其主要职责为</w:t>
            </w:r>
            <w:r>
              <w:rPr>
                <w:sz w:val="20"/>
                <w:szCs w:val="22"/>
              </w:rPr>
              <w:t>a</w:t>
            </w:r>
            <w:r>
              <w:rPr>
                <w:rFonts w:hint="eastAsia"/>
                <w:sz w:val="20"/>
                <w:szCs w:val="22"/>
              </w:rPr>
              <w:t>）负责职工代表大会的日常工作，检查、督促职工代表大会决议的执行；</w:t>
            </w:r>
            <w:r>
              <w:rPr>
                <w:sz w:val="20"/>
                <w:szCs w:val="22"/>
              </w:rPr>
              <w:t>b</w:t>
            </w:r>
            <w:r>
              <w:rPr>
                <w:rFonts w:hint="eastAsia"/>
                <w:sz w:val="20"/>
                <w:szCs w:val="22"/>
              </w:rPr>
              <w:t>）负责召开讨论有关工资、福利、劳动安全卫生、社会保险等涉及职工切身利益的会议，代表员工反映员工的建议和意见；</w:t>
            </w:r>
            <w:r>
              <w:rPr>
                <w:sz w:val="20"/>
                <w:szCs w:val="22"/>
              </w:rPr>
              <w:t>c</w:t>
            </w:r>
            <w:r>
              <w:rPr>
                <w:rFonts w:hint="eastAsia"/>
                <w:sz w:val="20"/>
                <w:szCs w:val="22"/>
              </w:rPr>
              <w:t>）接收、处理外部职业健康安全信息；</w:t>
            </w:r>
            <w:r>
              <w:rPr>
                <w:sz w:val="20"/>
                <w:szCs w:val="22"/>
              </w:rPr>
              <w:t>d</w:t>
            </w:r>
            <w:r>
              <w:rPr>
                <w:rFonts w:hint="eastAsia"/>
                <w:sz w:val="20"/>
                <w:szCs w:val="22"/>
              </w:rPr>
              <w:t>）收集、处理和反馈员工所关心的职业健康安全问题；</w:t>
            </w:r>
          </w:p>
          <w:p w:rsidR="00CB5475" w:rsidRDefault="00CB5475">
            <w:pPr>
              <w:spacing w:line="480" w:lineRule="exact"/>
              <w:rPr>
                <w:sz w:val="20"/>
                <w:szCs w:val="22"/>
              </w:rPr>
            </w:pPr>
            <w:r>
              <w:rPr>
                <w:rFonts w:hint="eastAsia"/>
                <w:sz w:val="20"/>
                <w:szCs w:val="22"/>
              </w:rPr>
              <w:t>由于公司福利待遇正常发放，员工无抱怨，目前信息交流机制畅通。</w:t>
            </w:r>
          </w:p>
          <w:p w:rsidR="00CB5475" w:rsidRDefault="00CB5475">
            <w:pPr>
              <w:spacing w:line="480" w:lineRule="exact"/>
              <w:rPr>
                <w:sz w:val="20"/>
                <w:szCs w:val="22"/>
              </w:rPr>
            </w:pPr>
            <w:r>
              <w:rPr>
                <w:rFonts w:hint="eastAsia"/>
                <w:sz w:val="20"/>
                <w:szCs w:val="22"/>
              </w:rPr>
              <w:t>现有的沟通渠道和方法能满足要求。审核中未发现因沟通不利不及时而造成（影响）某项工作不能正常运行的情况。</w:t>
            </w:r>
          </w:p>
        </w:tc>
        <w:tc>
          <w:tcPr>
            <w:tcW w:w="830" w:type="dxa"/>
          </w:tcPr>
          <w:p w:rsidR="00CB5475" w:rsidRDefault="00CB5475"/>
        </w:tc>
      </w:tr>
      <w:tr w:rsidR="00CB5475">
        <w:trPr>
          <w:trHeight w:val="4949"/>
        </w:trPr>
        <w:tc>
          <w:tcPr>
            <w:tcW w:w="1778" w:type="dxa"/>
            <w:vAlign w:val="center"/>
          </w:tcPr>
          <w:p w:rsidR="00CB5475" w:rsidRDefault="00CB5475">
            <w:pPr>
              <w:spacing w:line="480" w:lineRule="exact"/>
              <w:rPr>
                <w:sz w:val="20"/>
                <w:szCs w:val="22"/>
              </w:rPr>
            </w:pPr>
            <w:r>
              <w:rPr>
                <w:rFonts w:hint="eastAsia"/>
                <w:sz w:val="20"/>
                <w:szCs w:val="22"/>
              </w:rPr>
              <w:lastRenderedPageBreak/>
              <w:t>管理评审</w:t>
            </w:r>
          </w:p>
        </w:tc>
        <w:tc>
          <w:tcPr>
            <w:tcW w:w="1365" w:type="dxa"/>
            <w:vAlign w:val="center"/>
          </w:tcPr>
          <w:p w:rsidR="00CB5475" w:rsidRDefault="00CB5475">
            <w:pPr>
              <w:spacing w:line="480" w:lineRule="exact"/>
              <w:rPr>
                <w:sz w:val="20"/>
                <w:szCs w:val="22"/>
              </w:rPr>
            </w:pPr>
            <w:r>
              <w:rPr>
                <w:sz w:val="20"/>
                <w:szCs w:val="22"/>
              </w:rPr>
              <w:t>Q/E/O</w:t>
            </w:r>
            <w:r>
              <w:rPr>
                <w:rFonts w:hint="eastAsia"/>
                <w:sz w:val="20"/>
                <w:szCs w:val="22"/>
              </w:rPr>
              <w:t>：</w:t>
            </w:r>
            <w:r>
              <w:rPr>
                <w:sz w:val="20"/>
                <w:szCs w:val="22"/>
              </w:rPr>
              <w:t xml:space="preserve">9.3  </w:t>
            </w:r>
          </w:p>
        </w:tc>
        <w:tc>
          <w:tcPr>
            <w:tcW w:w="10736" w:type="dxa"/>
            <w:vAlign w:val="center"/>
          </w:tcPr>
          <w:p w:rsidR="00CB5475" w:rsidRDefault="00CB5475">
            <w:pPr>
              <w:spacing w:line="480" w:lineRule="exact"/>
              <w:rPr>
                <w:sz w:val="20"/>
                <w:szCs w:val="22"/>
              </w:rPr>
            </w:pPr>
            <w:r>
              <w:rPr>
                <w:rFonts w:hint="eastAsia"/>
                <w:sz w:val="20"/>
                <w:szCs w:val="22"/>
              </w:rPr>
              <w:t>查看《管理评审程序》，基本符合要求。组织于</w:t>
            </w:r>
            <w:r>
              <w:rPr>
                <w:sz w:val="20"/>
                <w:szCs w:val="22"/>
              </w:rPr>
              <w:t>2019.6.10</w:t>
            </w:r>
            <w:r>
              <w:rPr>
                <w:rFonts w:hint="eastAsia"/>
                <w:sz w:val="20"/>
                <w:szCs w:val="22"/>
              </w:rPr>
              <w:t>日进行了管理评审。</w:t>
            </w:r>
          </w:p>
          <w:p w:rsidR="00CB5475" w:rsidRDefault="00CB5475">
            <w:pPr>
              <w:spacing w:line="480" w:lineRule="exact"/>
              <w:rPr>
                <w:sz w:val="20"/>
                <w:szCs w:val="22"/>
              </w:rPr>
            </w:pPr>
            <w:r>
              <w:rPr>
                <w:rFonts w:hint="eastAsia"/>
                <w:sz w:val="20"/>
                <w:szCs w:val="22"/>
              </w:rPr>
              <w:t>查看</w:t>
            </w:r>
            <w:r>
              <w:rPr>
                <w:sz w:val="20"/>
                <w:szCs w:val="22"/>
              </w:rPr>
              <w:t xml:space="preserve"> </w:t>
            </w:r>
            <w:r>
              <w:rPr>
                <w:rFonts w:hint="eastAsia"/>
                <w:sz w:val="20"/>
                <w:szCs w:val="22"/>
              </w:rPr>
              <w:t>“管理评审计划”，由周新建签发；内容包括；评审目的、评审时间、参加部门人员、评审输入内容等。</w:t>
            </w:r>
          </w:p>
          <w:p w:rsidR="00CB5475" w:rsidRDefault="00CB5475">
            <w:pPr>
              <w:spacing w:line="480" w:lineRule="exact"/>
              <w:rPr>
                <w:sz w:val="20"/>
                <w:szCs w:val="22"/>
              </w:rPr>
            </w:pPr>
            <w:r>
              <w:rPr>
                <w:rFonts w:hint="eastAsia"/>
                <w:sz w:val="20"/>
                <w:szCs w:val="22"/>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CB5475" w:rsidRDefault="00CB5475">
            <w:pPr>
              <w:spacing w:line="480" w:lineRule="exact"/>
              <w:rPr>
                <w:sz w:val="20"/>
                <w:szCs w:val="22"/>
              </w:rPr>
            </w:pPr>
            <w:r>
              <w:rPr>
                <w:rFonts w:hint="eastAsia"/>
                <w:sz w:val="20"/>
                <w:szCs w:val="22"/>
              </w:rPr>
              <w:t>管理评审输出：</w:t>
            </w:r>
          </w:p>
          <w:p w:rsidR="00CB5475" w:rsidRDefault="00CB5475">
            <w:pPr>
              <w:spacing w:line="480" w:lineRule="exact"/>
              <w:rPr>
                <w:sz w:val="20"/>
                <w:szCs w:val="22"/>
              </w:rPr>
            </w:pPr>
            <w:r>
              <w:rPr>
                <w:rFonts w:hint="eastAsia"/>
                <w:sz w:val="20"/>
                <w:szCs w:val="22"/>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CB5475" w:rsidRDefault="00CB5475">
            <w:pPr>
              <w:spacing w:line="400" w:lineRule="exact"/>
              <w:rPr>
                <w:rFonts w:ascii="宋体"/>
                <w:szCs w:val="22"/>
              </w:rPr>
            </w:pPr>
            <w:r>
              <w:rPr>
                <w:rFonts w:hint="eastAsia"/>
                <w:sz w:val="20"/>
                <w:szCs w:val="22"/>
              </w:rPr>
              <w:t>提出了</w:t>
            </w:r>
            <w:r>
              <w:rPr>
                <w:sz w:val="20"/>
                <w:szCs w:val="22"/>
              </w:rPr>
              <w:t>4</w:t>
            </w:r>
            <w:r>
              <w:rPr>
                <w:rFonts w:hint="eastAsia"/>
                <w:sz w:val="20"/>
                <w:szCs w:val="22"/>
              </w:rPr>
              <w:t>项改进措施：</w:t>
            </w:r>
            <w:r>
              <w:rPr>
                <w:sz w:val="20"/>
                <w:szCs w:val="22"/>
              </w:rPr>
              <w:t xml:space="preserve"> 1)</w:t>
            </w:r>
            <w:r>
              <w:rPr>
                <w:rFonts w:ascii="宋体" w:hAnsi="宋体" w:hint="eastAsia"/>
              </w:rPr>
              <w:t>加强对相关的法律、法规、规程和规范的培训力度</w:t>
            </w:r>
            <w:r>
              <w:rPr>
                <w:rFonts w:ascii="宋体" w:hAnsi="宋体"/>
              </w:rPr>
              <w:t xml:space="preserve">, </w:t>
            </w:r>
            <w:r>
              <w:rPr>
                <w:rFonts w:ascii="宋体" w:hAnsi="宋体" w:hint="eastAsia"/>
              </w:rPr>
              <w:t>使与管理体系有关的人员增强法律、法规的意识，增强运用规程和规范的能力，以增强广大技术人员的质量意识环境保护意识</w:t>
            </w:r>
            <w:r>
              <w:rPr>
                <w:rFonts w:ascii="宋体" w:hAnsi="宋体"/>
              </w:rPr>
              <w:t>;2)</w:t>
            </w:r>
            <w:r>
              <w:rPr>
                <w:rFonts w:ascii="宋体" w:hAnsi="宋体" w:hint="eastAsia"/>
                <w:szCs w:val="22"/>
              </w:rPr>
              <w:t>加强对风险管控知识的</w:t>
            </w:r>
            <w:r>
              <w:rPr>
                <w:rFonts w:ascii="宋体" w:hAnsi="宋体" w:hint="eastAsia"/>
                <w:szCs w:val="22"/>
              </w:rPr>
              <w:lastRenderedPageBreak/>
              <w:t>学习</w:t>
            </w:r>
            <w:r>
              <w:rPr>
                <w:rFonts w:ascii="宋体" w:hAnsi="宋体"/>
                <w:szCs w:val="22"/>
              </w:rPr>
              <w:t>;3)</w:t>
            </w:r>
            <w:r>
              <w:rPr>
                <w:rFonts w:ascii="宋体" w:hAnsi="宋体" w:hint="eastAsia"/>
              </w:rPr>
              <w:t>进一步组织对</w:t>
            </w:r>
            <w:r>
              <w:rPr>
                <w:rFonts w:ascii="宋体" w:hAnsi="宋体"/>
              </w:rPr>
              <w:t>ISO9001:2015/ ISO14001:2015/ISO45001:2018</w:t>
            </w:r>
            <w:r>
              <w:rPr>
                <w:rFonts w:ascii="宋体" w:hAnsi="宋体" w:hint="eastAsia"/>
              </w:rPr>
              <w:t>标准、《管理手册》、《管理程序文件》的学习和培训，使与管理体系有关的人员了解和掌握标准和本公司管理体系文件的内容，特别是应该提高内审员的水平和技巧</w:t>
            </w:r>
            <w:r>
              <w:rPr>
                <w:rFonts w:ascii="宋体" w:hAnsi="宋体"/>
              </w:rPr>
              <w:t>;4)</w:t>
            </w:r>
            <w:r>
              <w:rPr>
                <w:rFonts w:ascii="宋体" w:hAnsi="宋体" w:hint="eastAsia"/>
                <w:color w:val="000000"/>
              </w:rPr>
              <w:t>节能降耗，减少办公区域资源能源和办公器材消耗量</w:t>
            </w:r>
            <w:r>
              <w:rPr>
                <w:rFonts w:hint="eastAsia"/>
                <w:sz w:val="20"/>
                <w:szCs w:val="22"/>
              </w:rPr>
              <w:t>。</w:t>
            </w:r>
          </w:p>
          <w:p w:rsidR="00CB5475" w:rsidRDefault="00CB5475">
            <w:pPr>
              <w:spacing w:line="480" w:lineRule="exact"/>
              <w:rPr>
                <w:sz w:val="20"/>
                <w:szCs w:val="22"/>
              </w:rPr>
            </w:pPr>
            <w:r>
              <w:rPr>
                <w:rFonts w:hint="eastAsia"/>
                <w:sz w:val="20"/>
                <w:szCs w:val="22"/>
              </w:rPr>
              <w:t>管理评审的策划及实施符合要求。</w:t>
            </w:r>
          </w:p>
          <w:p w:rsidR="00CB5475" w:rsidRDefault="00CB5475">
            <w:pPr>
              <w:spacing w:line="480" w:lineRule="exact"/>
              <w:rPr>
                <w:sz w:val="20"/>
                <w:szCs w:val="22"/>
              </w:rPr>
            </w:pPr>
          </w:p>
          <w:p w:rsidR="00CB5475" w:rsidRDefault="00CB5475">
            <w:pPr>
              <w:spacing w:line="480" w:lineRule="exact"/>
              <w:rPr>
                <w:sz w:val="20"/>
                <w:szCs w:val="22"/>
              </w:rPr>
            </w:pPr>
          </w:p>
          <w:p w:rsidR="00CB5475" w:rsidRDefault="00642EE5">
            <w:pPr>
              <w:spacing w:line="480" w:lineRule="exact"/>
              <w:rPr>
                <w:sz w:val="20"/>
                <w:szCs w:val="22"/>
              </w:rPr>
            </w:pPr>
            <w:bookmarkStart w:id="3" w:name="_GoBack"/>
            <w:bookmarkEnd w:id="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alt="f6d79d200e3b2fa5e22566255d2edcd" style="position:absolute;left:0;text-align:left;margin-left:19.35pt;margin-top:8.75pt;width:236.35pt;height:235.75pt;z-index:-1;visibility:visible" wrapcoords="-69 0 -69 21531 21600 21531 21600 0 -69 0">
                  <v:imagedata r:id="rId7" o:title="" croptop="2028f" cropbottom="28097f" cropleft="3204f" cropright="2864f"/>
                  <w10:wrap type="tight"/>
                </v:shape>
              </w:pict>
            </w:r>
          </w:p>
          <w:p w:rsidR="00CB5475" w:rsidRDefault="00CB5475">
            <w:pPr>
              <w:spacing w:line="480" w:lineRule="exact"/>
              <w:rPr>
                <w:sz w:val="20"/>
                <w:szCs w:val="22"/>
              </w:rPr>
            </w:pPr>
          </w:p>
          <w:p w:rsidR="00CB5475" w:rsidRDefault="00CB5475">
            <w:pPr>
              <w:spacing w:line="480" w:lineRule="exact"/>
              <w:rPr>
                <w:sz w:val="20"/>
                <w:szCs w:val="22"/>
              </w:rPr>
            </w:pPr>
          </w:p>
          <w:p w:rsidR="00CB5475" w:rsidRDefault="00CB5475">
            <w:pPr>
              <w:spacing w:line="480" w:lineRule="exact"/>
              <w:rPr>
                <w:sz w:val="20"/>
                <w:szCs w:val="22"/>
              </w:rPr>
            </w:pPr>
          </w:p>
          <w:p w:rsidR="00CB5475" w:rsidRDefault="00CB5475">
            <w:pPr>
              <w:spacing w:line="480" w:lineRule="exact"/>
              <w:rPr>
                <w:sz w:val="20"/>
                <w:szCs w:val="22"/>
              </w:rPr>
            </w:pPr>
          </w:p>
          <w:p w:rsidR="00CB5475" w:rsidRDefault="00CB5475">
            <w:pPr>
              <w:spacing w:line="480" w:lineRule="exact"/>
              <w:rPr>
                <w:sz w:val="20"/>
                <w:szCs w:val="22"/>
              </w:rPr>
            </w:pPr>
          </w:p>
          <w:p w:rsidR="00CB5475" w:rsidRDefault="00CB5475">
            <w:pPr>
              <w:spacing w:line="480" w:lineRule="exact"/>
              <w:rPr>
                <w:sz w:val="20"/>
                <w:szCs w:val="22"/>
              </w:rPr>
            </w:pPr>
          </w:p>
          <w:p w:rsidR="00CB5475" w:rsidRDefault="00CB5475">
            <w:pPr>
              <w:spacing w:line="480" w:lineRule="exact"/>
              <w:rPr>
                <w:sz w:val="20"/>
                <w:szCs w:val="22"/>
              </w:rPr>
            </w:pPr>
          </w:p>
        </w:tc>
        <w:tc>
          <w:tcPr>
            <w:tcW w:w="830" w:type="dxa"/>
          </w:tcPr>
          <w:p w:rsidR="00CB5475" w:rsidRDefault="00CB5475"/>
        </w:tc>
      </w:tr>
      <w:tr w:rsidR="00CB5475">
        <w:trPr>
          <w:trHeight w:val="1003"/>
        </w:trPr>
        <w:tc>
          <w:tcPr>
            <w:tcW w:w="1778" w:type="dxa"/>
            <w:vAlign w:val="center"/>
          </w:tcPr>
          <w:p w:rsidR="00CB5475" w:rsidRDefault="00CB5475">
            <w:pPr>
              <w:spacing w:line="400" w:lineRule="exact"/>
              <w:rPr>
                <w:sz w:val="20"/>
                <w:szCs w:val="22"/>
              </w:rPr>
            </w:pPr>
            <w:r>
              <w:rPr>
                <w:rFonts w:hint="eastAsia"/>
                <w:sz w:val="20"/>
                <w:szCs w:val="22"/>
              </w:rPr>
              <w:lastRenderedPageBreak/>
              <w:t>改进</w:t>
            </w:r>
          </w:p>
          <w:p w:rsidR="00CB5475" w:rsidRDefault="00CB5475">
            <w:pPr>
              <w:spacing w:line="400" w:lineRule="exact"/>
              <w:rPr>
                <w:sz w:val="20"/>
                <w:szCs w:val="22"/>
              </w:rPr>
            </w:pPr>
          </w:p>
        </w:tc>
        <w:tc>
          <w:tcPr>
            <w:tcW w:w="1365" w:type="dxa"/>
            <w:vAlign w:val="center"/>
          </w:tcPr>
          <w:p w:rsidR="00CB5475" w:rsidRDefault="00CB5475">
            <w:pPr>
              <w:spacing w:line="400" w:lineRule="exact"/>
              <w:rPr>
                <w:sz w:val="20"/>
                <w:szCs w:val="22"/>
              </w:rPr>
            </w:pPr>
            <w:r>
              <w:rPr>
                <w:sz w:val="20"/>
                <w:szCs w:val="22"/>
              </w:rPr>
              <w:t>Q/E/O</w:t>
            </w:r>
            <w:r>
              <w:rPr>
                <w:rFonts w:hint="eastAsia"/>
                <w:sz w:val="20"/>
                <w:szCs w:val="22"/>
              </w:rPr>
              <w:t>：</w:t>
            </w:r>
            <w:r>
              <w:rPr>
                <w:sz w:val="20"/>
                <w:szCs w:val="22"/>
              </w:rPr>
              <w:t>10.1</w:t>
            </w:r>
            <w:r>
              <w:rPr>
                <w:rFonts w:hint="eastAsia"/>
                <w:sz w:val="20"/>
                <w:szCs w:val="22"/>
              </w:rPr>
              <w:t>、</w:t>
            </w:r>
            <w:r>
              <w:rPr>
                <w:sz w:val="20"/>
                <w:szCs w:val="22"/>
              </w:rPr>
              <w:t>10.3</w:t>
            </w:r>
          </w:p>
          <w:p w:rsidR="00CB5475" w:rsidRDefault="00CB5475">
            <w:pPr>
              <w:spacing w:line="400" w:lineRule="exact"/>
              <w:rPr>
                <w:sz w:val="20"/>
                <w:szCs w:val="22"/>
              </w:rPr>
            </w:pPr>
          </w:p>
        </w:tc>
        <w:tc>
          <w:tcPr>
            <w:tcW w:w="10736" w:type="dxa"/>
            <w:vAlign w:val="center"/>
          </w:tcPr>
          <w:p w:rsidR="00CB5475" w:rsidRDefault="00CB5475">
            <w:pPr>
              <w:spacing w:line="400" w:lineRule="exact"/>
              <w:rPr>
                <w:sz w:val="20"/>
                <w:szCs w:val="22"/>
              </w:rPr>
            </w:pPr>
            <w:r>
              <w:rPr>
                <w:rFonts w:hint="eastAsia"/>
                <w:sz w:val="20"/>
                <w:szCs w:val="22"/>
              </w:rPr>
              <w:lastRenderedPageBreak/>
              <w:t>管理者代表组织持续改进过程的策划工作，由行政部实施持续改进过程的管理。公司体系运行的持续改进，是通过方针、目标、管理方案的制定与实施，通过内外部的审核结果，管理评审的开展，分析和评价结果、纠正预防措施的实施，促进</w:t>
            </w:r>
            <w:r>
              <w:rPr>
                <w:rFonts w:hint="eastAsia"/>
                <w:sz w:val="20"/>
                <w:szCs w:val="22"/>
              </w:rPr>
              <w:lastRenderedPageBreak/>
              <w:t>管理体系的持续改进。并通过对各项工作的考核，不断提出改进要求，全员的质量、环保、职业健康意识、安全意识有较大的提高，持续改进了管理体系的有效性。</w:t>
            </w:r>
          </w:p>
        </w:tc>
        <w:tc>
          <w:tcPr>
            <w:tcW w:w="830" w:type="dxa"/>
          </w:tcPr>
          <w:p w:rsidR="00CB5475" w:rsidRDefault="00CB5475"/>
        </w:tc>
      </w:tr>
      <w:tr w:rsidR="00CB5475">
        <w:trPr>
          <w:trHeight w:val="1003"/>
        </w:trPr>
        <w:tc>
          <w:tcPr>
            <w:tcW w:w="1778" w:type="dxa"/>
          </w:tcPr>
          <w:p w:rsidR="00CB5475" w:rsidRDefault="00CB5475">
            <w:pPr>
              <w:spacing w:line="400" w:lineRule="exact"/>
              <w:rPr>
                <w:sz w:val="20"/>
                <w:szCs w:val="22"/>
              </w:rPr>
            </w:pPr>
            <w:r>
              <w:rPr>
                <w:rFonts w:hint="eastAsia"/>
                <w:sz w:val="20"/>
                <w:szCs w:val="22"/>
              </w:rPr>
              <w:lastRenderedPageBreak/>
              <w:t>国家</w:t>
            </w:r>
            <w:r>
              <w:rPr>
                <w:sz w:val="20"/>
                <w:szCs w:val="22"/>
              </w:rPr>
              <w:t>/</w:t>
            </w:r>
            <w:r>
              <w:rPr>
                <w:rFonts w:hint="eastAsia"/>
                <w:sz w:val="20"/>
                <w:szCs w:val="22"/>
              </w:rPr>
              <w:t>地方抽查、顾客满意、相关方投诉处理</w:t>
            </w:r>
          </w:p>
        </w:tc>
        <w:tc>
          <w:tcPr>
            <w:tcW w:w="1365" w:type="dxa"/>
          </w:tcPr>
          <w:p w:rsidR="00CB5475" w:rsidRDefault="00CB5475">
            <w:pPr>
              <w:spacing w:line="400" w:lineRule="exact"/>
              <w:rPr>
                <w:sz w:val="20"/>
                <w:szCs w:val="22"/>
              </w:rPr>
            </w:pPr>
          </w:p>
        </w:tc>
        <w:tc>
          <w:tcPr>
            <w:tcW w:w="10736" w:type="dxa"/>
          </w:tcPr>
          <w:p w:rsidR="00CB5475" w:rsidRDefault="00CB5475">
            <w:pPr>
              <w:spacing w:line="400" w:lineRule="exact"/>
              <w:rPr>
                <w:sz w:val="20"/>
                <w:szCs w:val="22"/>
              </w:rPr>
            </w:pPr>
            <w:r>
              <w:rPr>
                <w:rFonts w:hint="eastAsia"/>
                <w:sz w:val="20"/>
                <w:szCs w:val="22"/>
              </w:rPr>
              <w:t>自公司成立以来，未受到上级主管部门有关质量、环境问题、职业健康安全的行政处罚。未发生相关方的投诉。</w:t>
            </w:r>
          </w:p>
          <w:p w:rsidR="00CB5475" w:rsidRDefault="00CB5475">
            <w:pPr>
              <w:spacing w:line="400" w:lineRule="exact"/>
              <w:rPr>
                <w:sz w:val="20"/>
                <w:szCs w:val="22"/>
              </w:rPr>
            </w:pPr>
            <w:r>
              <w:rPr>
                <w:rFonts w:hint="eastAsia"/>
                <w:sz w:val="20"/>
                <w:szCs w:val="22"/>
              </w:rPr>
              <w:t>暂时没有国家</w:t>
            </w:r>
            <w:r>
              <w:rPr>
                <w:sz w:val="20"/>
                <w:szCs w:val="22"/>
              </w:rPr>
              <w:t>/</w:t>
            </w:r>
            <w:r>
              <w:rPr>
                <w:rFonts w:hint="eastAsia"/>
                <w:sz w:val="20"/>
                <w:szCs w:val="22"/>
              </w:rPr>
              <w:t>地方抽查情况。</w:t>
            </w:r>
          </w:p>
          <w:p w:rsidR="00CB5475" w:rsidRDefault="00CB5475">
            <w:pPr>
              <w:spacing w:line="400" w:lineRule="exact"/>
              <w:rPr>
                <w:sz w:val="20"/>
                <w:szCs w:val="22"/>
              </w:rPr>
            </w:pPr>
            <w:r>
              <w:rPr>
                <w:rFonts w:hint="eastAsia"/>
                <w:sz w:val="20"/>
                <w:szCs w:val="22"/>
              </w:rPr>
              <w:t>目前没有相关行政主管部门的检查处罚，在审核现场也未发现抽查、相关方投诉等情况。</w:t>
            </w:r>
          </w:p>
        </w:tc>
        <w:tc>
          <w:tcPr>
            <w:tcW w:w="830" w:type="dxa"/>
          </w:tcPr>
          <w:p w:rsidR="00CB5475" w:rsidRDefault="00CB5475"/>
        </w:tc>
      </w:tr>
      <w:tr w:rsidR="00CB5475">
        <w:trPr>
          <w:trHeight w:val="1003"/>
        </w:trPr>
        <w:tc>
          <w:tcPr>
            <w:tcW w:w="1778" w:type="dxa"/>
          </w:tcPr>
          <w:p w:rsidR="00CB5475" w:rsidRDefault="00CB5475">
            <w:pPr>
              <w:spacing w:line="400" w:lineRule="exact"/>
              <w:rPr>
                <w:sz w:val="20"/>
                <w:szCs w:val="22"/>
              </w:rPr>
            </w:pPr>
            <w:r>
              <w:rPr>
                <w:rFonts w:hint="eastAsia"/>
                <w:sz w:val="20"/>
                <w:szCs w:val="22"/>
              </w:rPr>
              <w:t>验证资质</w:t>
            </w:r>
          </w:p>
        </w:tc>
        <w:tc>
          <w:tcPr>
            <w:tcW w:w="1365" w:type="dxa"/>
          </w:tcPr>
          <w:p w:rsidR="00CB5475" w:rsidRDefault="00CB5475">
            <w:pPr>
              <w:spacing w:line="400" w:lineRule="exact"/>
              <w:rPr>
                <w:sz w:val="20"/>
                <w:szCs w:val="22"/>
              </w:rPr>
            </w:pPr>
          </w:p>
        </w:tc>
        <w:tc>
          <w:tcPr>
            <w:tcW w:w="10736" w:type="dxa"/>
          </w:tcPr>
          <w:p w:rsidR="00CB5475" w:rsidRDefault="00CB5475">
            <w:pPr>
              <w:spacing w:line="400" w:lineRule="exact"/>
              <w:rPr>
                <w:sz w:val="20"/>
                <w:szCs w:val="22"/>
              </w:rPr>
            </w:pPr>
            <w:r>
              <w:rPr>
                <w:rFonts w:hint="eastAsia"/>
                <w:sz w:val="20"/>
                <w:szCs w:val="22"/>
              </w:rPr>
              <w:t>提供了组织营业执照均为有效。</w:t>
            </w:r>
          </w:p>
        </w:tc>
        <w:tc>
          <w:tcPr>
            <w:tcW w:w="830" w:type="dxa"/>
          </w:tcPr>
          <w:p w:rsidR="00CB5475" w:rsidRDefault="00CB5475"/>
        </w:tc>
      </w:tr>
      <w:tr w:rsidR="00CB5475">
        <w:trPr>
          <w:trHeight w:val="1003"/>
        </w:trPr>
        <w:tc>
          <w:tcPr>
            <w:tcW w:w="1778" w:type="dxa"/>
          </w:tcPr>
          <w:p w:rsidR="00CB5475" w:rsidRDefault="00CB5475">
            <w:pPr>
              <w:spacing w:line="400" w:lineRule="exact"/>
              <w:rPr>
                <w:sz w:val="20"/>
                <w:szCs w:val="22"/>
              </w:rPr>
            </w:pPr>
            <w:r>
              <w:rPr>
                <w:rFonts w:hint="eastAsia"/>
                <w:sz w:val="20"/>
                <w:szCs w:val="22"/>
              </w:rPr>
              <w:t>一阶段问题验证</w:t>
            </w:r>
          </w:p>
        </w:tc>
        <w:tc>
          <w:tcPr>
            <w:tcW w:w="1365" w:type="dxa"/>
          </w:tcPr>
          <w:p w:rsidR="00CB5475" w:rsidRDefault="00CB5475">
            <w:pPr>
              <w:spacing w:line="400" w:lineRule="exact"/>
              <w:rPr>
                <w:sz w:val="20"/>
                <w:szCs w:val="22"/>
              </w:rPr>
            </w:pPr>
          </w:p>
        </w:tc>
        <w:tc>
          <w:tcPr>
            <w:tcW w:w="10736" w:type="dxa"/>
          </w:tcPr>
          <w:p w:rsidR="00CB5475" w:rsidRDefault="00CB5475">
            <w:pPr>
              <w:spacing w:line="400" w:lineRule="exact"/>
              <w:rPr>
                <w:sz w:val="20"/>
                <w:szCs w:val="22"/>
              </w:rPr>
            </w:pPr>
            <w:r>
              <w:rPr>
                <w:rFonts w:hint="eastAsia"/>
                <w:sz w:val="20"/>
                <w:szCs w:val="22"/>
              </w:rPr>
              <w:t>一阶段审核时发现的问题，经现场验证已关闭，整改措施有效。</w:t>
            </w:r>
          </w:p>
        </w:tc>
        <w:tc>
          <w:tcPr>
            <w:tcW w:w="830" w:type="dxa"/>
          </w:tcPr>
          <w:p w:rsidR="00CB5475" w:rsidRDefault="00CB5475"/>
        </w:tc>
      </w:tr>
    </w:tbl>
    <w:p w:rsidR="00CB5475" w:rsidRDefault="00CB5475" w:rsidP="005D76F0">
      <w:pPr>
        <w:jc w:val="center"/>
      </w:pPr>
    </w:p>
    <w:p w:rsidR="00CB5475" w:rsidRDefault="00CB5475" w:rsidP="005D76F0">
      <w:pPr>
        <w:jc w:val="center"/>
      </w:pPr>
    </w:p>
    <w:p w:rsidR="00CB5475" w:rsidRDefault="00CB5475"/>
    <w:p w:rsidR="00CB5475" w:rsidRDefault="00CB5475">
      <w:pPr>
        <w:pStyle w:val="a4"/>
      </w:pPr>
      <w:r>
        <w:rPr>
          <w:rFonts w:hint="eastAsia"/>
        </w:rPr>
        <w:t>说明：不符合标注</w:t>
      </w:r>
      <w:r>
        <w:t>N</w:t>
      </w:r>
    </w:p>
    <w:p w:rsidR="00CB5475" w:rsidRDefault="00CB5475">
      <w:pPr>
        <w:pStyle w:val="a4"/>
      </w:pPr>
    </w:p>
    <w:sectPr w:rsidR="00CB5475" w:rsidSect="000F10F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E5" w:rsidRDefault="00642EE5" w:rsidP="000F10F6">
      <w:r>
        <w:separator/>
      </w:r>
    </w:p>
  </w:endnote>
  <w:endnote w:type="continuationSeparator" w:id="0">
    <w:p w:rsidR="00642EE5" w:rsidRDefault="00642EE5" w:rsidP="000F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75" w:rsidRDefault="00CB5475">
    <w:pPr>
      <w:pStyle w:val="a4"/>
      <w:jc w:val="center"/>
    </w:pPr>
    <w:r>
      <w:rPr>
        <w:b/>
      </w:rPr>
      <w:fldChar w:fldCharType="begin"/>
    </w:r>
    <w:r>
      <w:rPr>
        <w:b/>
      </w:rPr>
      <w:instrText>PAGE</w:instrText>
    </w:r>
    <w:r>
      <w:rPr>
        <w:b/>
      </w:rPr>
      <w:fldChar w:fldCharType="separate"/>
    </w:r>
    <w:r w:rsidR="00EF0042">
      <w:rPr>
        <w:b/>
        <w:noProof/>
      </w:rPr>
      <w:t>9</w:t>
    </w:r>
    <w:r>
      <w:rPr>
        <w:b/>
      </w:rPr>
      <w:fldChar w:fldCharType="end"/>
    </w:r>
    <w:r>
      <w:rPr>
        <w:lang w:val="zh-CN"/>
      </w:rPr>
      <w:t xml:space="preserve"> / </w:t>
    </w:r>
    <w:r>
      <w:rPr>
        <w:b/>
      </w:rPr>
      <w:fldChar w:fldCharType="begin"/>
    </w:r>
    <w:r>
      <w:rPr>
        <w:b/>
      </w:rPr>
      <w:instrText>NUMPAGES</w:instrText>
    </w:r>
    <w:r>
      <w:rPr>
        <w:b/>
      </w:rPr>
      <w:fldChar w:fldCharType="separate"/>
    </w:r>
    <w:r w:rsidR="00EF0042">
      <w:rPr>
        <w:b/>
        <w:noProof/>
      </w:rPr>
      <w:t>10</w:t>
    </w:r>
    <w:r>
      <w:rPr>
        <w:b/>
      </w:rPr>
      <w:fldChar w:fldCharType="end"/>
    </w:r>
  </w:p>
  <w:p w:rsidR="00CB5475" w:rsidRDefault="00CB54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E5" w:rsidRDefault="00642EE5" w:rsidP="000F10F6">
      <w:r>
        <w:separator/>
      </w:r>
    </w:p>
  </w:footnote>
  <w:footnote w:type="continuationSeparator" w:id="0">
    <w:p w:rsidR="00642EE5" w:rsidRDefault="00642EE5" w:rsidP="000F1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75" w:rsidRDefault="00642EE5" w:rsidP="0036714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CB5475">
      <w:rPr>
        <w:rStyle w:val="CharChar1"/>
        <w:rFonts w:hint="eastAsia"/>
      </w:rPr>
      <w:t>北京国标联合认证有限公司</w:t>
    </w:r>
    <w:r w:rsidR="00CB5475">
      <w:rPr>
        <w:rStyle w:val="CharChar1"/>
      </w:rPr>
      <w:tab/>
    </w:r>
    <w:r w:rsidR="00CB5475">
      <w:rPr>
        <w:rStyle w:val="CharChar1"/>
      </w:rPr>
      <w:tab/>
    </w:r>
    <w:r w:rsidR="00CB5475">
      <w:rPr>
        <w:rStyle w:val="CharChar1"/>
      </w:rPr>
      <w:tab/>
    </w:r>
  </w:p>
  <w:p w:rsidR="00CB5475" w:rsidRDefault="00642EE5" w:rsidP="00367147">
    <w:pPr>
      <w:pStyle w:val="a5"/>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1" stroked="f">
          <v:textbox>
            <w:txbxContent>
              <w:p w:rsidR="00CB5475" w:rsidRDefault="00CB5475">
                <w:r>
                  <w:t>ISC-</w:t>
                </w:r>
                <w:r>
                  <w:rPr>
                    <w:sz w:val="18"/>
                    <w:szCs w:val="18"/>
                  </w:rPr>
                  <w:t>B-I-13</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CB5475">
      <w:rPr>
        <w:rStyle w:val="CharChar1"/>
        <w:w w:val="90"/>
      </w:rPr>
      <w:t>Beijing International Standard united Certification Co.,Ltd.</w:t>
    </w:r>
  </w:p>
  <w:p w:rsidR="00CB5475" w:rsidRDefault="00CB54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0F6"/>
    <w:rsid w:val="00076044"/>
    <w:rsid w:val="000F10F6"/>
    <w:rsid w:val="00320BB0"/>
    <w:rsid w:val="00367147"/>
    <w:rsid w:val="005D76F0"/>
    <w:rsid w:val="00642EE5"/>
    <w:rsid w:val="0091222C"/>
    <w:rsid w:val="00931CF6"/>
    <w:rsid w:val="00992356"/>
    <w:rsid w:val="00A90018"/>
    <w:rsid w:val="00AC486D"/>
    <w:rsid w:val="00AF10EF"/>
    <w:rsid w:val="00CA745B"/>
    <w:rsid w:val="00CB5475"/>
    <w:rsid w:val="00E34659"/>
    <w:rsid w:val="00E66BC7"/>
    <w:rsid w:val="00EF0042"/>
    <w:rsid w:val="04D36B44"/>
    <w:rsid w:val="05D01E2A"/>
    <w:rsid w:val="05E65A0E"/>
    <w:rsid w:val="06827305"/>
    <w:rsid w:val="096817DA"/>
    <w:rsid w:val="0A231774"/>
    <w:rsid w:val="0A290FB5"/>
    <w:rsid w:val="0F144A5B"/>
    <w:rsid w:val="11C155C4"/>
    <w:rsid w:val="14174E11"/>
    <w:rsid w:val="16424E73"/>
    <w:rsid w:val="16AA3071"/>
    <w:rsid w:val="17BC64E9"/>
    <w:rsid w:val="17F22619"/>
    <w:rsid w:val="18400E07"/>
    <w:rsid w:val="185E3681"/>
    <w:rsid w:val="188E04C2"/>
    <w:rsid w:val="1A742C67"/>
    <w:rsid w:val="1F342EBB"/>
    <w:rsid w:val="22433DBD"/>
    <w:rsid w:val="240E2DAF"/>
    <w:rsid w:val="266061EF"/>
    <w:rsid w:val="295042E9"/>
    <w:rsid w:val="2B5C4450"/>
    <w:rsid w:val="2BB34565"/>
    <w:rsid w:val="2CBF5B29"/>
    <w:rsid w:val="2DA43EEC"/>
    <w:rsid w:val="32D73A05"/>
    <w:rsid w:val="350A7D63"/>
    <w:rsid w:val="37773C04"/>
    <w:rsid w:val="3A26193C"/>
    <w:rsid w:val="3A743C04"/>
    <w:rsid w:val="41A92E2B"/>
    <w:rsid w:val="43B90445"/>
    <w:rsid w:val="453B050D"/>
    <w:rsid w:val="453C00C2"/>
    <w:rsid w:val="4C2D2060"/>
    <w:rsid w:val="4C5D2825"/>
    <w:rsid w:val="4F0D6114"/>
    <w:rsid w:val="4FD462A0"/>
    <w:rsid w:val="50167C1B"/>
    <w:rsid w:val="5066242A"/>
    <w:rsid w:val="509A5C4F"/>
    <w:rsid w:val="52F218EF"/>
    <w:rsid w:val="550B6631"/>
    <w:rsid w:val="55581739"/>
    <w:rsid w:val="5837769D"/>
    <w:rsid w:val="58724F28"/>
    <w:rsid w:val="5D5F6BB8"/>
    <w:rsid w:val="5FCA27C7"/>
    <w:rsid w:val="61D35360"/>
    <w:rsid w:val="62A57DA7"/>
    <w:rsid w:val="64DF0AB8"/>
    <w:rsid w:val="677260F0"/>
    <w:rsid w:val="69397A1C"/>
    <w:rsid w:val="6B2C3C74"/>
    <w:rsid w:val="6B410D80"/>
    <w:rsid w:val="6B812788"/>
    <w:rsid w:val="6BFC460A"/>
    <w:rsid w:val="6EF20D20"/>
    <w:rsid w:val="72686387"/>
    <w:rsid w:val="72A27A9B"/>
    <w:rsid w:val="762A029F"/>
    <w:rsid w:val="76BB3CCB"/>
    <w:rsid w:val="7C22148A"/>
    <w:rsid w:val="7DC0573E"/>
    <w:rsid w:val="7FCC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F10F6"/>
    <w:pPr>
      <w:widowControl w:val="0"/>
      <w:jc w:val="both"/>
    </w:pPr>
    <w:rPr>
      <w:kern w:val="2"/>
      <w:sz w:val="21"/>
    </w:rPr>
  </w:style>
  <w:style w:type="paragraph" w:styleId="2">
    <w:name w:val="heading 2"/>
    <w:basedOn w:val="a"/>
    <w:next w:val="a"/>
    <w:link w:val="2Char"/>
    <w:uiPriority w:val="99"/>
    <w:qFormat/>
    <w:rsid w:val="000F10F6"/>
    <w:pPr>
      <w:keepNext/>
      <w:jc w:val="center"/>
      <w:outlineLvl w:val="1"/>
    </w:pPr>
    <w:rPr>
      <w:rFonts w:ascii="宋体" w:hAnsi="宋体"/>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Pr>
      <w:rFonts w:ascii="Cambria" w:eastAsia="宋体" w:hAnsi="Cambria" w:cs="Times New Roman"/>
      <w:b/>
      <w:bCs/>
      <w:sz w:val="32"/>
      <w:szCs w:val="32"/>
    </w:rPr>
  </w:style>
  <w:style w:type="paragraph" w:styleId="a3">
    <w:name w:val="Balloon Text"/>
    <w:basedOn w:val="a"/>
    <w:link w:val="Char"/>
    <w:uiPriority w:val="99"/>
    <w:semiHidden/>
    <w:rsid w:val="000F10F6"/>
    <w:rPr>
      <w:sz w:val="18"/>
      <w:szCs w:val="18"/>
    </w:rPr>
  </w:style>
  <w:style w:type="character" w:customStyle="1" w:styleId="Char">
    <w:name w:val="批注框文本 Char"/>
    <w:link w:val="a3"/>
    <w:uiPriority w:val="99"/>
    <w:semiHidden/>
    <w:locked/>
    <w:rsid w:val="000F10F6"/>
    <w:rPr>
      <w:rFonts w:ascii="Times New Roman" w:eastAsia="宋体" w:hAnsi="Times New Roman" w:cs="Times New Roman"/>
      <w:sz w:val="18"/>
      <w:szCs w:val="18"/>
    </w:rPr>
  </w:style>
  <w:style w:type="paragraph" w:styleId="a4">
    <w:name w:val="footer"/>
    <w:basedOn w:val="a"/>
    <w:link w:val="Char0"/>
    <w:uiPriority w:val="99"/>
    <w:rsid w:val="000F10F6"/>
    <w:pPr>
      <w:tabs>
        <w:tab w:val="center" w:pos="4153"/>
        <w:tab w:val="right" w:pos="8306"/>
      </w:tabs>
      <w:snapToGrid w:val="0"/>
      <w:jc w:val="left"/>
    </w:pPr>
    <w:rPr>
      <w:sz w:val="18"/>
      <w:szCs w:val="18"/>
    </w:rPr>
  </w:style>
  <w:style w:type="character" w:customStyle="1" w:styleId="Char0">
    <w:name w:val="页脚 Char"/>
    <w:link w:val="a4"/>
    <w:uiPriority w:val="99"/>
    <w:locked/>
    <w:rsid w:val="000F10F6"/>
    <w:rPr>
      <w:rFonts w:ascii="Times New Roman" w:eastAsia="宋体" w:hAnsi="Times New Roman" w:cs="Times New Roman"/>
      <w:sz w:val="18"/>
      <w:szCs w:val="18"/>
    </w:rPr>
  </w:style>
  <w:style w:type="paragraph" w:styleId="a5">
    <w:name w:val="header"/>
    <w:basedOn w:val="a"/>
    <w:link w:val="Char1"/>
    <w:uiPriority w:val="99"/>
    <w:rsid w:val="000F10F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0F10F6"/>
    <w:rPr>
      <w:rFonts w:ascii="Times New Roman" w:eastAsia="宋体" w:hAnsi="Times New Roman" w:cs="Times New Roman"/>
      <w:sz w:val="18"/>
      <w:szCs w:val="18"/>
    </w:rPr>
  </w:style>
  <w:style w:type="table" w:styleId="a6">
    <w:name w:val="Table Grid"/>
    <w:basedOn w:val="a1"/>
    <w:uiPriority w:val="99"/>
    <w:rsid w:val="000F1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locked/>
    <w:rsid w:val="000F10F6"/>
    <w:rPr>
      <w:rFonts w:ascii="宋体" w:eastAsia="宋体" w:hAnsi="Courier New"/>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21</cp:revision>
  <dcterms:created xsi:type="dcterms:W3CDTF">2015-06-17T12:51:00Z</dcterms:created>
  <dcterms:modified xsi:type="dcterms:W3CDTF">2019-11-01T01:57:00Z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