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F2" w:rsidRPr="00EB34EE" w:rsidRDefault="00F925F2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EB34EE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11"/>
        <w:gridCol w:w="10004"/>
        <w:gridCol w:w="1585"/>
      </w:tblGrid>
      <w:tr w:rsidR="00F925F2" w:rsidRPr="00EB34EE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F925F2" w:rsidRPr="00EB34EE" w:rsidRDefault="00F925F2" w:rsidP="00EB34EE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F925F2" w:rsidRPr="00EB34EE" w:rsidRDefault="00F925F2" w:rsidP="00EB34E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受审核部门：销售部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主管领导：邹高明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熊淑莹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F925F2" w:rsidRPr="00EB34EE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925F2" w:rsidRPr="00EB34EE" w:rsidRDefault="00F925F2" w:rsidP="00EB34EE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审核员：伍光华、王景玲（</w:t>
            </w:r>
            <w:r>
              <w:rPr>
                <w:rFonts w:ascii="楷体" w:eastAsia="楷体" w:hAnsi="楷体"/>
                <w:sz w:val="24"/>
                <w:szCs w:val="24"/>
              </w:rPr>
              <w:t>QE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实习）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Pr="00EB34EE">
              <w:rPr>
                <w:rFonts w:ascii="楷体" w:eastAsia="楷体" w:hAnsi="楷体"/>
                <w:sz w:val="24"/>
                <w:szCs w:val="24"/>
              </w:rPr>
              <w:t>2019.10.2</w:t>
            </w:r>
            <w:r>
              <w:rPr>
                <w:rFonts w:ascii="楷体" w:eastAsia="楷体" w:hAnsi="楷体"/>
                <w:sz w:val="24"/>
                <w:szCs w:val="24"/>
              </w:rPr>
              <w:t>8</w:t>
            </w:r>
          </w:p>
        </w:tc>
        <w:tc>
          <w:tcPr>
            <w:tcW w:w="1585" w:type="dxa"/>
            <w:vMerge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925F2" w:rsidRPr="00EB34EE" w:rsidRDefault="00F925F2" w:rsidP="00FA0E11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EB34EE">
              <w:rPr>
                <w:rFonts w:ascii="楷体" w:eastAsia="楷体" w:hAnsi="楷体" w:hint="eastAsia"/>
                <w:szCs w:val="21"/>
              </w:rPr>
              <w:t>审核条款：</w:t>
            </w:r>
            <w:r w:rsidRPr="00EB34EE">
              <w:rPr>
                <w:rFonts w:ascii="楷体" w:eastAsia="楷体" w:hAnsi="楷体" w:cs="Arial"/>
                <w:szCs w:val="21"/>
              </w:rPr>
              <w:t>QMS:5.3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EB34EE">
              <w:rPr>
                <w:rFonts w:ascii="楷体" w:eastAsia="楷体" w:hAnsi="楷体" w:cs="Arial"/>
                <w:szCs w:val="21"/>
              </w:rPr>
              <w:t>6.2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质量目标、</w:t>
            </w:r>
            <w:r w:rsidRPr="00EB34EE">
              <w:rPr>
                <w:rFonts w:ascii="楷体" w:eastAsia="楷体" w:hAnsi="楷体" w:cs="Arial"/>
                <w:szCs w:val="21"/>
              </w:rPr>
              <w:t>8.2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产品和服务的要求、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Cs w:val="21"/>
                </w:rPr>
                <w:t>8.5.3</w:t>
              </w:r>
            </w:smartTag>
            <w:r w:rsidRPr="00EB34EE">
              <w:rPr>
                <w:rFonts w:ascii="楷体" w:eastAsia="楷体" w:hAnsi="楷体" w:cs="Arial" w:hint="eastAsia"/>
                <w:szCs w:val="21"/>
              </w:rPr>
              <w:t>顾客或外部供方的财产、</w:t>
            </w:r>
            <w:r w:rsidRPr="00EB34EE">
              <w:rPr>
                <w:rFonts w:ascii="楷体" w:eastAsia="楷体" w:hAnsi="楷体" w:cs="Arial"/>
                <w:szCs w:val="21"/>
              </w:rPr>
              <w:t>9.1.2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顾客满意、</w:t>
            </w:r>
            <w:r w:rsidRPr="00EB34EE">
              <w:rPr>
                <w:rFonts w:ascii="楷体" w:eastAsia="楷体" w:hAnsi="楷体" w:cs="Arial"/>
                <w:szCs w:val="21"/>
              </w:rPr>
              <w:t>8.5.5</w:t>
            </w:r>
            <w:r w:rsidRPr="00EB34EE">
              <w:rPr>
                <w:rFonts w:ascii="楷体" w:eastAsia="楷体" w:hAnsi="楷体" w:cs="Arial" w:hint="eastAsia"/>
                <w:szCs w:val="21"/>
              </w:rPr>
              <w:t>交付后的活动、</w:t>
            </w:r>
          </w:p>
          <w:p w:rsidR="00F925F2" w:rsidRPr="00EB34EE" w:rsidRDefault="00F925F2" w:rsidP="00EB34EE">
            <w:pPr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Cs w:val="21"/>
              </w:rPr>
              <w:t>E/OMS: 5.3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EB34EE">
              <w:rPr>
                <w:rFonts w:ascii="楷体" w:eastAsia="楷体" w:hAnsi="楷体" w:cs="Arial"/>
                <w:szCs w:val="21"/>
              </w:rPr>
              <w:t>6.2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环境与职业健康安全目标、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Cs w:val="21"/>
                </w:rPr>
                <w:t>6.1.2</w:t>
              </w:r>
            </w:smartTag>
            <w:r w:rsidRPr="00EB34EE">
              <w:rPr>
                <w:rFonts w:ascii="楷体" w:eastAsia="楷体" w:hAnsi="楷体" w:cs="Arial" w:hint="eastAsia"/>
                <w:szCs w:val="21"/>
              </w:rPr>
              <w:t>环境因素</w:t>
            </w:r>
            <w:r w:rsidRPr="00EB34EE">
              <w:rPr>
                <w:rFonts w:ascii="楷体" w:eastAsia="楷体" w:hAnsi="楷体" w:cs="Arial"/>
                <w:szCs w:val="21"/>
              </w:rPr>
              <w:t>/</w:t>
            </w:r>
            <w:r w:rsidRPr="00EB34EE">
              <w:rPr>
                <w:rFonts w:ascii="楷体" w:eastAsia="楷体" w:hAnsi="楷体" w:cs="Arial" w:hint="eastAsia"/>
                <w:szCs w:val="21"/>
              </w:rPr>
              <w:t>危险源辨识与评价、</w:t>
            </w:r>
            <w:r w:rsidRPr="00EB34EE">
              <w:rPr>
                <w:rFonts w:ascii="楷体" w:eastAsia="楷体" w:hAnsi="楷体" w:cs="Arial"/>
                <w:szCs w:val="21"/>
              </w:rPr>
              <w:t>8.1</w:t>
            </w:r>
            <w:r w:rsidRPr="00EB34EE">
              <w:rPr>
                <w:rFonts w:ascii="楷体" w:eastAsia="楷体" w:hAnsi="楷体" w:cs="Arial" w:hint="eastAsia"/>
                <w:szCs w:val="21"/>
              </w:rPr>
              <w:t>运行策划和控制、</w:t>
            </w:r>
            <w:r w:rsidRPr="00EB34EE">
              <w:rPr>
                <w:rFonts w:ascii="楷体" w:eastAsia="楷体" w:hAnsi="楷体" w:cs="Arial"/>
                <w:szCs w:val="21"/>
              </w:rPr>
              <w:t>8.2</w:t>
            </w:r>
            <w:r w:rsidRPr="00EB34EE">
              <w:rPr>
                <w:rFonts w:ascii="楷体" w:eastAsia="楷体" w:hAnsi="楷体" w:cs="Arial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1255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QEO 5.3</w:t>
            </w:r>
          </w:p>
        </w:tc>
        <w:tc>
          <w:tcPr>
            <w:tcW w:w="10004" w:type="dxa"/>
          </w:tcPr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现场审核过程了解到部门主要负责：市场调研开发，招投标、商务谈判及合同评审，顾客档案建立，售后服务及顾客满意度评价与分析，本部门环境因素和危险源识别和控制，本部门目标制定与实施，与相关方做好沟通等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4D7519">
        <w:trPr>
          <w:trHeight w:val="520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目标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QEO:6.2</w:t>
            </w:r>
          </w:p>
        </w:tc>
        <w:tc>
          <w:tcPr>
            <w:tcW w:w="10004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部门目标：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                </w:t>
            </w:r>
          </w:p>
          <w:p w:rsidR="00F925F2" w:rsidRPr="00EB34EE" w:rsidRDefault="00F925F2" w:rsidP="00EB34EE">
            <w:pPr>
              <w:pStyle w:val="a6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</w:rPr>
              <w:t>合同履约率达</w:t>
            </w:r>
            <w:r w:rsidRPr="00EB34EE">
              <w:rPr>
                <w:rFonts w:ascii="楷体" w:eastAsia="楷体" w:hAnsi="楷体"/>
                <w:color w:val="000000"/>
                <w:sz w:val="24"/>
              </w:rPr>
              <w:t>100%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；顾客满意率≥</w:t>
            </w:r>
            <w:r w:rsidRPr="00EB34EE">
              <w:rPr>
                <w:rFonts w:ascii="楷体" w:eastAsia="楷体" w:hAnsi="楷体" w:cs="Arial"/>
                <w:sz w:val="24"/>
              </w:rPr>
              <w:t>9</w:t>
            </w:r>
            <w:r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/>
                <w:sz w:val="24"/>
              </w:rPr>
              <w:t>%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；火灾发生率</w:t>
            </w:r>
            <w:r w:rsidRPr="00EB34EE"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</w:t>
            </w:r>
            <w:r>
              <w:rPr>
                <w:rFonts w:ascii="楷体" w:eastAsia="楷体" w:hAnsi="楷体" w:cs="Arial" w:hint="eastAsia"/>
                <w:sz w:val="24"/>
              </w:rPr>
              <w:t>交通意外伤害</w:t>
            </w:r>
            <w:r w:rsidRPr="00EB34EE">
              <w:rPr>
                <w:rFonts w:ascii="楷体" w:eastAsia="楷体" w:hAnsi="楷体" w:cs="Arial"/>
                <w:sz w:val="24"/>
              </w:rPr>
              <w:t>0</w:t>
            </w:r>
            <w:r w:rsidRPr="00EB34EE">
              <w:rPr>
                <w:rFonts w:ascii="楷体" w:eastAsia="楷体" w:hAnsi="楷体" w:cs="Arial" w:hint="eastAsia"/>
                <w:sz w:val="24"/>
              </w:rPr>
              <w:t>；</w:t>
            </w:r>
          </w:p>
          <w:p w:rsidR="00F925F2" w:rsidRPr="00EB34EE" w:rsidRDefault="00F925F2" w:rsidP="002104DD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201</w:t>
            </w:r>
            <w:r>
              <w:rPr>
                <w:rFonts w:ascii="楷体" w:eastAsia="楷体" w:hAnsi="楷体" w:cs="Arial"/>
                <w:sz w:val="24"/>
                <w:szCs w:val="24"/>
              </w:rPr>
              <w:t>9.6.5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日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考核情况：经查已完成。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1968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产品和服务的要求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Q8.2</w:t>
            </w:r>
          </w:p>
        </w:tc>
        <w:tc>
          <w:tcPr>
            <w:tcW w:w="10004" w:type="dxa"/>
          </w:tcPr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销售部负责人介绍沟通方式：主要是电话、资料传递、招投标会、交流会等形式宣传本公司有关产品及公司的有关信誉等。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针对合同洽谈、签订、履行过程中的问题，及时电话联系，明确各自的要求，执行合同。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目前沟通效果良好。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公司主要通过招标会、客户的走访、交流会等了解市场的需求状态。主要以招标文件、合同、电话等形式确定与产品有关的要求，均已保存或进行相应的记录。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由销售部内勤直接对顾客要求进行识别、确认，对于存在的问题直接提出和顾客进行交流沟通。然后由销售部经理组织人员评审，</w:t>
            </w:r>
            <w:r w:rsidR="00FA0E11">
              <w:rPr>
                <w:rFonts w:ascii="楷体" w:eastAsia="楷体" w:hAnsi="楷体" w:cs="楷体" w:hint="eastAsia"/>
                <w:sz w:val="24"/>
                <w:szCs w:val="24"/>
              </w:rPr>
              <w:t>形成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合同评审记录，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经评审能满足要求后由总经理或其授权人签字并加盖企业公章，然后回传给顾客。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抽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>
              <w:rPr>
                <w:rFonts w:ascii="楷体" w:eastAsia="楷体" w:hAnsi="楷体" w:cs="楷体"/>
                <w:sz w:val="24"/>
                <w:szCs w:val="24"/>
              </w:rPr>
              <w:t>3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日与</w:t>
            </w:r>
            <w:r w:rsidRPr="00E07D63">
              <w:rPr>
                <w:rFonts w:ascii="楷体" w:eastAsia="楷体" w:hAnsi="楷体" w:hint="eastAsia"/>
                <w:sz w:val="24"/>
              </w:rPr>
              <w:t>江西卓尔金属设备集团有限公司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合同，包括了如下内容：项目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名称：</w:t>
            </w:r>
            <w:r w:rsidRPr="00E07D63">
              <w:rPr>
                <w:rFonts w:ascii="楷体" w:eastAsia="楷体" w:hAnsi="楷体" w:hint="eastAsia"/>
                <w:sz w:val="24"/>
              </w:rPr>
              <w:t>中建五局档案馆库房动态环境管理与控制系统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在合同中明确了标的内容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合作方式、开发进度及交付、费用结算、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付款方式等要求，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查合同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评审记录表，</w:t>
            </w:r>
            <w:r>
              <w:rPr>
                <w:rFonts w:ascii="楷体" w:eastAsia="楷体" w:hAnsi="楷体" w:cs="楷体"/>
                <w:sz w:val="24"/>
                <w:szCs w:val="24"/>
              </w:rPr>
              <w:t>2019.3.1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日邹高明、王小明、周新建等评审，可以签订该合同，</w:t>
            </w:r>
            <w:proofErr w:type="gramStart"/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同日经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周新建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）查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>
              <w:rPr>
                <w:rFonts w:ascii="楷体" w:eastAsia="楷体" w:hAnsi="楷体" w:cs="楷体"/>
                <w:sz w:val="24"/>
                <w:szCs w:val="24"/>
              </w:rPr>
              <w:t>4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5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与</w:t>
            </w:r>
            <w:r w:rsidRPr="00E07D63">
              <w:rPr>
                <w:rFonts w:ascii="楷体" w:eastAsia="楷体" w:hAnsi="楷体" w:hint="eastAsia"/>
                <w:sz w:val="24"/>
              </w:rPr>
              <w:t>江西卓尔金属设备集团有限公司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合同，包括了如下内容：项目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名称：</w:t>
            </w:r>
            <w:r>
              <w:rPr>
                <w:rFonts w:ascii="楷体" w:eastAsia="楷体" w:hAnsi="楷体" w:hint="eastAsia"/>
                <w:sz w:val="24"/>
              </w:rPr>
              <w:t>中建五局专用办公软件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在合同中明确了标的内容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合作方式、开发进度及软件交付、知识产权、费用结算、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付款方式等要求，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查合同评审记录表，</w:t>
            </w:r>
            <w:r>
              <w:rPr>
                <w:rFonts w:ascii="楷体" w:eastAsia="楷体" w:hAnsi="楷体" w:cs="楷体"/>
                <w:sz w:val="24"/>
                <w:szCs w:val="24"/>
              </w:rPr>
              <w:t>2019.4.1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日邹高明、王小明、周新建等评审，可以签订该合同，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同日经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周新建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签字盖章后回传了顾客。</w:t>
            </w:r>
          </w:p>
          <w:p w:rsidR="00F925F2" w:rsidRPr="00EB34EE" w:rsidRDefault="00F925F2" w:rsidP="00FA0E11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3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）再抽查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>
              <w:rPr>
                <w:rFonts w:ascii="楷体" w:eastAsia="楷体" w:hAnsi="楷体" w:cs="楷体"/>
                <w:sz w:val="24"/>
                <w:szCs w:val="24"/>
              </w:rPr>
              <w:t>9</w:t>
            </w:r>
            <w:r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与</w:t>
            </w:r>
            <w:r w:rsidRPr="00E07D63">
              <w:rPr>
                <w:rFonts w:ascii="楷体" w:eastAsia="楷体" w:hAnsi="楷体" w:hint="eastAsia"/>
                <w:sz w:val="24"/>
              </w:rPr>
              <w:t>江西卓尔金属设备集团有限公司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合同，包括了如下内容：项目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名称：</w:t>
            </w:r>
            <w:r w:rsidRPr="00413A77">
              <w:rPr>
                <w:rFonts w:ascii="楷体" w:eastAsia="楷体" w:hAnsi="楷体" w:hint="eastAsia"/>
                <w:sz w:val="24"/>
              </w:rPr>
              <w:t>档案馆环境管理与控制系统演示系统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在合同中明确了标的内容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D5B7A">
              <w:rPr>
                <w:rFonts w:ascii="楷体" w:eastAsia="楷体" w:hAnsi="楷体" w:cs="楷体" w:hint="eastAsia"/>
                <w:sz w:val="24"/>
                <w:szCs w:val="24"/>
              </w:rPr>
              <w:t>合作方式、开发进度及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交付、知识产权、费用结算、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付款方式等要求，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查合同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评审记录表，</w:t>
            </w:r>
            <w:r>
              <w:rPr>
                <w:rFonts w:ascii="楷体" w:eastAsia="楷体" w:hAnsi="楷体" w:cs="楷体"/>
                <w:sz w:val="24"/>
                <w:szCs w:val="24"/>
              </w:rPr>
              <w:t>2019.8.27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日邹高明、王小明、周新建等评审，可以签订该合同，</w:t>
            </w:r>
            <w:proofErr w:type="gramStart"/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同日经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周新建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签字盖章后回传了顾客。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产品要求的评审基本符合标准要求。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2110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顾客或外部供方的财产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8.5.3</w:t>
              </w:r>
            </w:smartTag>
          </w:p>
        </w:tc>
        <w:tc>
          <w:tcPr>
            <w:tcW w:w="10004" w:type="dxa"/>
          </w:tcPr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在管理手册中，规定了对顾客或外部供方财产的管理，明确了对顾客或外部供方财产的登记、验收、保护、使用等相关要求。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目前公司无外部供方的财产，涉及的顾客财产仅为顾客信息，公司对顾客相关信息做相关保密规定。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顾客或外部供方的财产管理符合要求。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FF5C75">
        <w:trPr>
          <w:trHeight w:val="676"/>
        </w:trPr>
        <w:tc>
          <w:tcPr>
            <w:tcW w:w="1809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交付后活动</w:t>
            </w:r>
          </w:p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/>
                <w:color w:val="000000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宋体"/>
                  <w:color w:val="000000"/>
                  <w:sz w:val="24"/>
                  <w:szCs w:val="24"/>
                </w:rPr>
                <w:t>8.5.5</w:t>
              </w:r>
            </w:smartTag>
          </w:p>
        </w:tc>
        <w:tc>
          <w:tcPr>
            <w:tcW w:w="10004" w:type="dxa"/>
          </w:tcPr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如客户在使用过程中出现问题，先通过电话进行解决，如远程无法解决，派专人到客户现场实地协调解决。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客户满意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9.1.2</w:t>
              </w:r>
            </w:smartTag>
            <w:r w:rsidRPr="00EB34EE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F925F2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公司编制《</w:t>
            </w:r>
            <w:r w:rsidRPr="00413A77">
              <w:rPr>
                <w:rFonts w:ascii="楷体" w:eastAsia="楷体" w:hAnsi="楷体"/>
                <w:sz w:val="24"/>
                <w:szCs w:val="24"/>
              </w:rPr>
              <w:t>JXRT-CX24-2019</w:t>
            </w:r>
            <w:r w:rsidRPr="00F345A2">
              <w:rPr>
                <w:rFonts w:ascii="楷体" w:eastAsia="楷体" w:hAnsi="楷体" w:hint="eastAsia"/>
                <w:sz w:val="24"/>
                <w:szCs w:val="24"/>
              </w:rPr>
              <w:t>顾客满意度控制程序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通过拜访、电话、电邮、问卷等形式，收集顾客反馈信息，监视顾客满意程度，评价体系的有效性，寻求体系改进的机会。</w:t>
            </w:r>
          </w:p>
          <w:p w:rsidR="00F925F2" w:rsidRPr="00E941A0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提供</w:t>
            </w:r>
            <w:r w:rsidRPr="00413A77">
              <w:rPr>
                <w:rFonts w:ascii="楷体" w:eastAsia="楷体" w:hAnsi="楷体" w:hint="eastAsia"/>
                <w:sz w:val="24"/>
              </w:rPr>
              <w:t>江西卓尔金属设备集团有限公司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的《顾客满意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度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调查记录表》，调查包含：质量、交货期、服务、价格等指标，满意程度分为很满意</w:t>
            </w:r>
            <w:r>
              <w:rPr>
                <w:rFonts w:ascii="楷体" w:eastAsia="楷体" w:hAnsi="楷体" w:cs="Arial"/>
                <w:sz w:val="24"/>
                <w:szCs w:val="24"/>
              </w:rPr>
              <w:t>---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不满意等四个档次。从提供的调查表来看，客户对组织评价均为“很满意”、“满意”。</w:t>
            </w:r>
          </w:p>
          <w:p w:rsidR="00F925F2" w:rsidRPr="00E941A0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查见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2019.</w:t>
            </w:r>
            <w:r>
              <w:rPr>
                <w:rFonts w:ascii="楷体" w:eastAsia="楷体" w:hAnsi="楷体" w:cs="Arial"/>
                <w:sz w:val="24"/>
                <w:szCs w:val="24"/>
              </w:rPr>
              <w:t>3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.</w:t>
            </w:r>
            <w:r>
              <w:rPr>
                <w:rFonts w:ascii="楷体" w:eastAsia="楷体" w:hAnsi="楷体" w:cs="Arial"/>
                <w:sz w:val="24"/>
                <w:szCs w:val="24"/>
              </w:rPr>
              <w:t>29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日的《顾客满意度调查分析》，对顾客满意度指标完成情况、顾客建议改进方向等予以分析汇总，经评价测算客户满意度得分</w:t>
            </w:r>
            <w:r>
              <w:rPr>
                <w:rFonts w:ascii="楷体" w:eastAsia="楷体" w:hAnsi="楷体" w:cs="Arial"/>
                <w:sz w:val="24"/>
                <w:szCs w:val="24"/>
              </w:rPr>
              <w:t>97</w:t>
            </w:r>
            <w:r w:rsidRPr="00E941A0">
              <w:rPr>
                <w:rFonts w:ascii="楷体" w:eastAsia="楷体" w:hAnsi="楷体" w:cs="Arial"/>
                <w:sz w:val="24"/>
                <w:szCs w:val="24"/>
              </w:rPr>
              <w:t>%</w:t>
            </w: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941A0">
              <w:rPr>
                <w:rFonts w:ascii="楷体" w:eastAsia="楷体" w:hAnsi="楷体" w:cs="Arial" w:hint="eastAsia"/>
                <w:sz w:val="24"/>
                <w:szCs w:val="24"/>
              </w:rPr>
              <w:t>企业对顾客满意度的调查、分析利用进行了策划并实施，基本符合标准条款的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环境因素</w:t>
            </w:r>
            <w:r w:rsidRPr="00EB34EE">
              <w:rPr>
                <w:rFonts w:ascii="楷体" w:eastAsia="楷体" w:hAnsi="楷体" w:cs="Arial"/>
                <w:sz w:val="24"/>
                <w:szCs w:val="24"/>
              </w:rPr>
              <w:t>/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6.1.2</w:t>
              </w:r>
            </w:smartTag>
          </w:p>
        </w:tc>
        <w:tc>
          <w:tcPr>
            <w:tcW w:w="10004" w:type="dxa"/>
          </w:tcPr>
          <w:p w:rsidR="00F925F2" w:rsidRPr="009B5033" w:rsidRDefault="00F925F2" w:rsidP="00EB34EE">
            <w:pPr>
              <w:snapToGrid w:val="0"/>
              <w:spacing w:line="360" w:lineRule="auto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查有：《</w:t>
            </w:r>
            <w:r w:rsidRPr="00EB34EE">
              <w:rPr>
                <w:rFonts w:ascii="楷体" w:eastAsia="楷体" w:hAnsi="楷体" w:hint="eastAsia"/>
                <w:sz w:val="24"/>
                <w:szCs w:val="24"/>
              </w:rPr>
              <w:t>环境因素和危险源识别评价与控制程序</w:t>
            </w:r>
            <w:r w:rsidRPr="009B5033">
              <w:rPr>
                <w:rFonts w:ascii="楷体" w:eastAsia="楷体" w:hAnsi="楷体"/>
                <w:sz w:val="24"/>
                <w:szCs w:val="24"/>
              </w:rPr>
              <w:t>JXRT-CX01-2019</w:t>
            </w:r>
            <w:r w:rsidRPr="009B5033">
              <w:rPr>
                <w:rFonts w:ascii="楷体" w:eastAsia="楷体" w:hAnsi="楷体" w:hint="eastAsia"/>
                <w:sz w:val="24"/>
                <w:szCs w:val="24"/>
              </w:rPr>
              <w:t>》。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环境因素识别与评价表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”，识别了本部门在办公、销售等各有关过程的环境因素，包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水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电消耗、办公纸张消耗、车辆尾气排放、</w:t>
            </w:r>
            <w:r w:rsidRPr="00BC2584">
              <w:rPr>
                <w:rFonts w:ascii="楷体" w:eastAsia="楷体" w:hAnsi="楷体" w:cs="楷体" w:hint="eastAsia"/>
                <w:sz w:val="24"/>
                <w:szCs w:val="24"/>
              </w:rPr>
              <w:t>火灾发生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等环境因素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="009520AB">
              <w:rPr>
                <w:rFonts w:ascii="楷体" w:eastAsia="楷体" w:hAnsi="楷体" w:cs="楷体" w:hint="eastAsia"/>
                <w:sz w:val="24"/>
                <w:szCs w:val="24"/>
              </w:rPr>
              <w:t>，涉及销售部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重要环境因素：火灾。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负责按规定处置，日常检查、培训教育，配备有消防器材等措施。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“危险源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调查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表”，识别了</w:t>
            </w:r>
            <w:r w:rsidRPr="00B5136A">
              <w:rPr>
                <w:rFonts w:ascii="楷体" w:eastAsia="楷体" w:hAnsi="楷体" w:cs="楷体" w:hint="eastAsia"/>
                <w:sz w:val="24"/>
                <w:szCs w:val="24"/>
              </w:rPr>
              <w:t>违章用电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Pr="00B5136A">
              <w:rPr>
                <w:rFonts w:ascii="楷体" w:eastAsia="楷体" w:hAnsi="楷体" w:cs="楷体" w:hint="eastAsia"/>
                <w:sz w:val="24"/>
                <w:szCs w:val="24"/>
              </w:rPr>
              <w:t>障碍物挡路造成人身伤害、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运输汽车事故等危险源。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不可接受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”，涉及本部门的不可接受风险，包括：触电、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运输汽车事故等。</w:t>
            </w:r>
          </w:p>
          <w:p w:rsidR="00F925F2" w:rsidRPr="00EB34EE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控制措施：危险源控制执行管理方案、配备消防器材、个体防护、日常检查、培训教育、应急预案等运行控制措施。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 8.1</w:t>
            </w:r>
          </w:p>
        </w:tc>
        <w:tc>
          <w:tcPr>
            <w:tcW w:w="10004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1.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编制并实施了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JXRT-CX06-2019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运行控制程序、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JXRT-CX13-2019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资源能源控制程序、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JXRT-CX07-2019</w:t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废弃物控制程序、</w:t>
            </w:r>
            <w:r w:rsidRPr="009520AB">
              <w:rPr>
                <w:rFonts w:ascii="楷体" w:eastAsia="楷体" w:hAnsi="楷体" w:cs="楷体"/>
                <w:sz w:val="24"/>
                <w:szCs w:val="24"/>
              </w:rPr>
              <w:t>JXRT-CX09-2019</w:t>
            </w:r>
            <w:r w:rsidRPr="000E3EE3">
              <w:rPr>
                <w:rFonts w:ascii="楷体" w:eastAsia="楷体" w:hAnsi="楷体" w:cs="楷体"/>
                <w:sz w:val="24"/>
                <w:szCs w:val="24"/>
              </w:rPr>
              <w:tab/>
            </w:r>
            <w:r w:rsidRPr="000E3EE3">
              <w:rPr>
                <w:rFonts w:ascii="楷体" w:eastAsia="楷体" w:hAnsi="楷体" w:cs="楷体" w:hint="eastAsia"/>
                <w:sz w:val="24"/>
                <w:szCs w:val="24"/>
              </w:rPr>
              <w:t>消防控制程序等环境、职业健康安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全控制程序和管理制度。</w:t>
            </w:r>
          </w:p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/>
                <w:sz w:val="24"/>
                <w:szCs w:val="24"/>
              </w:rPr>
              <w:t>2.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现场查看销售部办公室有垃圾桶，有禁止吸烟标识，办公过程产生的垃圾由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统一处理，部门不单独处理。</w:t>
            </w:r>
          </w:p>
          <w:p w:rsidR="00F925F2" w:rsidRPr="00EB34EE" w:rsidRDefault="002738A8" w:rsidP="00EB34EE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销售部办公室内主要是电的使用，现场查看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电路、电源</w:t>
            </w:r>
            <w:r w:rsidR="00F925F2">
              <w:rPr>
                <w:rFonts w:ascii="楷体" w:eastAsia="楷体" w:hAnsi="楷体" w:cs="楷体" w:hint="eastAsia"/>
                <w:sz w:val="24"/>
                <w:szCs w:val="24"/>
              </w:rPr>
              <w:t>正常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proofErr w:type="gramStart"/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F925F2" w:rsidRPr="00EB34EE" w:rsidRDefault="002738A8" w:rsidP="00EB34E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F925F2" w:rsidRPr="00EB34EE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对外招投标和业务洽谈时明确承诺公司产品环保、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节能、</w:t>
            </w:r>
            <w:r w:rsidR="00F925F2" w:rsidRPr="00EB34EE">
              <w:rPr>
                <w:rFonts w:ascii="楷体" w:eastAsia="楷体" w:hAnsi="楷体" w:cs="楷体" w:hint="eastAsia"/>
                <w:sz w:val="24"/>
                <w:szCs w:val="24"/>
              </w:rPr>
              <w:t>无毒无害。</w:t>
            </w:r>
          </w:p>
          <w:p w:rsidR="00F925F2" w:rsidRPr="00EB34EE" w:rsidRDefault="00F925F2" w:rsidP="00FA0E1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925F2" w:rsidRPr="00EB34EE" w:rsidTr="007378CB">
        <w:trPr>
          <w:trHeight w:val="676"/>
        </w:trPr>
        <w:tc>
          <w:tcPr>
            <w:tcW w:w="1809" w:type="dxa"/>
            <w:vAlign w:val="center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EO 8.2</w:t>
            </w:r>
          </w:p>
        </w:tc>
        <w:tc>
          <w:tcPr>
            <w:tcW w:w="10004" w:type="dxa"/>
          </w:tcPr>
          <w:p w:rsidR="00F925F2" w:rsidRPr="00171C59" w:rsidRDefault="00F925F2" w:rsidP="00FA0E1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制定实施了《应急准备和响应控制程序</w:t>
            </w:r>
            <w:r w:rsidRPr="000D0896">
              <w:rPr>
                <w:rFonts w:ascii="楷体" w:eastAsia="楷体" w:hAnsi="楷体"/>
                <w:sz w:val="24"/>
                <w:szCs w:val="24"/>
              </w:rPr>
              <w:t>JXRT-CX14-2019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》，制定了火灾、触电、机械伤害应急预案。内容包括：目的、适用范围、职责、应急处理细则、演习、必备资料等。</w:t>
            </w:r>
          </w:p>
          <w:p w:rsidR="00F925F2" w:rsidRDefault="00F925F2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>
              <w:rPr>
                <w:rFonts w:ascii="楷体" w:eastAsia="楷体" w:hAnsi="楷体" w:cs="楷体"/>
                <w:sz w:val="24"/>
                <w:szCs w:val="24"/>
              </w:rPr>
              <w:t>4.1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组织的火灾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Default="00F925F2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>
              <w:rPr>
                <w:rFonts w:ascii="楷体" w:eastAsia="楷体" w:hAnsi="楷体" w:cs="楷体"/>
                <w:sz w:val="24"/>
                <w:szCs w:val="24"/>
              </w:rPr>
              <w:t>4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触电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925F2" w:rsidRPr="00171C59" w:rsidRDefault="00F925F2" w:rsidP="00FA0E11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现场巡视仓库有灭火器，均有效。</w:t>
            </w:r>
          </w:p>
          <w:p w:rsidR="00F925F2" w:rsidRPr="00A56A55" w:rsidRDefault="00F925F2" w:rsidP="002738A8">
            <w:pPr>
              <w:tabs>
                <w:tab w:val="left" w:pos="6597"/>
              </w:tabs>
              <w:spacing w:line="360" w:lineRule="auto"/>
              <w:ind w:firstLineChars="100" w:firstLine="240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  <w:szCs w:val="24"/>
              </w:rPr>
              <w:t>现场查看办公区有灭火器和消防栓，状态良好。</w:t>
            </w:r>
          </w:p>
        </w:tc>
        <w:tc>
          <w:tcPr>
            <w:tcW w:w="1585" w:type="dxa"/>
          </w:tcPr>
          <w:p w:rsidR="00F925F2" w:rsidRPr="00EB34EE" w:rsidRDefault="00F925F2" w:rsidP="00EB34E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F925F2" w:rsidRPr="00EB34EE" w:rsidRDefault="00F925F2" w:rsidP="0003373A">
      <w:pPr>
        <w:pStyle w:val="a4"/>
        <w:rPr>
          <w:rFonts w:ascii="楷体" w:eastAsia="楷体" w:hAnsi="楷体"/>
        </w:rPr>
      </w:pPr>
      <w:r w:rsidRPr="00EB34EE">
        <w:rPr>
          <w:rFonts w:ascii="楷体" w:eastAsia="楷体" w:hAnsi="楷体" w:hint="eastAsia"/>
        </w:rPr>
        <w:t>说明：不符合标注</w:t>
      </w:r>
      <w:r w:rsidRPr="00EB34EE">
        <w:rPr>
          <w:rFonts w:ascii="楷体" w:eastAsia="楷体" w:hAnsi="楷体"/>
        </w:rPr>
        <w:t>N</w:t>
      </w:r>
    </w:p>
    <w:p w:rsidR="00F925F2" w:rsidRPr="00EB34EE" w:rsidRDefault="00F925F2" w:rsidP="0003373A">
      <w:pPr>
        <w:pStyle w:val="a4"/>
        <w:rPr>
          <w:rFonts w:ascii="楷体" w:eastAsia="楷体" w:hAnsi="楷体"/>
        </w:rPr>
      </w:pPr>
    </w:p>
    <w:sectPr w:rsidR="00F925F2" w:rsidRPr="00EB34EE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02" w:rsidRDefault="00A73202" w:rsidP="008973EE">
      <w:r>
        <w:separator/>
      </w:r>
    </w:p>
  </w:endnote>
  <w:endnote w:type="continuationSeparator" w:id="0">
    <w:p w:rsidR="00A73202" w:rsidRDefault="00A73202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F2" w:rsidRDefault="00F925F2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738A8">
      <w:rPr>
        <w:b/>
        <w:noProof/>
      </w:rPr>
      <w:t>5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738A8">
      <w:rPr>
        <w:b/>
        <w:noProof/>
      </w:rPr>
      <w:t>5</w:t>
    </w:r>
    <w:r>
      <w:rPr>
        <w:b/>
      </w:rPr>
      <w:fldChar w:fldCharType="end"/>
    </w:r>
  </w:p>
  <w:p w:rsidR="00F925F2" w:rsidRDefault="00F925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02" w:rsidRDefault="00A73202" w:rsidP="008973EE">
      <w:r>
        <w:separator/>
      </w:r>
    </w:p>
  </w:footnote>
  <w:footnote w:type="continuationSeparator" w:id="0">
    <w:p w:rsidR="00A73202" w:rsidRDefault="00A73202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F2" w:rsidRPr="00390345" w:rsidRDefault="00A73202" w:rsidP="00FA0E1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925F2" w:rsidRPr="00390345">
      <w:rPr>
        <w:rStyle w:val="CharChar1"/>
        <w:rFonts w:hint="eastAsia"/>
      </w:rPr>
      <w:t>北京国标联合认证有限公司</w:t>
    </w:r>
    <w:r w:rsidR="00F925F2" w:rsidRPr="00390345">
      <w:rPr>
        <w:rStyle w:val="CharChar1"/>
      </w:rPr>
      <w:tab/>
    </w:r>
    <w:r w:rsidR="00F925F2" w:rsidRPr="00390345">
      <w:rPr>
        <w:rStyle w:val="CharChar1"/>
      </w:rPr>
      <w:tab/>
    </w:r>
    <w:r w:rsidR="00F925F2">
      <w:rPr>
        <w:rStyle w:val="CharChar1"/>
      </w:rPr>
      <w:tab/>
    </w:r>
  </w:p>
  <w:p w:rsidR="00F925F2" w:rsidRDefault="00A73202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1;visibility:visible" stroked="f">
          <v:path arrowok="t"/>
          <v:textbox>
            <w:txbxContent>
              <w:p w:rsidR="00F925F2" w:rsidRPr="000B51BD" w:rsidRDefault="00F925F2" w:rsidP="007757F3">
                <w:r w:rsidRPr="007757F3"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25F2" w:rsidRPr="00390345">
      <w:rPr>
        <w:rStyle w:val="CharChar1"/>
        <w:w w:val="90"/>
      </w:rPr>
      <w:t xml:space="preserve">Beijing International Standard united Certification </w:t>
    </w:r>
    <w:proofErr w:type="spellStart"/>
    <w:r w:rsidR="00F925F2" w:rsidRPr="00390345">
      <w:rPr>
        <w:rStyle w:val="CharChar1"/>
        <w:w w:val="90"/>
      </w:rPr>
      <w:t>Co.</w:t>
    </w:r>
    <w:proofErr w:type="gramStart"/>
    <w:r w:rsidR="00F925F2" w:rsidRPr="00390345">
      <w:rPr>
        <w:rStyle w:val="CharChar1"/>
        <w:w w:val="90"/>
      </w:rPr>
      <w:t>,Ltd</w:t>
    </w:r>
    <w:proofErr w:type="spellEnd"/>
    <w:proofErr w:type="gramEnd"/>
    <w:r w:rsidR="00F925F2" w:rsidRPr="00390345">
      <w:rPr>
        <w:rStyle w:val="CharChar1"/>
        <w:w w:val="90"/>
      </w:rPr>
      <w:t>.</w:t>
    </w:r>
  </w:p>
  <w:p w:rsidR="00F925F2" w:rsidRDefault="00F925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7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19" w:hanging="420"/>
      </w:pPr>
      <w:rPr>
        <w:rFonts w:cs="Times New Roman"/>
      </w:r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0829"/>
    <w:rsid w:val="0005199E"/>
    <w:rsid w:val="00053861"/>
    <w:rsid w:val="00054863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2B07"/>
    <w:rsid w:val="000A5E44"/>
    <w:rsid w:val="000B1394"/>
    <w:rsid w:val="000B40BD"/>
    <w:rsid w:val="000B51BD"/>
    <w:rsid w:val="000C0F8E"/>
    <w:rsid w:val="000C123B"/>
    <w:rsid w:val="000C6B55"/>
    <w:rsid w:val="000D0896"/>
    <w:rsid w:val="000D5401"/>
    <w:rsid w:val="000D697A"/>
    <w:rsid w:val="000E2B69"/>
    <w:rsid w:val="000E3EE3"/>
    <w:rsid w:val="000E7EF7"/>
    <w:rsid w:val="000F35F1"/>
    <w:rsid w:val="000F7D53"/>
    <w:rsid w:val="001022F1"/>
    <w:rsid w:val="0010278D"/>
    <w:rsid w:val="001037D5"/>
    <w:rsid w:val="00112FD4"/>
    <w:rsid w:val="001149C9"/>
    <w:rsid w:val="00121EA6"/>
    <w:rsid w:val="00142A5B"/>
    <w:rsid w:val="0014561D"/>
    <w:rsid w:val="00145688"/>
    <w:rsid w:val="00164AE5"/>
    <w:rsid w:val="001677C1"/>
    <w:rsid w:val="00171C59"/>
    <w:rsid w:val="001918ED"/>
    <w:rsid w:val="00192A7F"/>
    <w:rsid w:val="00194706"/>
    <w:rsid w:val="00197C93"/>
    <w:rsid w:val="001A2D7F"/>
    <w:rsid w:val="001A3DF8"/>
    <w:rsid w:val="001A572D"/>
    <w:rsid w:val="001B5FE9"/>
    <w:rsid w:val="001C09DD"/>
    <w:rsid w:val="001D4AD8"/>
    <w:rsid w:val="001D54FF"/>
    <w:rsid w:val="001E1974"/>
    <w:rsid w:val="001E4FED"/>
    <w:rsid w:val="001E6C09"/>
    <w:rsid w:val="00202BC2"/>
    <w:rsid w:val="00207191"/>
    <w:rsid w:val="002104DD"/>
    <w:rsid w:val="00214113"/>
    <w:rsid w:val="00215081"/>
    <w:rsid w:val="00217F1D"/>
    <w:rsid w:val="00222532"/>
    <w:rsid w:val="00237445"/>
    <w:rsid w:val="00257930"/>
    <w:rsid w:val="002651A6"/>
    <w:rsid w:val="00270F81"/>
    <w:rsid w:val="00272C8B"/>
    <w:rsid w:val="002738A8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14692"/>
    <w:rsid w:val="00317401"/>
    <w:rsid w:val="0032397C"/>
    <w:rsid w:val="00326FC1"/>
    <w:rsid w:val="00337922"/>
    <w:rsid w:val="00340867"/>
    <w:rsid w:val="00341208"/>
    <w:rsid w:val="00342857"/>
    <w:rsid w:val="00342CCB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C0FC6"/>
    <w:rsid w:val="003D0F55"/>
    <w:rsid w:val="003D5B7A"/>
    <w:rsid w:val="003D6BE3"/>
    <w:rsid w:val="003E0E52"/>
    <w:rsid w:val="003E534E"/>
    <w:rsid w:val="003F0551"/>
    <w:rsid w:val="003F20A5"/>
    <w:rsid w:val="003F5AFC"/>
    <w:rsid w:val="00400B96"/>
    <w:rsid w:val="0040215D"/>
    <w:rsid w:val="00405D5F"/>
    <w:rsid w:val="00410914"/>
    <w:rsid w:val="00413A77"/>
    <w:rsid w:val="00414A26"/>
    <w:rsid w:val="00415AA3"/>
    <w:rsid w:val="00420C60"/>
    <w:rsid w:val="00422783"/>
    <w:rsid w:val="00430432"/>
    <w:rsid w:val="00433759"/>
    <w:rsid w:val="00434536"/>
    <w:rsid w:val="0043494E"/>
    <w:rsid w:val="004414A5"/>
    <w:rsid w:val="00447091"/>
    <w:rsid w:val="00456697"/>
    <w:rsid w:val="0046058C"/>
    <w:rsid w:val="00460DE3"/>
    <w:rsid w:val="0046133E"/>
    <w:rsid w:val="00464BAB"/>
    <w:rsid w:val="00465FE1"/>
    <w:rsid w:val="00475491"/>
    <w:rsid w:val="004869FB"/>
    <w:rsid w:val="00491735"/>
    <w:rsid w:val="004944BB"/>
    <w:rsid w:val="00494A46"/>
    <w:rsid w:val="00494F89"/>
    <w:rsid w:val="004A0701"/>
    <w:rsid w:val="004A2955"/>
    <w:rsid w:val="004B217F"/>
    <w:rsid w:val="004B2746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5497C"/>
    <w:rsid w:val="00560A2A"/>
    <w:rsid w:val="00564E53"/>
    <w:rsid w:val="00576CDA"/>
    <w:rsid w:val="00583277"/>
    <w:rsid w:val="00583C40"/>
    <w:rsid w:val="00592C3E"/>
    <w:rsid w:val="00594838"/>
    <w:rsid w:val="005A000F"/>
    <w:rsid w:val="005B173D"/>
    <w:rsid w:val="005B6888"/>
    <w:rsid w:val="005C1922"/>
    <w:rsid w:val="005D2643"/>
    <w:rsid w:val="005D7FAE"/>
    <w:rsid w:val="005E28A0"/>
    <w:rsid w:val="005F6C65"/>
    <w:rsid w:val="00600F02"/>
    <w:rsid w:val="0060444D"/>
    <w:rsid w:val="00622EE3"/>
    <w:rsid w:val="0064044B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5256"/>
    <w:rsid w:val="006954CE"/>
    <w:rsid w:val="00695570"/>
    <w:rsid w:val="00695BA1"/>
    <w:rsid w:val="00696AF1"/>
    <w:rsid w:val="006A3B31"/>
    <w:rsid w:val="006A68F3"/>
    <w:rsid w:val="006A6A80"/>
    <w:rsid w:val="006B4127"/>
    <w:rsid w:val="006C24BF"/>
    <w:rsid w:val="006C40B9"/>
    <w:rsid w:val="006C4146"/>
    <w:rsid w:val="006D08DD"/>
    <w:rsid w:val="006D6E89"/>
    <w:rsid w:val="006E678B"/>
    <w:rsid w:val="0070367F"/>
    <w:rsid w:val="00712F3C"/>
    <w:rsid w:val="0071390C"/>
    <w:rsid w:val="007170AA"/>
    <w:rsid w:val="0072373D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47"/>
    <w:rsid w:val="00760481"/>
    <w:rsid w:val="007757F3"/>
    <w:rsid w:val="007815DC"/>
    <w:rsid w:val="007A47FB"/>
    <w:rsid w:val="007B106B"/>
    <w:rsid w:val="007B275D"/>
    <w:rsid w:val="007B768F"/>
    <w:rsid w:val="007C0A64"/>
    <w:rsid w:val="007E6AEB"/>
    <w:rsid w:val="007E77A0"/>
    <w:rsid w:val="007F01EC"/>
    <w:rsid w:val="007F7DF2"/>
    <w:rsid w:val="007F7DF4"/>
    <w:rsid w:val="0080155B"/>
    <w:rsid w:val="008079FA"/>
    <w:rsid w:val="00810D58"/>
    <w:rsid w:val="008150B9"/>
    <w:rsid w:val="00815D56"/>
    <w:rsid w:val="00822ED4"/>
    <w:rsid w:val="008276A2"/>
    <w:rsid w:val="00835B31"/>
    <w:rsid w:val="00847F60"/>
    <w:rsid w:val="00853BC9"/>
    <w:rsid w:val="008646DE"/>
    <w:rsid w:val="00864902"/>
    <w:rsid w:val="00864BE7"/>
    <w:rsid w:val="00865200"/>
    <w:rsid w:val="00871695"/>
    <w:rsid w:val="00876BC1"/>
    <w:rsid w:val="00891C25"/>
    <w:rsid w:val="008973EE"/>
    <w:rsid w:val="00897B67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2799F"/>
    <w:rsid w:val="00930694"/>
    <w:rsid w:val="0093521F"/>
    <w:rsid w:val="00945677"/>
    <w:rsid w:val="009520AB"/>
    <w:rsid w:val="00955B84"/>
    <w:rsid w:val="00962F78"/>
    <w:rsid w:val="00965C9D"/>
    <w:rsid w:val="0096609F"/>
    <w:rsid w:val="00971600"/>
    <w:rsid w:val="00975201"/>
    <w:rsid w:val="009769D6"/>
    <w:rsid w:val="00984342"/>
    <w:rsid w:val="009973B4"/>
    <w:rsid w:val="009A1B11"/>
    <w:rsid w:val="009A3AF9"/>
    <w:rsid w:val="009A4A41"/>
    <w:rsid w:val="009A4EC1"/>
    <w:rsid w:val="009B5033"/>
    <w:rsid w:val="009B7EB8"/>
    <w:rsid w:val="009E2444"/>
    <w:rsid w:val="009E30DA"/>
    <w:rsid w:val="009E6193"/>
    <w:rsid w:val="009E7DD1"/>
    <w:rsid w:val="009F7EED"/>
    <w:rsid w:val="00A02A9D"/>
    <w:rsid w:val="00A138EC"/>
    <w:rsid w:val="00A3649D"/>
    <w:rsid w:val="00A36D0F"/>
    <w:rsid w:val="00A411EF"/>
    <w:rsid w:val="00A56A55"/>
    <w:rsid w:val="00A619FC"/>
    <w:rsid w:val="00A66648"/>
    <w:rsid w:val="00A73202"/>
    <w:rsid w:val="00A801DE"/>
    <w:rsid w:val="00A90A22"/>
    <w:rsid w:val="00A97734"/>
    <w:rsid w:val="00AA13DE"/>
    <w:rsid w:val="00AA7F40"/>
    <w:rsid w:val="00AB05B9"/>
    <w:rsid w:val="00AB41FC"/>
    <w:rsid w:val="00AB7D2F"/>
    <w:rsid w:val="00AD6F34"/>
    <w:rsid w:val="00AE0E95"/>
    <w:rsid w:val="00AF0AAB"/>
    <w:rsid w:val="00AF156F"/>
    <w:rsid w:val="00AF616B"/>
    <w:rsid w:val="00AF692A"/>
    <w:rsid w:val="00B030D6"/>
    <w:rsid w:val="00B0685B"/>
    <w:rsid w:val="00B1714A"/>
    <w:rsid w:val="00B22D22"/>
    <w:rsid w:val="00B23030"/>
    <w:rsid w:val="00B237B9"/>
    <w:rsid w:val="00B23CAA"/>
    <w:rsid w:val="00B25189"/>
    <w:rsid w:val="00B410EE"/>
    <w:rsid w:val="00B43963"/>
    <w:rsid w:val="00B5136A"/>
    <w:rsid w:val="00B53585"/>
    <w:rsid w:val="00B565AA"/>
    <w:rsid w:val="00B74177"/>
    <w:rsid w:val="00B75064"/>
    <w:rsid w:val="00B8202D"/>
    <w:rsid w:val="00B83AEA"/>
    <w:rsid w:val="00B86D9C"/>
    <w:rsid w:val="00B929FD"/>
    <w:rsid w:val="00B95B99"/>
    <w:rsid w:val="00B95F69"/>
    <w:rsid w:val="00B97F9D"/>
    <w:rsid w:val="00BA2885"/>
    <w:rsid w:val="00BA4598"/>
    <w:rsid w:val="00BB13A7"/>
    <w:rsid w:val="00BB19A9"/>
    <w:rsid w:val="00BB385E"/>
    <w:rsid w:val="00BC2015"/>
    <w:rsid w:val="00BC2584"/>
    <w:rsid w:val="00BC71B0"/>
    <w:rsid w:val="00BF4732"/>
    <w:rsid w:val="00BF597E"/>
    <w:rsid w:val="00C03098"/>
    <w:rsid w:val="00C14685"/>
    <w:rsid w:val="00C272E3"/>
    <w:rsid w:val="00C31C73"/>
    <w:rsid w:val="00C326AE"/>
    <w:rsid w:val="00C41CB9"/>
    <w:rsid w:val="00C438C2"/>
    <w:rsid w:val="00C51A36"/>
    <w:rsid w:val="00C548BE"/>
    <w:rsid w:val="00C55228"/>
    <w:rsid w:val="00C67E19"/>
    <w:rsid w:val="00C67E47"/>
    <w:rsid w:val="00C71E85"/>
    <w:rsid w:val="00C722C7"/>
    <w:rsid w:val="00C86F9B"/>
    <w:rsid w:val="00C87FEE"/>
    <w:rsid w:val="00C920A9"/>
    <w:rsid w:val="00C92397"/>
    <w:rsid w:val="00CA659B"/>
    <w:rsid w:val="00CB260B"/>
    <w:rsid w:val="00CB66CD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01CA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96601"/>
    <w:rsid w:val="00DA0DF0"/>
    <w:rsid w:val="00DC78CE"/>
    <w:rsid w:val="00DD1C8E"/>
    <w:rsid w:val="00DE146D"/>
    <w:rsid w:val="00DE2197"/>
    <w:rsid w:val="00DE2D80"/>
    <w:rsid w:val="00DE6FCE"/>
    <w:rsid w:val="00DF76DB"/>
    <w:rsid w:val="00E038E4"/>
    <w:rsid w:val="00E07D63"/>
    <w:rsid w:val="00E13D9A"/>
    <w:rsid w:val="00E30B89"/>
    <w:rsid w:val="00E32D13"/>
    <w:rsid w:val="00E43186"/>
    <w:rsid w:val="00E43822"/>
    <w:rsid w:val="00E44F69"/>
    <w:rsid w:val="00E45CE1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41A0"/>
    <w:rsid w:val="00E96A78"/>
    <w:rsid w:val="00E97424"/>
    <w:rsid w:val="00EA0B70"/>
    <w:rsid w:val="00EA55F7"/>
    <w:rsid w:val="00EB0164"/>
    <w:rsid w:val="00EB1030"/>
    <w:rsid w:val="00EB34EE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EF3D9E"/>
    <w:rsid w:val="00F024A7"/>
    <w:rsid w:val="00F06D09"/>
    <w:rsid w:val="00F11201"/>
    <w:rsid w:val="00F14D99"/>
    <w:rsid w:val="00F27D9A"/>
    <w:rsid w:val="00F311D6"/>
    <w:rsid w:val="00F32CB9"/>
    <w:rsid w:val="00F33729"/>
    <w:rsid w:val="00F345A2"/>
    <w:rsid w:val="00F35CD7"/>
    <w:rsid w:val="00F46EA9"/>
    <w:rsid w:val="00F606E1"/>
    <w:rsid w:val="00F6739D"/>
    <w:rsid w:val="00F755DE"/>
    <w:rsid w:val="00F80156"/>
    <w:rsid w:val="00F83639"/>
    <w:rsid w:val="00F840C3"/>
    <w:rsid w:val="00F856F5"/>
    <w:rsid w:val="00F925F2"/>
    <w:rsid w:val="00F956F5"/>
    <w:rsid w:val="00FA0833"/>
    <w:rsid w:val="00FA0E11"/>
    <w:rsid w:val="00FA1CD0"/>
    <w:rsid w:val="00FA31C1"/>
    <w:rsid w:val="00FA350D"/>
    <w:rsid w:val="00FA6FC6"/>
    <w:rsid w:val="00FB03C1"/>
    <w:rsid w:val="00FB03C3"/>
    <w:rsid w:val="00FB5A65"/>
    <w:rsid w:val="00FB5DFE"/>
    <w:rsid w:val="00FC5C16"/>
    <w:rsid w:val="00FD2869"/>
    <w:rsid w:val="00FD3120"/>
    <w:rsid w:val="00FD5EE5"/>
    <w:rsid w:val="00FD72A6"/>
    <w:rsid w:val="00FE09C9"/>
    <w:rsid w:val="00FF415B"/>
    <w:rsid w:val="00FF5C75"/>
    <w:rsid w:val="108219C2"/>
    <w:rsid w:val="5EA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73EE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973EE"/>
    <w:rPr>
      <w:rFonts w:ascii="Times New Roman" w:eastAsia="宋体" w:hAnsi="Times New Roman" w:cs="Times New Roman"/>
      <w:sz w:val="18"/>
    </w:rPr>
  </w:style>
  <w:style w:type="paragraph" w:styleId="a4">
    <w:name w:val="footer"/>
    <w:basedOn w:val="a"/>
    <w:link w:val="Char0"/>
    <w:uiPriority w:val="99"/>
    <w:rsid w:val="008973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973EE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Char1"/>
    <w:uiPriority w:val="99"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8973EE"/>
    <w:rPr>
      <w:rFonts w:ascii="Times New Roman" w:eastAsia="宋体" w:hAnsi="Times New Roman" w:cs="Times New Roman"/>
      <w:sz w:val="18"/>
    </w:rPr>
  </w:style>
  <w:style w:type="character" w:customStyle="1" w:styleId="CharChar1">
    <w:name w:val="Char Char1"/>
    <w:uiPriority w:val="99"/>
    <w:locked/>
    <w:rsid w:val="007757F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01">
    <w:name w:val="fontstyle01"/>
    <w:uiPriority w:val="99"/>
    <w:rsid w:val="006836D9"/>
    <w:rPr>
      <w:rFonts w:ascii="宋体" w:eastAsia="宋体" w:hAnsi="宋体"/>
      <w:color w:val="000000"/>
      <w:sz w:val="24"/>
    </w:rPr>
  </w:style>
  <w:style w:type="character" w:customStyle="1" w:styleId="fontstyle21">
    <w:name w:val="fontstyle21"/>
    <w:uiPriority w:val="99"/>
    <w:rsid w:val="006836D9"/>
    <w:rPr>
      <w:rFonts w:ascii="Times New Roman" w:hAnsi="Times New Roman"/>
      <w:color w:val="000000"/>
      <w:sz w:val="24"/>
    </w:rPr>
  </w:style>
  <w:style w:type="paragraph" w:styleId="a6">
    <w:name w:val="No Spacing"/>
    <w:uiPriority w:val="99"/>
    <w:qFormat/>
    <w:rsid w:val="00EB1030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73</cp:revision>
  <dcterms:created xsi:type="dcterms:W3CDTF">2019-05-18T05:12:00Z</dcterms:created>
  <dcterms:modified xsi:type="dcterms:W3CDTF">2019-11-01T02:16:00Z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