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F506" w14:textId="0691FF23" w:rsidR="00660720" w:rsidRDefault="00DE5910">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008-2017</w:t>
      </w:r>
      <w:r>
        <w:rPr>
          <w:rFonts w:ascii="Times New Roman" w:hAnsi="Times New Roman" w:cs="Times New Roman"/>
          <w:sz w:val="20"/>
          <w:szCs w:val="28"/>
          <w:u w:val="single"/>
        </w:rPr>
        <w:t>-20</w:t>
      </w:r>
      <w:r w:rsidR="00C001C6">
        <w:rPr>
          <w:rFonts w:ascii="Times New Roman" w:hAnsi="Times New Roman" w:cs="Times New Roman" w:hint="eastAsia"/>
          <w:sz w:val="20"/>
          <w:szCs w:val="28"/>
          <w:u w:val="single"/>
        </w:rPr>
        <w:t>2</w:t>
      </w:r>
      <w:r w:rsidR="00DB4A83">
        <w:rPr>
          <w:rFonts w:ascii="Times New Roman" w:hAnsi="Times New Roman" w:cs="Times New Roman"/>
          <w:sz w:val="20"/>
          <w:szCs w:val="28"/>
          <w:u w:val="single"/>
        </w:rPr>
        <w:t>1</w:t>
      </w:r>
    </w:p>
    <w:p w14:paraId="09CBC166" w14:textId="77777777" w:rsidR="00660720" w:rsidRDefault="00DE5910">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68C70DD7" w14:textId="77777777" w:rsidR="00660720" w:rsidRDefault="00660720">
      <w:pPr>
        <w:jc w:val="right"/>
        <w:rPr>
          <w:rFonts w:ascii="Times New Roman" w:hAnsi="Times New Roman" w:cs="Times New Roman"/>
          <w:sz w:val="20"/>
          <w:szCs w:val="28"/>
          <w:u w:val="single"/>
        </w:rPr>
      </w:pPr>
    </w:p>
    <w:tbl>
      <w:tblPr>
        <w:tblStyle w:val="a9"/>
        <w:tblW w:w="9923" w:type="dxa"/>
        <w:tblInd w:w="-176" w:type="dxa"/>
        <w:tblLayout w:type="fixed"/>
        <w:tblLook w:val="04A0" w:firstRow="1" w:lastRow="0" w:firstColumn="1" w:lastColumn="0" w:noHBand="0" w:noVBand="1"/>
      </w:tblPr>
      <w:tblGrid>
        <w:gridCol w:w="993"/>
        <w:gridCol w:w="851"/>
        <w:gridCol w:w="850"/>
        <w:gridCol w:w="1134"/>
        <w:gridCol w:w="992"/>
        <w:gridCol w:w="1560"/>
        <w:gridCol w:w="1417"/>
        <w:gridCol w:w="1276"/>
        <w:gridCol w:w="850"/>
      </w:tblGrid>
      <w:tr w:rsidR="00660720" w:rsidRPr="00DB4A83" w14:paraId="588DB281" w14:textId="77777777" w:rsidTr="00DB4A83">
        <w:trPr>
          <w:trHeight w:val="628"/>
        </w:trPr>
        <w:tc>
          <w:tcPr>
            <w:tcW w:w="993" w:type="dxa"/>
            <w:vAlign w:val="center"/>
          </w:tcPr>
          <w:p w14:paraId="3B5CB79E" w14:textId="77777777" w:rsidR="00C001C6"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企业</w:t>
            </w:r>
          </w:p>
          <w:p w14:paraId="376ADC41" w14:textId="230CC134"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名称</w:t>
            </w:r>
          </w:p>
        </w:tc>
        <w:tc>
          <w:tcPr>
            <w:tcW w:w="5387" w:type="dxa"/>
            <w:gridSpan w:val="5"/>
            <w:vAlign w:val="center"/>
          </w:tcPr>
          <w:p w14:paraId="199079B7" w14:textId="77777777" w:rsidR="00660720" w:rsidRPr="00DB4A83" w:rsidRDefault="00DE5910">
            <w:pPr>
              <w:rPr>
                <w:rFonts w:asciiTheme="minorEastAsia" w:hAnsiTheme="minorEastAsia" w:cs="微软雅黑"/>
                <w:szCs w:val="21"/>
              </w:rPr>
            </w:pPr>
            <w:r w:rsidRPr="00DB4A83">
              <w:rPr>
                <w:rFonts w:asciiTheme="minorEastAsia" w:hAnsiTheme="minorEastAsia" w:cs="微软雅黑" w:hint="eastAsia"/>
                <w:szCs w:val="21"/>
              </w:rPr>
              <w:t>江苏兴特教学设备有限公司</w:t>
            </w:r>
          </w:p>
        </w:tc>
        <w:tc>
          <w:tcPr>
            <w:tcW w:w="1417" w:type="dxa"/>
            <w:vAlign w:val="center"/>
          </w:tcPr>
          <w:p w14:paraId="569A1BA0" w14:textId="77777777" w:rsidR="00660720" w:rsidRPr="00DB4A83" w:rsidRDefault="00DE5910">
            <w:pPr>
              <w:ind w:firstLineChars="50" w:firstLine="105"/>
              <w:rPr>
                <w:rFonts w:asciiTheme="minorEastAsia" w:hAnsiTheme="minorEastAsia" w:cs="微软雅黑"/>
                <w:szCs w:val="21"/>
              </w:rPr>
            </w:pPr>
            <w:r w:rsidRPr="00DB4A83">
              <w:rPr>
                <w:rFonts w:asciiTheme="minorEastAsia" w:hAnsiTheme="minorEastAsia" w:cs="微软雅黑" w:hint="eastAsia"/>
                <w:szCs w:val="21"/>
              </w:rPr>
              <w:t>审核员</w:t>
            </w:r>
          </w:p>
        </w:tc>
        <w:tc>
          <w:tcPr>
            <w:tcW w:w="2126" w:type="dxa"/>
            <w:gridSpan w:val="2"/>
            <w:vAlign w:val="center"/>
          </w:tcPr>
          <w:p w14:paraId="7122A12A" w14:textId="0969C0D8" w:rsidR="00660720" w:rsidRPr="00DB4A83" w:rsidRDefault="00DB4A83">
            <w:pPr>
              <w:jc w:val="center"/>
              <w:rPr>
                <w:rFonts w:asciiTheme="minorEastAsia" w:hAnsiTheme="minorEastAsia" w:cs="微软雅黑"/>
                <w:szCs w:val="21"/>
              </w:rPr>
            </w:pPr>
            <w:r w:rsidRPr="00DB4A83">
              <w:rPr>
                <w:rFonts w:asciiTheme="minorEastAsia" w:hAnsiTheme="minorEastAsia" w:cs="微软雅黑" w:hint="eastAsia"/>
                <w:szCs w:val="21"/>
              </w:rPr>
              <w:t>吴素平</w:t>
            </w:r>
          </w:p>
        </w:tc>
      </w:tr>
      <w:tr w:rsidR="00660720" w:rsidRPr="00DB4A83" w14:paraId="51B01735" w14:textId="77777777" w:rsidTr="00DB4A83">
        <w:trPr>
          <w:trHeight w:val="628"/>
        </w:trPr>
        <w:tc>
          <w:tcPr>
            <w:tcW w:w="993" w:type="dxa"/>
            <w:vAlign w:val="center"/>
          </w:tcPr>
          <w:p w14:paraId="4F05EE95"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部门</w:t>
            </w:r>
          </w:p>
        </w:tc>
        <w:tc>
          <w:tcPr>
            <w:tcW w:w="851" w:type="dxa"/>
            <w:vAlign w:val="center"/>
          </w:tcPr>
          <w:p w14:paraId="319E9D4D"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测量设备名称</w:t>
            </w:r>
          </w:p>
        </w:tc>
        <w:tc>
          <w:tcPr>
            <w:tcW w:w="850" w:type="dxa"/>
            <w:vAlign w:val="center"/>
          </w:tcPr>
          <w:p w14:paraId="2D055E4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测量</w:t>
            </w:r>
          </w:p>
          <w:p w14:paraId="41FE925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设备</w:t>
            </w:r>
          </w:p>
          <w:p w14:paraId="5E404D65"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编号</w:t>
            </w:r>
          </w:p>
        </w:tc>
        <w:tc>
          <w:tcPr>
            <w:tcW w:w="1134" w:type="dxa"/>
            <w:vAlign w:val="center"/>
          </w:tcPr>
          <w:p w14:paraId="63E6145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型号</w:t>
            </w:r>
          </w:p>
          <w:p w14:paraId="0CA69EEE"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规格</w:t>
            </w:r>
          </w:p>
        </w:tc>
        <w:tc>
          <w:tcPr>
            <w:tcW w:w="992" w:type="dxa"/>
            <w:vAlign w:val="center"/>
          </w:tcPr>
          <w:p w14:paraId="6F2BBDB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测量设备</w:t>
            </w:r>
          </w:p>
          <w:p w14:paraId="7C1A0A9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准确度等级</w:t>
            </w:r>
          </w:p>
        </w:tc>
        <w:tc>
          <w:tcPr>
            <w:tcW w:w="1560" w:type="dxa"/>
            <w:vAlign w:val="center"/>
          </w:tcPr>
          <w:p w14:paraId="0E153F7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测量标准置</w:t>
            </w:r>
          </w:p>
          <w:p w14:paraId="60306E6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准确度等级</w:t>
            </w:r>
          </w:p>
        </w:tc>
        <w:tc>
          <w:tcPr>
            <w:tcW w:w="1417" w:type="dxa"/>
            <w:vAlign w:val="center"/>
          </w:tcPr>
          <w:p w14:paraId="3D084BC5"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检定/校准机构</w:t>
            </w:r>
          </w:p>
        </w:tc>
        <w:tc>
          <w:tcPr>
            <w:tcW w:w="1276" w:type="dxa"/>
            <w:vAlign w:val="center"/>
          </w:tcPr>
          <w:p w14:paraId="024FA30E"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检定/校准日期</w:t>
            </w:r>
          </w:p>
        </w:tc>
        <w:tc>
          <w:tcPr>
            <w:tcW w:w="850" w:type="dxa"/>
            <w:vAlign w:val="center"/>
          </w:tcPr>
          <w:p w14:paraId="442F056F"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 xml:space="preserve"> 符合打√</w:t>
            </w:r>
          </w:p>
          <w:p w14:paraId="5AF059C1"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不符合打×</w:t>
            </w:r>
          </w:p>
        </w:tc>
      </w:tr>
      <w:tr w:rsidR="00660720" w:rsidRPr="00DB4A83" w14:paraId="175C3F89" w14:textId="77777777" w:rsidTr="00DB4A83">
        <w:trPr>
          <w:trHeight w:val="546"/>
        </w:trPr>
        <w:tc>
          <w:tcPr>
            <w:tcW w:w="993" w:type="dxa"/>
            <w:vAlign w:val="center"/>
          </w:tcPr>
          <w:p w14:paraId="6B771AC7"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质检部</w:t>
            </w:r>
          </w:p>
        </w:tc>
        <w:tc>
          <w:tcPr>
            <w:tcW w:w="851" w:type="dxa"/>
            <w:vAlign w:val="center"/>
          </w:tcPr>
          <w:p w14:paraId="5AA2288A" w14:textId="77777777" w:rsidR="00C001C6"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游标</w:t>
            </w:r>
          </w:p>
          <w:p w14:paraId="534B2BEB" w14:textId="47386C5E"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卡尺</w:t>
            </w:r>
          </w:p>
        </w:tc>
        <w:tc>
          <w:tcPr>
            <w:tcW w:w="850" w:type="dxa"/>
            <w:vAlign w:val="center"/>
          </w:tcPr>
          <w:p w14:paraId="05E0B84E" w14:textId="155373F0" w:rsidR="00660720" w:rsidRPr="00DB4A83" w:rsidRDefault="00C001C6">
            <w:pPr>
              <w:jc w:val="center"/>
              <w:rPr>
                <w:rFonts w:asciiTheme="minorEastAsia" w:hAnsiTheme="minorEastAsia" w:cs="微软雅黑"/>
                <w:szCs w:val="21"/>
              </w:rPr>
            </w:pPr>
            <w:r w:rsidRPr="00DB4A83">
              <w:rPr>
                <w:rFonts w:asciiTheme="minorEastAsia" w:hAnsiTheme="minorEastAsia" w:cs="微软雅黑" w:hint="eastAsia"/>
                <w:szCs w:val="21"/>
              </w:rPr>
              <w:t>1</w:t>
            </w:r>
            <w:r w:rsidR="00DE5910" w:rsidRPr="00DB4A83">
              <w:rPr>
                <w:rFonts w:asciiTheme="minorEastAsia" w:hAnsiTheme="minorEastAsia" w:cs="微软雅黑" w:hint="eastAsia"/>
                <w:szCs w:val="21"/>
              </w:rPr>
              <w:t>#</w:t>
            </w:r>
          </w:p>
        </w:tc>
        <w:tc>
          <w:tcPr>
            <w:tcW w:w="1134" w:type="dxa"/>
            <w:vAlign w:val="center"/>
          </w:tcPr>
          <w:p w14:paraId="190B4B53" w14:textId="77777777" w:rsidR="00660720" w:rsidRPr="00DB4A83" w:rsidRDefault="00DE5910" w:rsidP="00DB4A83">
            <w:pPr>
              <w:ind w:firstLineChars="100" w:firstLine="210"/>
              <w:jc w:val="center"/>
              <w:rPr>
                <w:rFonts w:asciiTheme="minorEastAsia" w:hAnsiTheme="minorEastAsia"/>
                <w:szCs w:val="21"/>
              </w:rPr>
            </w:pPr>
            <w:r w:rsidRPr="00DB4A83">
              <w:rPr>
                <w:rFonts w:asciiTheme="minorEastAsia" w:hAnsiTheme="minorEastAsia" w:hint="eastAsia"/>
                <w:szCs w:val="21"/>
              </w:rPr>
              <w:t>0-150mm</w:t>
            </w:r>
          </w:p>
        </w:tc>
        <w:tc>
          <w:tcPr>
            <w:tcW w:w="992" w:type="dxa"/>
            <w:vAlign w:val="center"/>
          </w:tcPr>
          <w:p w14:paraId="61557176"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±0.02mm</w:t>
            </w:r>
          </w:p>
        </w:tc>
        <w:tc>
          <w:tcPr>
            <w:tcW w:w="1560" w:type="dxa"/>
            <w:vAlign w:val="center"/>
          </w:tcPr>
          <w:p w14:paraId="25EEB28E" w14:textId="27B76BBA"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量</w:t>
            </w:r>
            <w:r w:rsidR="00DB4A83">
              <w:rPr>
                <w:rFonts w:asciiTheme="minorEastAsia" w:hAnsiTheme="minorEastAsia" w:cs="微软雅黑" w:hint="eastAsia"/>
                <w:szCs w:val="21"/>
              </w:rPr>
              <w:t>块</w:t>
            </w:r>
            <w:r w:rsidRPr="00DB4A83">
              <w:rPr>
                <w:rFonts w:asciiTheme="minorEastAsia" w:hAnsiTheme="minorEastAsia" w:cs="微软雅黑" w:hint="eastAsia"/>
                <w:szCs w:val="21"/>
              </w:rPr>
              <w:t>5等</w:t>
            </w:r>
          </w:p>
        </w:tc>
        <w:tc>
          <w:tcPr>
            <w:tcW w:w="1417" w:type="dxa"/>
            <w:vAlign w:val="center"/>
          </w:tcPr>
          <w:p w14:paraId="5144C0A2" w14:textId="77777777" w:rsidR="00660720" w:rsidRPr="00DB4A83" w:rsidRDefault="00DE5910">
            <w:pPr>
              <w:tabs>
                <w:tab w:val="left" w:pos="17"/>
              </w:tabs>
              <w:jc w:val="center"/>
              <w:rPr>
                <w:rFonts w:asciiTheme="minorEastAsia" w:hAnsiTheme="minorEastAsia" w:cs="微软雅黑"/>
                <w:szCs w:val="21"/>
              </w:rPr>
            </w:pPr>
            <w:r w:rsidRPr="00DB4A83">
              <w:rPr>
                <w:rFonts w:hint="eastAsia"/>
                <w:color w:val="000000" w:themeColor="text1"/>
                <w:szCs w:val="21"/>
              </w:rPr>
              <w:t>淮安市计量测试中心</w:t>
            </w:r>
          </w:p>
        </w:tc>
        <w:tc>
          <w:tcPr>
            <w:tcW w:w="1276" w:type="dxa"/>
            <w:vAlign w:val="center"/>
          </w:tcPr>
          <w:p w14:paraId="559EF8E4" w14:textId="23144FC9"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2020.</w:t>
            </w:r>
            <w:r w:rsidR="00512C11">
              <w:rPr>
                <w:rFonts w:asciiTheme="minorEastAsia" w:hAnsiTheme="minorEastAsia" w:cs="微软雅黑"/>
                <w:szCs w:val="21"/>
              </w:rPr>
              <w:t>0</w:t>
            </w:r>
            <w:r w:rsidRPr="00DB4A83">
              <w:rPr>
                <w:rFonts w:asciiTheme="minorEastAsia" w:hAnsiTheme="minorEastAsia" w:cs="微软雅黑" w:hint="eastAsia"/>
                <w:szCs w:val="21"/>
              </w:rPr>
              <w:t>6.16</w:t>
            </w:r>
          </w:p>
        </w:tc>
        <w:tc>
          <w:tcPr>
            <w:tcW w:w="850" w:type="dxa"/>
            <w:vAlign w:val="center"/>
          </w:tcPr>
          <w:p w14:paraId="4EBF2E3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w:t>
            </w:r>
          </w:p>
        </w:tc>
      </w:tr>
      <w:tr w:rsidR="00660720" w:rsidRPr="00DB4A83" w14:paraId="11DCCD4F" w14:textId="77777777" w:rsidTr="00DB4A83">
        <w:trPr>
          <w:trHeight w:val="546"/>
        </w:trPr>
        <w:tc>
          <w:tcPr>
            <w:tcW w:w="993" w:type="dxa"/>
            <w:vAlign w:val="center"/>
          </w:tcPr>
          <w:p w14:paraId="48FE188D"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质检部</w:t>
            </w:r>
          </w:p>
        </w:tc>
        <w:tc>
          <w:tcPr>
            <w:tcW w:w="851" w:type="dxa"/>
            <w:vAlign w:val="center"/>
          </w:tcPr>
          <w:p w14:paraId="5700B26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钢直尺</w:t>
            </w:r>
          </w:p>
        </w:tc>
        <w:tc>
          <w:tcPr>
            <w:tcW w:w="850" w:type="dxa"/>
            <w:vAlign w:val="center"/>
          </w:tcPr>
          <w:p w14:paraId="50C85FA6"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1#</w:t>
            </w:r>
          </w:p>
        </w:tc>
        <w:tc>
          <w:tcPr>
            <w:tcW w:w="1134" w:type="dxa"/>
            <w:vAlign w:val="center"/>
          </w:tcPr>
          <w:p w14:paraId="320A3B6C" w14:textId="77777777" w:rsidR="00660720" w:rsidRPr="00DB4A83" w:rsidRDefault="00DE5910" w:rsidP="00DB4A83">
            <w:pPr>
              <w:jc w:val="center"/>
              <w:rPr>
                <w:rFonts w:asciiTheme="minorEastAsia" w:hAnsiTheme="minorEastAsia"/>
                <w:szCs w:val="21"/>
              </w:rPr>
            </w:pPr>
            <w:r w:rsidRPr="00DB4A83">
              <w:rPr>
                <w:rFonts w:asciiTheme="minorEastAsia" w:hAnsiTheme="minorEastAsia" w:hint="eastAsia"/>
                <w:szCs w:val="21"/>
              </w:rPr>
              <w:t>（0-500）mm</w:t>
            </w:r>
          </w:p>
        </w:tc>
        <w:tc>
          <w:tcPr>
            <w:tcW w:w="992" w:type="dxa"/>
            <w:vAlign w:val="center"/>
          </w:tcPr>
          <w:p w14:paraId="4D966916" w14:textId="17A20F96"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±0.</w:t>
            </w:r>
            <w:r w:rsidR="006760EE">
              <w:rPr>
                <w:rFonts w:asciiTheme="minorEastAsia" w:hAnsiTheme="minorEastAsia" w:cs="微软雅黑"/>
                <w:szCs w:val="21"/>
              </w:rPr>
              <w:t>15</w:t>
            </w:r>
            <w:r w:rsidRPr="00DB4A83">
              <w:rPr>
                <w:rFonts w:asciiTheme="minorEastAsia" w:hAnsiTheme="minorEastAsia" w:cs="微软雅黑" w:hint="eastAsia"/>
                <w:szCs w:val="21"/>
              </w:rPr>
              <w:t>mm</w:t>
            </w:r>
          </w:p>
        </w:tc>
        <w:tc>
          <w:tcPr>
            <w:tcW w:w="1560" w:type="dxa"/>
            <w:vAlign w:val="center"/>
          </w:tcPr>
          <w:p w14:paraId="7FF5A914" w14:textId="718F5BA2" w:rsidR="00DB4A83" w:rsidRDefault="006760EE">
            <w:pPr>
              <w:jc w:val="center"/>
              <w:rPr>
                <w:rFonts w:asciiTheme="minorEastAsia" w:hAnsiTheme="minorEastAsia" w:cs="微软雅黑"/>
                <w:szCs w:val="21"/>
              </w:rPr>
            </w:pPr>
            <w:r>
              <w:rPr>
                <w:rFonts w:asciiTheme="minorEastAsia" w:hAnsiTheme="minorEastAsia" w:cs="微软雅黑" w:hint="eastAsia"/>
                <w:szCs w:val="21"/>
              </w:rPr>
              <w:t>金属线纹</w:t>
            </w:r>
            <w:r w:rsidR="00DE5910" w:rsidRPr="00DB4A83">
              <w:rPr>
                <w:rFonts w:asciiTheme="minorEastAsia" w:hAnsiTheme="minorEastAsia" w:cs="微软雅黑" w:hint="eastAsia"/>
                <w:szCs w:val="21"/>
              </w:rPr>
              <w:t>尺</w:t>
            </w:r>
          </w:p>
          <w:p w14:paraId="1E4A5C71" w14:textId="662650F3" w:rsidR="00660720" w:rsidRPr="00DB4A83" w:rsidRDefault="006760EE">
            <w:pPr>
              <w:jc w:val="center"/>
              <w:rPr>
                <w:rFonts w:asciiTheme="minorEastAsia" w:hAnsiTheme="minorEastAsia" w:cs="微软雅黑"/>
                <w:sz w:val="18"/>
                <w:szCs w:val="18"/>
              </w:rPr>
            </w:pPr>
            <w:r>
              <w:rPr>
                <w:rFonts w:asciiTheme="minorEastAsia" w:hAnsiTheme="minorEastAsia" w:cs="微软雅黑" w:hint="eastAsia"/>
                <w:sz w:val="18"/>
                <w:szCs w:val="18"/>
              </w:rPr>
              <w:t>三等</w:t>
            </w:r>
          </w:p>
        </w:tc>
        <w:tc>
          <w:tcPr>
            <w:tcW w:w="1417" w:type="dxa"/>
            <w:vAlign w:val="center"/>
          </w:tcPr>
          <w:p w14:paraId="25C920A9" w14:textId="77777777" w:rsidR="00660720" w:rsidRPr="00DB4A83" w:rsidRDefault="00DE5910">
            <w:pPr>
              <w:tabs>
                <w:tab w:val="left" w:pos="17"/>
              </w:tabs>
              <w:jc w:val="center"/>
              <w:rPr>
                <w:rFonts w:asciiTheme="minorEastAsia" w:hAnsiTheme="minorEastAsia" w:cs="微软雅黑"/>
                <w:szCs w:val="21"/>
              </w:rPr>
            </w:pPr>
            <w:r w:rsidRPr="00DB4A83">
              <w:rPr>
                <w:rFonts w:hint="eastAsia"/>
                <w:color w:val="000000" w:themeColor="text1"/>
                <w:szCs w:val="21"/>
              </w:rPr>
              <w:t>淮安市计量测试中心</w:t>
            </w:r>
          </w:p>
        </w:tc>
        <w:tc>
          <w:tcPr>
            <w:tcW w:w="1276" w:type="dxa"/>
            <w:vAlign w:val="center"/>
          </w:tcPr>
          <w:p w14:paraId="2FF6C36B" w14:textId="5D45A94F"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2020.</w:t>
            </w:r>
            <w:r w:rsidR="00512C11">
              <w:rPr>
                <w:rFonts w:asciiTheme="minorEastAsia" w:hAnsiTheme="minorEastAsia" w:cs="微软雅黑"/>
                <w:szCs w:val="21"/>
              </w:rPr>
              <w:t>0</w:t>
            </w:r>
            <w:r w:rsidRPr="00DB4A83">
              <w:rPr>
                <w:rFonts w:asciiTheme="minorEastAsia" w:hAnsiTheme="minorEastAsia" w:cs="微软雅黑" w:hint="eastAsia"/>
                <w:szCs w:val="21"/>
              </w:rPr>
              <w:t>6.16</w:t>
            </w:r>
          </w:p>
        </w:tc>
        <w:tc>
          <w:tcPr>
            <w:tcW w:w="850" w:type="dxa"/>
            <w:vAlign w:val="center"/>
          </w:tcPr>
          <w:p w14:paraId="28B3B96A"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w:t>
            </w:r>
          </w:p>
        </w:tc>
      </w:tr>
      <w:tr w:rsidR="00660720" w:rsidRPr="00DB4A83" w14:paraId="0F84F4E7" w14:textId="77777777" w:rsidTr="00DB4A83">
        <w:trPr>
          <w:trHeight w:val="568"/>
        </w:trPr>
        <w:tc>
          <w:tcPr>
            <w:tcW w:w="993" w:type="dxa"/>
            <w:vAlign w:val="center"/>
          </w:tcPr>
          <w:p w14:paraId="5EBD1335"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质检部</w:t>
            </w:r>
          </w:p>
        </w:tc>
        <w:tc>
          <w:tcPr>
            <w:tcW w:w="851" w:type="dxa"/>
            <w:vAlign w:val="center"/>
          </w:tcPr>
          <w:p w14:paraId="1696CB59"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外径</w:t>
            </w:r>
          </w:p>
          <w:p w14:paraId="3203C8CF"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千分尺</w:t>
            </w:r>
          </w:p>
        </w:tc>
        <w:tc>
          <w:tcPr>
            <w:tcW w:w="850" w:type="dxa"/>
            <w:vAlign w:val="center"/>
          </w:tcPr>
          <w:p w14:paraId="563B7EDF"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08</w:t>
            </w:r>
          </w:p>
        </w:tc>
        <w:tc>
          <w:tcPr>
            <w:tcW w:w="1134" w:type="dxa"/>
            <w:vAlign w:val="center"/>
          </w:tcPr>
          <w:p w14:paraId="437F0A67" w14:textId="77777777" w:rsidR="00660720" w:rsidRPr="00DB4A83" w:rsidRDefault="00DE5910" w:rsidP="00DB4A83">
            <w:pPr>
              <w:jc w:val="center"/>
              <w:rPr>
                <w:rFonts w:asciiTheme="minorEastAsia" w:hAnsiTheme="minorEastAsia"/>
                <w:szCs w:val="21"/>
              </w:rPr>
            </w:pPr>
            <w:r w:rsidRPr="00DB4A83">
              <w:rPr>
                <w:rFonts w:asciiTheme="minorEastAsia" w:hAnsiTheme="minorEastAsia" w:hint="eastAsia"/>
                <w:szCs w:val="21"/>
              </w:rPr>
              <w:t>0-25mm</w:t>
            </w:r>
          </w:p>
        </w:tc>
        <w:tc>
          <w:tcPr>
            <w:tcW w:w="992" w:type="dxa"/>
            <w:vAlign w:val="center"/>
          </w:tcPr>
          <w:p w14:paraId="7BBEDFA4" w14:textId="7E373ED8"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±0.0</w:t>
            </w:r>
            <w:r w:rsidR="00C001C6" w:rsidRPr="00DB4A83">
              <w:rPr>
                <w:rFonts w:asciiTheme="minorEastAsia" w:hAnsiTheme="minorEastAsia" w:cs="微软雅黑" w:hint="eastAsia"/>
                <w:szCs w:val="21"/>
              </w:rPr>
              <w:t>04</w:t>
            </w:r>
            <w:r w:rsidRPr="00DB4A83">
              <w:rPr>
                <w:rFonts w:asciiTheme="minorEastAsia" w:hAnsiTheme="minorEastAsia" w:cs="微软雅黑" w:hint="eastAsia"/>
                <w:szCs w:val="21"/>
              </w:rPr>
              <w:t>mm</w:t>
            </w:r>
          </w:p>
        </w:tc>
        <w:tc>
          <w:tcPr>
            <w:tcW w:w="1560" w:type="dxa"/>
            <w:vAlign w:val="center"/>
          </w:tcPr>
          <w:p w14:paraId="7E06E0B6" w14:textId="52128231" w:rsidR="00660720" w:rsidRPr="00DB4A83" w:rsidRDefault="00DE5910" w:rsidP="00DB4A83">
            <w:pPr>
              <w:jc w:val="center"/>
              <w:rPr>
                <w:rFonts w:asciiTheme="minorEastAsia" w:hAnsiTheme="minorEastAsia" w:cs="微软雅黑"/>
                <w:szCs w:val="21"/>
              </w:rPr>
            </w:pPr>
            <w:r w:rsidRPr="00DB4A83">
              <w:rPr>
                <w:rFonts w:asciiTheme="minorEastAsia" w:hAnsiTheme="minorEastAsia" w:cs="微软雅黑" w:hint="eastAsia"/>
                <w:szCs w:val="21"/>
              </w:rPr>
              <w:t>量块5等</w:t>
            </w:r>
          </w:p>
        </w:tc>
        <w:tc>
          <w:tcPr>
            <w:tcW w:w="1417" w:type="dxa"/>
            <w:vAlign w:val="center"/>
          </w:tcPr>
          <w:p w14:paraId="68E7B454" w14:textId="77777777" w:rsidR="00660720" w:rsidRPr="00DB4A83" w:rsidRDefault="00DE5910">
            <w:pPr>
              <w:jc w:val="center"/>
              <w:rPr>
                <w:rFonts w:asciiTheme="minorEastAsia" w:hAnsiTheme="minorEastAsia" w:cs="微软雅黑"/>
                <w:szCs w:val="21"/>
              </w:rPr>
            </w:pPr>
            <w:r w:rsidRPr="00DB4A83">
              <w:rPr>
                <w:rFonts w:hint="eastAsia"/>
                <w:color w:val="000000" w:themeColor="text1"/>
                <w:szCs w:val="21"/>
              </w:rPr>
              <w:t>淮安市计量测试中心</w:t>
            </w:r>
          </w:p>
        </w:tc>
        <w:tc>
          <w:tcPr>
            <w:tcW w:w="1276" w:type="dxa"/>
            <w:vAlign w:val="center"/>
          </w:tcPr>
          <w:p w14:paraId="1BFDF16E" w14:textId="547D2CFD"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2020.</w:t>
            </w:r>
            <w:r w:rsidR="00512C11">
              <w:rPr>
                <w:rFonts w:asciiTheme="minorEastAsia" w:hAnsiTheme="minorEastAsia" w:cs="微软雅黑"/>
                <w:szCs w:val="21"/>
              </w:rPr>
              <w:t>0</w:t>
            </w:r>
            <w:r w:rsidRPr="00DB4A83">
              <w:rPr>
                <w:rFonts w:asciiTheme="minorEastAsia" w:hAnsiTheme="minorEastAsia" w:cs="微软雅黑" w:hint="eastAsia"/>
                <w:szCs w:val="21"/>
              </w:rPr>
              <w:t>6.16</w:t>
            </w:r>
          </w:p>
        </w:tc>
        <w:tc>
          <w:tcPr>
            <w:tcW w:w="850" w:type="dxa"/>
            <w:vAlign w:val="center"/>
          </w:tcPr>
          <w:p w14:paraId="7823C68D"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w:t>
            </w:r>
          </w:p>
        </w:tc>
      </w:tr>
      <w:tr w:rsidR="00660720" w:rsidRPr="00DB4A83" w14:paraId="317EBBCD" w14:textId="77777777" w:rsidTr="00DB4A83">
        <w:trPr>
          <w:trHeight w:val="568"/>
        </w:trPr>
        <w:tc>
          <w:tcPr>
            <w:tcW w:w="993" w:type="dxa"/>
            <w:vAlign w:val="center"/>
          </w:tcPr>
          <w:p w14:paraId="7AB4081F"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质检部</w:t>
            </w:r>
          </w:p>
        </w:tc>
        <w:tc>
          <w:tcPr>
            <w:tcW w:w="851" w:type="dxa"/>
            <w:vAlign w:val="center"/>
          </w:tcPr>
          <w:p w14:paraId="1C65E323" w14:textId="77777777" w:rsidR="00C001C6" w:rsidRPr="00DB4A83" w:rsidRDefault="00C001C6">
            <w:pPr>
              <w:jc w:val="center"/>
              <w:rPr>
                <w:rFonts w:asciiTheme="minorEastAsia" w:hAnsiTheme="minorEastAsia" w:cs="微软雅黑"/>
                <w:szCs w:val="21"/>
              </w:rPr>
            </w:pPr>
            <w:r w:rsidRPr="00DB4A83">
              <w:rPr>
                <w:rFonts w:asciiTheme="minorEastAsia" w:hAnsiTheme="minorEastAsia" w:cs="微软雅黑" w:hint="eastAsia"/>
                <w:szCs w:val="21"/>
              </w:rPr>
              <w:t>邵氏</w:t>
            </w:r>
          </w:p>
          <w:p w14:paraId="67A89508" w14:textId="1FE48242" w:rsidR="00660720" w:rsidRPr="00DB4A83" w:rsidRDefault="00C001C6">
            <w:pPr>
              <w:jc w:val="center"/>
              <w:rPr>
                <w:rFonts w:asciiTheme="minorEastAsia" w:hAnsiTheme="minorEastAsia" w:cs="微软雅黑"/>
                <w:szCs w:val="21"/>
              </w:rPr>
            </w:pPr>
            <w:r w:rsidRPr="00DB4A83">
              <w:rPr>
                <w:rFonts w:asciiTheme="minorEastAsia" w:hAnsiTheme="minorEastAsia" w:cs="微软雅黑" w:hint="eastAsia"/>
                <w:szCs w:val="21"/>
              </w:rPr>
              <w:t>硬度计</w:t>
            </w:r>
          </w:p>
        </w:tc>
        <w:tc>
          <w:tcPr>
            <w:tcW w:w="850" w:type="dxa"/>
            <w:vAlign w:val="center"/>
          </w:tcPr>
          <w:p w14:paraId="496A32D7" w14:textId="2E7638BE" w:rsidR="00660720" w:rsidRPr="00DB4A83" w:rsidRDefault="00C001C6">
            <w:pPr>
              <w:jc w:val="center"/>
              <w:rPr>
                <w:rFonts w:asciiTheme="minorEastAsia" w:hAnsiTheme="minorEastAsia" w:cs="微软雅黑"/>
                <w:szCs w:val="21"/>
              </w:rPr>
            </w:pPr>
            <w:r w:rsidRPr="00DB4A83">
              <w:rPr>
                <w:rFonts w:asciiTheme="minorEastAsia" w:hAnsiTheme="minorEastAsia" w:cs="微软雅黑"/>
                <w:szCs w:val="21"/>
              </w:rPr>
              <w:t>21367</w:t>
            </w:r>
          </w:p>
        </w:tc>
        <w:tc>
          <w:tcPr>
            <w:tcW w:w="1134" w:type="dxa"/>
            <w:vAlign w:val="center"/>
          </w:tcPr>
          <w:p w14:paraId="0A2D4145" w14:textId="1BE31156" w:rsidR="00660720" w:rsidRPr="00DB4A83" w:rsidRDefault="00C001C6" w:rsidP="00DB4A83">
            <w:pPr>
              <w:ind w:firstLineChars="100" w:firstLine="210"/>
              <w:jc w:val="center"/>
              <w:rPr>
                <w:rFonts w:asciiTheme="minorEastAsia" w:hAnsiTheme="minorEastAsia"/>
                <w:szCs w:val="21"/>
              </w:rPr>
            </w:pPr>
            <w:r w:rsidRPr="00DB4A83">
              <w:rPr>
                <w:rFonts w:asciiTheme="minorEastAsia" w:hAnsiTheme="minorEastAsia"/>
                <w:szCs w:val="21"/>
              </w:rPr>
              <w:t>LX-A</w:t>
            </w:r>
          </w:p>
        </w:tc>
        <w:tc>
          <w:tcPr>
            <w:tcW w:w="992" w:type="dxa"/>
            <w:vAlign w:val="center"/>
          </w:tcPr>
          <w:p w14:paraId="052D9B68" w14:textId="5E96C5DD" w:rsidR="00660720" w:rsidRPr="00DB4A83" w:rsidRDefault="00DB4A83">
            <w:pPr>
              <w:jc w:val="center"/>
              <w:rPr>
                <w:rFonts w:asciiTheme="minorEastAsia" w:hAnsiTheme="minorEastAsia" w:cs="微软雅黑"/>
                <w:szCs w:val="21"/>
              </w:rPr>
            </w:pPr>
            <w:r w:rsidRPr="00DB4A83">
              <w:rPr>
                <w:rFonts w:asciiTheme="minorEastAsia" w:hAnsiTheme="minorEastAsia" w:cs="微软雅黑" w:hint="eastAsia"/>
                <w:szCs w:val="21"/>
              </w:rPr>
              <w:t>±1</w:t>
            </w:r>
            <w:r w:rsidR="00C001C6" w:rsidRPr="00DB4A83">
              <w:rPr>
                <w:rFonts w:asciiTheme="minorEastAsia" w:hAnsiTheme="minorEastAsia" w:cs="微软雅黑"/>
                <w:szCs w:val="21"/>
              </w:rPr>
              <w:t>HA</w:t>
            </w:r>
          </w:p>
        </w:tc>
        <w:tc>
          <w:tcPr>
            <w:tcW w:w="1560" w:type="dxa"/>
            <w:vAlign w:val="center"/>
          </w:tcPr>
          <w:p w14:paraId="6B679EAE" w14:textId="77777777" w:rsidR="00C001C6" w:rsidRPr="00DB4A83" w:rsidRDefault="00C001C6" w:rsidP="00C001C6">
            <w:pPr>
              <w:jc w:val="center"/>
              <w:rPr>
                <w:rFonts w:ascii="宋体" w:hAnsi="宋体" w:cs="微软雅黑"/>
                <w:szCs w:val="21"/>
              </w:rPr>
            </w:pPr>
            <w:r w:rsidRPr="00DB4A83">
              <w:rPr>
                <w:rFonts w:ascii="宋体" w:hAnsi="宋体" w:cs="微软雅黑" w:hint="eastAsia"/>
                <w:szCs w:val="21"/>
              </w:rPr>
              <w:t>硬度计检测仪</w:t>
            </w:r>
          </w:p>
          <w:p w14:paraId="0A84B5BA" w14:textId="793EBEFA" w:rsidR="00660720" w:rsidRPr="00DB4A83" w:rsidRDefault="00C001C6" w:rsidP="00C001C6">
            <w:pPr>
              <w:jc w:val="center"/>
              <w:rPr>
                <w:rFonts w:asciiTheme="minorEastAsia" w:hAnsiTheme="minorEastAsia" w:cs="微软雅黑"/>
                <w:szCs w:val="21"/>
              </w:rPr>
            </w:pPr>
            <w:r w:rsidRPr="00DB4A83">
              <w:rPr>
                <w:rFonts w:ascii="宋体" w:hAnsi="宋体" w:cs="微软雅黑"/>
                <w:szCs w:val="21"/>
              </w:rPr>
              <w:t>U=</w:t>
            </w:r>
            <w:r w:rsidRPr="00DB4A83">
              <w:rPr>
                <w:rFonts w:ascii="宋体" w:hAnsi="宋体" w:cs="微软雅黑" w:hint="eastAsia"/>
                <w:szCs w:val="21"/>
              </w:rPr>
              <w:t>0.1HA（k=2)</w:t>
            </w:r>
          </w:p>
        </w:tc>
        <w:tc>
          <w:tcPr>
            <w:tcW w:w="1417" w:type="dxa"/>
            <w:vAlign w:val="center"/>
          </w:tcPr>
          <w:p w14:paraId="203C5878" w14:textId="77777777" w:rsidR="00660720" w:rsidRPr="00DB4A83" w:rsidRDefault="00DE5910">
            <w:pPr>
              <w:jc w:val="center"/>
              <w:rPr>
                <w:rFonts w:asciiTheme="minorEastAsia" w:hAnsiTheme="minorEastAsia" w:cs="微软雅黑"/>
                <w:szCs w:val="21"/>
              </w:rPr>
            </w:pPr>
            <w:r w:rsidRPr="00DB4A83">
              <w:rPr>
                <w:rFonts w:hint="eastAsia"/>
                <w:color w:val="000000" w:themeColor="text1"/>
                <w:szCs w:val="21"/>
              </w:rPr>
              <w:t>淮安市计量测试中心</w:t>
            </w:r>
          </w:p>
        </w:tc>
        <w:tc>
          <w:tcPr>
            <w:tcW w:w="1276" w:type="dxa"/>
            <w:vAlign w:val="center"/>
          </w:tcPr>
          <w:p w14:paraId="461ABA67" w14:textId="6133D853"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2020.</w:t>
            </w:r>
            <w:r w:rsidR="00512C11">
              <w:rPr>
                <w:rFonts w:asciiTheme="minorEastAsia" w:hAnsiTheme="minorEastAsia" w:cs="微软雅黑"/>
                <w:szCs w:val="21"/>
              </w:rPr>
              <w:t>0</w:t>
            </w:r>
            <w:r w:rsidRPr="00DB4A83">
              <w:rPr>
                <w:rFonts w:asciiTheme="minorEastAsia" w:hAnsiTheme="minorEastAsia" w:cs="微软雅黑" w:hint="eastAsia"/>
                <w:szCs w:val="21"/>
              </w:rPr>
              <w:t>6.16</w:t>
            </w:r>
          </w:p>
        </w:tc>
        <w:tc>
          <w:tcPr>
            <w:tcW w:w="850" w:type="dxa"/>
            <w:vAlign w:val="center"/>
          </w:tcPr>
          <w:p w14:paraId="0A6DCDD9"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w:t>
            </w:r>
          </w:p>
        </w:tc>
      </w:tr>
      <w:tr w:rsidR="00660720" w:rsidRPr="00DB4A83" w14:paraId="2A0F7937" w14:textId="77777777" w:rsidTr="00DB4A83">
        <w:trPr>
          <w:trHeight w:val="568"/>
        </w:trPr>
        <w:tc>
          <w:tcPr>
            <w:tcW w:w="993" w:type="dxa"/>
            <w:vAlign w:val="center"/>
          </w:tcPr>
          <w:p w14:paraId="65F7634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质检部</w:t>
            </w:r>
          </w:p>
        </w:tc>
        <w:tc>
          <w:tcPr>
            <w:tcW w:w="851" w:type="dxa"/>
            <w:vAlign w:val="center"/>
          </w:tcPr>
          <w:p w14:paraId="182B1103" w14:textId="77777777" w:rsidR="00C001C6"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电子</w:t>
            </w:r>
          </w:p>
          <w:p w14:paraId="5EA7FF98" w14:textId="316C05E6"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台秤</w:t>
            </w:r>
          </w:p>
        </w:tc>
        <w:tc>
          <w:tcPr>
            <w:tcW w:w="850" w:type="dxa"/>
            <w:vAlign w:val="center"/>
          </w:tcPr>
          <w:p w14:paraId="6E054687" w14:textId="2B80857C" w:rsidR="00660720" w:rsidRPr="00DB4A83" w:rsidRDefault="00C001C6">
            <w:pPr>
              <w:jc w:val="center"/>
              <w:rPr>
                <w:rFonts w:asciiTheme="minorEastAsia" w:hAnsiTheme="minorEastAsia" w:cs="微软雅黑"/>
                <w:szCs w:val="21"/>
              </w:rPr>
            </w:pPr>
            <w:r w:rsidRPr="00DB4A83">
              <w:rPr>
                <w:rFonts w:asciiTheme="minorEastAsia" w:hAnsiTheme="minorEastAsia" w:cs="微软雅黑"/>
                <w:szCs w:val="21"/>
              </w:rPr>
              <w:t>24578</w:t>
            </w:r>
          </w:p>
        </w:tc>
        <w:tc>
          <w:tcPr>
            <w:tcW w:w="1134" w:type="dxa"/>
            <w:vAlign w:val="center"/>
          </w:tcPr>
          <w:p w14:paraId="5B6FA0DA" w14:textId="0B142F00" w:rsidR="00660720" w:rsidRPr="00DB4A83" w:rsidRDefault="00DE5910" w:rsidP="00DB4A83">
            <w:pPr>
              <w:jc w:val="center"/>
              <w:rPr>
                <w:rFonts w:asciiTheme="minorEastAsia" w:hAnsiTheme="minorEastAsia"/>
                <w:szCs w:val="21"/>
              </w:rPr>
            </w:pPr>
            <w:r w:rsidRPr="00DB4A83">
              <w:rPr>
                <w:rFonts w:asciiTheme="minorEastAsia" w:hAnsiTheme="minorEastAsia"/>
                <w:szCs w:val="21"/>
              </w:rPr>
              <w:t>TCS-</w:t>
            </w:r>
            <w:r w:rsidR="00C001C6" w:rsidRPr="00DB4A83">
              <w:rPr>
                <w:rFonts w:asciiTheme="minorEastAsia" w:hAnsiTheme="minorEastAsia"/>
                <w:szCs w:val="21"/>
              </w:rPr>
              <w:t>2</w:t>
            </w:r>
            <w:r w:rsidRPr="00DB4A83">
              <w:rPr>
                <w:rFonts w:asciiTheme="minorEastAsia" w:hAnsiTheme="minorEastAsia"/>
                <w:szCs w:val="21"/>
              </w:rPr>
              <w:t>00</w:t>
            </w:r>
          </w:p>
        </w:tc>
        <w:tc>
          <w:tcPr>
            <w:tcW w:w="992" w:type="dxa"/>
            <w:vAlign w:val="center"/>
          </w:tcPr>
          <w:p w14:paraId="647AB61E"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Ⅲ级</w:t>
            </w:r>
          </w:p>
        </w:tc>
        <w:tc>
          <w:tcPr>
            <w:tcW w:w="1560" w:type="dxa"/>
            <w:vAlign w:val="center"/>
          </w:tcPr>
          <w:p w14:paraId="52A97E74"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砝码</w:t>
            </w:r>
          </w:p>
          <w:p w14:paraId="4B651503"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M</w:t>
            </w:r>
            <w:r w:rsidRPr="00DB4A83">
              <w:rPr>
                <w:rFonts w:asciiTheme="minorEastAsia" w:hAnsiTheme="minorEastAsia" w:cs="微软雅黑"/>
                <w:szCs w:val="21"/>
              </w:rPr>
              <w:t>1</w:t>
            </w:r>
            <w:r w:rsidRPr="00DB4A83">
              <w:rPr>
                <w:rFonts w:asciiTheme="minorEastAsia" w:hAnsiTheme="minorEastAsia" w:cs="微软雅黑" w:hint="eastAsia"/>
                <w:szCs w:val="21"/>
              </w:rPr>
              <w:t>等、F</w:t>
            </w:r>
            <w:r w:rsidRPr="00DB4A83">
              <w:rPr>
                <w:rFonts w:asciiTheme="minorEastAsia" w:hAnsiTheme="minorEastAsia" w:cs="微软雅黑"/>
                <w:szCs w:val="21"/>
              </w:rPr>
              <w:t>2</w:t>
            </w:r>
            <w:r w:rsidRPr="00DB4A83">
              <w:rPr>
                <w:rFonts w:asciiTheme="minorEastAsia" w:hAnsiTheme="minorEastAsia" w:cs="微软雅黑" w:hint="eastAsia"/>
                <w:szCs w:val="21"/>
              </w:rPr>
              <w:t>等</w:t>
            </w:r>
          </w:p>
        </w:tc>
        <w:tc>
          <w:tcPr>
            <w:tcW w:w="1417" w:type="dxa"/>
            <w:vAlign w:val="center"/>
          </w:tcPr>
          <w:p w14:paraId="7FE3EB01" w14:textId="77777777" w:rsidR="00660720" w:rsidRPr="00DB4A83" w:rsidRDefault="00DE5910">
            <w:pPr>
              <w:jc w:val="center"/>
              <w:rPr>
                <w:rFonts w:asciiTheme="minorEastAsia" w:hAnsiTheme="minorEastAsia" w:cs="微软雅黑"/>
                <w:szCs w:val="21"/>
              </w:rPr>
            </w:pPr>
            <w:r w:rsidRPr="00DB4A83">
              <w:rPr>
                <w:rFonts w:hint="eastAsia"/>
                <w:color w:val="000000" w:themeColor="text1"/>
                <w:szCs w:val="21"/>
              </w:rPr>
              <w:t>淮安市计量测试中心</w:t>
            </w:r>
          </w:p>
        </w:tc>
        <w:tc>
          <w:tcPr>
            <w:tcW w:w="1276" w:type="dxa"/>
            <w:vAlign w:val="center"/>
          </w:tcPr>
          <w:p w14:paraId="65BB7A2D" w14:textId="1CFED001"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2020.</w:t>
            </w:r>
            <w:r w:rsidR="00512C11">
              <w:rPr>
                <w:rFonts w:asciiTheme="minorEastAsia" w:hAnsiTheme="minorEastAsia" w:cs="微软雅黑"/>
                <w:szCs w:val="21"/>
              </w:rPr>
              <w:t>0</w:t>
            </w:r>
            <w:r w:rsidRPr="00DB4A83">
              <w:rPr>
                <w:rFonts w:asciiTheme="minorEastAsia" w:hAnsiTheme="minorEastAsia" w:cs="微软雅黑" w:hint="eastAsia"/>
                <w:szCs w:val="21"/>
              </w:rPr>
              <w:t>6.16</w:t>
            </w:r>
          </w:p>
        </w:tc>
        <w:tc>
          <w:tcPr>
            <w:tcW w:w="850" w:type="dxa"/>
            <w:vAlign w:val="center"/>
          </w:tcPr>
          <w:p w14:paraId="644AF114" w14:textId="77777777" w:rsidR="00660720" w:rsidRPr="00DB4A83" w:rsidRDefault="00DE5910">
            <w:pPr>
              <w:jc w:val="center"/>
              <w:rPr>
                <w:rFonts w:asciiTheme="minorEastAsia" w:hAnsiTheme="minorEastAsia" w:cs="微软雅黑"/>
                <w:szCs w:val="21"/>
              </w:rPr>
            </w:pPr>
            <w:r w:rsidRPr="00DB4A83">
              <w:rPr>
                <w:rFonts w:asciiTheme="minorEastAsia" w:hAnsiTheme="minorEastAsia" w:cs="微软雅黑" w:hint="eastAsia"/>
                <w:szCs w:val="21"/>
              </w:rPr>
              <w:t>√</w:t>
            </w:r>
          </w:p>
        </w:tc>
      </w:tr>
      <w:tr w:rsidR="00660720" w:rsidRPr="00DB4A83" w14:paraId="658435D5" w14:textId="77777777" w:rsidTr="00DB4A83">
        <w:trPr>
          <w:trHeight w:val="1864"/>
        </w:trPr>
        <w:tc>
          <w:tcPr>
            <w:tcW w:w="9923" w:type="dxa"/>
            <w:gridSpan w:val="9"/>
            <w:vAlign w:val="center"/>
          </w:tcPr>
          <w:p w14:paraId="2EA9EA81" w14:textId="77777777" w:rsidR="00660720" w:rsidRPr="00DB4A83" w:rsidRDefault="00DE5910">
            <w:pPr>
              <w:rPr>
                <w:rFonts w:asciiTheme="minorEastAsia" w:hAnsiTheme="minorEastAsia" w:cs="微软雅黑"/>
                <w:szCs w:val="21"/>
              </w:rPr>
            </w:pPr>
            <w:r w:rsidRPr="00DB4A83">
              <w:rPr>
                <w:rFonts w:asciiTheme="minorEastAsia" w:hAnsiTheme="minorEastAsia" w:cs="微软雅黑" w:hint="eastAsia"/>
                <w:szCs w:val="21"/>
              </w:rPr>
              <w:t>审核综合意見：</w:t>
            </w:r>
          </w:p>
          <w:p w14:paraId="47962131" w14:textId="213FCE10" w:rsidR="00660720" w:rsidRPr="00DB4A83" w:rsidRDefault="00DE5910">
            <w:pPr>
              <w:spacing w:line="360" w:lineRule="auto"/>
              <w:ind w:firstLineChars="200" w:firstLine="420"/>
              <w:rPr>
                <w:rFonts w:asciiTheme="minorEastAsia" w:hAnsiTheme="minorEastAsia" w:cs="微软雅黑"/>
                <w:szCs w:val="21"/>
              </w:rPr>
            </w:pPr>
            <w:r w:rsidRPr="00DB4A83">
              <w:rPr>
                <w:rFonts w:asciiTheme="minorEastAsia" w:hAnsiTheme="minorEastAsia" w:cs="微软雅黑" w:hint="eastAsia"/>
                <w:szCs w:val="21"/>
              </w:rPr>
              <w:t>该公司未建立最高计量标准，所有测量设备均送至法定计量检定机构及有资质的校准机构检定校准，经查5份测量设备</w:t>
            </w:r>
            <w:r w:rsidR="00DB4A83" w:rsidRPr="00DB4A83">
              <w:rPr>
                <w:rFonts w:asciiTheme="minorEastAsia" w:hAnsiTheme="minorEastAsia" w:cs="微软雅黑" w:hint="eastAsia"/>
                <w:szCs w:val="21"/>
              </w:rPr>
              <w:t>检定、校准</w:t>
            </w:r>
            <w:r w:rsidRPr="00DB4A83">
              <w:rPr>
                <w:rFonts w:asciiTheme="minorEastAsia" w:hAnsiTheme="minorEastAsia" w:cs="微软雅黑" w:hint="eastAsia"/>
                <w:szCs w:val="21"/>
              </w:rPr>
              <w:t>证书，量值溯源符合文件要求。</w:t>
            </w:r>
          </w:p>
        </w:tc>
      </w:tr>
      <w:tr w:rsidR="00660720" w:rsidRPr="00DB4A83" w14:paraId="0E9FC4F7" w14:textId="77777777" w:rsidTr="00DB4A83">
        <w:trPr>
          <w:trHeight w:val="1770"/>
        </w:trPr>
        <w:tc>
          <w:tcPr>
            <w:tcW w:w="9923" w:type="dxa"/>
            <w:gridSpan w:val="9"/>
            <w:vAlign w:val="center"/>
          </w:tcPr>
          <w:p w14:paraId="1C120ED6" w14:textId="6C392E04" w:rsidR="00660720" w:rsidRPr="00DB4A83" w:rsidRDefault="00DE5910">
            <w:pPr>
              <w:rPr>
                <w:rFonts w:asciiTheme="minorEastAsia" w:hAnsiTheme="minorEastAsia" w:cs="微软雅黑"/>
                <w:szCs w:val="21"/>
              </w:rPr>
            </w:pPr>
            <w:r w:rsidRPr="00DB4A83">
              <w:rPr>
                <w:rFonts w:asciiTheme="minorEastAsia" w:hAnsiTheme="minorEastAsia" w:cs="微软雅黑" w:hint="eastAsia"/>
                <w:noProof/>
                <w:szCs w:val="21"/>
              </w:rPr>
              <w:drawing>
                <wp:anchor distT="0" distB="0" distL="114300" distR="114300" simplePos="0" relativeHeight="251658240" behindDoc="0" locked="0" layoutInCell="1" allowOverlap="1" wp14:anchorId="06ACF65D" wp14:editId="3473FFC3">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sidRPr="00DB4A83">
              <w:rPr>
                <w:rFonts w:asciiTheme="minorEastAsia" w:hAnsiTheme="minorEastAsia" w:cs="微软雅黑" w:hint="eastAsia"/>
                <w:szCs w:val="21"/>
              </w:rPr>
              <w:t>审核日期：20</w:t>
            </w:r>
            <w:r w:rsidR="00C001C6" w:rsidRPr="00DB4A83">
              <w:rPr>
                <w:rFonts w:asciiTheme="minorEastAsia" w:hAnsiTheme="minorEastAsia" w:cs="微软雅黑" w:hint="eastAsia"/>
                <w:szCs w:val="21"/>
              </w:rPr>
              <w:t>2</w:t>
            </w:r>
            <w:r w:rsidR="00DB4A83">
              <w:rPr>
                <w:rFonts w:asciiTheme="minorEastAsia" w:hAnsiTheme="minorEastAsia" w:cs="微软雅黑"/>
                <w:szCs w:val="21"/>
              </w:rPr>
              <w:t>1</w:t>
            </w:r>
            <w:r w:rsidRPr="00DB4A83">
              <w:rPr>
                <w:rFonts w:asciiTheme="minorEastAsia" w:hAnsiTheme="minorEastAsia" w:cs="微软雅黑" w:hint="eastAsia"/>
                <w:szCs w:val="21"/>
              </w:rPr>
              <w:t>年</w:t>
            </w:r>
            <w:r w:rsidR="00DB4A83">
              <w:rPr>
                <w:rFonts w:asciiTheme="minorEastAsia" w:hAnsiTheme="minorEastAsia" w:cs="微软雅黑"/>
                <w:szCs w:val="21"/>
              </w:rPr>
              <w:t>04</w:t>
            </w:r>
            <w:r w:rsidRPr="00DB4A83">
              <w:rPr>
                <w:rFonts w:asciiTheme="minorEastAsia" w:hAnsiTheme="minorEastAsia" w:cs="微软雅黑" w:hint="eastAsia"/>
                <w:szCs w:val="21"/>
              </w:rPr>
              <w:t>月2</w:t>
            </w:r>
            <w:r w:rsidR="00DB4A83">
              <w:rPr>
                <w:rFonts w:asciiTheme="minorEastAsia" w:hAnsiTheme="minorEastAsia" w:cs="微软雅黑"/>
                <w:szCs w:val="21"/>
              </w:rPr>
              <w:t>1</w:t>
            </w:r>
            <w:r w:rsidRPr="00DB4A83">
              <w:rPr>
                <w:rFonts w:asciiTheme="minorEastAsia" w:hAnsiTheme="minorEastAsia" w:cs="微软雅黑" w:hint="eastAsia"/>
                <w:szCs w:val="21"/>
              </w:rPr>
              <w:t>日</w:t>
            </w:r>
          </w:p>
          <w:p w14:paraId="7BCFF524" w14:textId="77777777" w:rsidR="00660720" w:rsidRPr="00DB4A83" w:rsidRDefault="00660720">
            <w:pPr>
              <w:rPr>
                <w:rFonts w:asciiTheme="minorEastAsia" w:hAnsiTheme="minorEastAsia" w:cs="微软雅黑"/>
                <w:szCs w:val="21"/>
              </w:rPr>
            </w:pPr>
          </w:p>
          <w:p w14:paraId="73FC5844" w14:textId="7EE21C99" w:rsidR="00660720" w:rsidRPr="00DB4A83" w:rsidRDefault="00DB4A83">
            <w:pPr>
              <w:rPr>
                <w:rFonts w:asciiTheme="minorEastAsia" w:hAnsiTheme="minorEastAsia" w:cs="微软雅黑"/>
                <w:szCs w:val="21"/>
              </w:rPr>
            </w:pPr>
            <w:r>
              <w:rPr>
                <w:rFonts w:asciiTheme="minorEastAsia" w:hAnsiTheme="minorEastAsia" w:cs="微软雅黑"/>
                <w:noProof/>
                <w:szCs w:val="21"/>
              </w:rPr>
              <w:drawing>
                <wp:anchor distT="0" distB="0" distL="114300" distR="114300" simplePos="0" relativeHeight="251659264" behindDoc="0" locked="0" layoutInCell="1" allowOverlap="1" wp14:anchorId="2A82BE0D" wp14:editId="7E91D620">
                  <wp:simplePos x="0" y="0"/>
                  <wp:positionH relativeFrom="column">
                    <wp:posOffset>920750</wp:posOffset>
                  </wp:positionH>
                  <wp:positionV relativeFrom="paragraph">
                    <wp:posOffset>118110</wp:posOffset>
                  </wp:positionV>
                  <wp:extent cx="895350" cy="5238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23875"/>
                          </a:xfrm>
                          <a:prstGeom prst="rect">
                            <a:avLst/>
                          </a:prstGeom>
                          <a:noFill/>
                        </pic:spPr>
                      </pic:pic>
                    </a:graphicData>
                  </a:graphic>
                  <wp14:sizeRelH relativeFrom="page">
                    <wp14:pctWidth>0</wp14:pctWidth>
                  </wp14:sizeRelH>
                  <wp14:sizeRelV relativeFrom="page">
                    <wp14:pctHeight>0</wp14:pctHeight>
                  </wp14:sizeRelV>
                </wp:anchor>
              </w:drawing>
            </w:r>
          </w:p>
          <w:p w14:paraId="32D32203" w14:textId="5933CF6D" w:rsidR="00660720" w:rsidRPr="00DB4A83" w:rsidRDefault="00DB4A83">
            <w:pPr>
              <w:rPr>
                <w:rFonts w:asciiTheme="minorEastAsia" w:hAnsiTheme="minorEastAsia" w:cs="微软雅黑"/>
                <w:szCs w:val="21"/>
              </w:rPr>
            </w:pPr>
            <w:r>
              <w:rPr>
                <w:rFonts w:asciiTheme="minorEastAsia" w:hAnsiTheme="minorEastAsia" w:cs="微软雅黑"/>
                <w:noProof/>
                <w:szCs w:val="21"/>
              </w:rPr>
              <w:drawing>
                <wp:anchor distT="0" distB="0" distL="114300" distR="114300" simplePos="0" relativeHeight="251660288" behindDoc="0" locked="0" layoutInCell="1" allowOverlap="1" wp14:anchorId="59489952" wp14:editId="71BAA496">
                  <wp:simplePos x="0" y="0"/>
                  <wp:positionH relativeFrom="column">
                    <wp:posOffset>5041265</wp:posOffset>
                  </wp:positionH>
                  <wp:positionV relativeFrom="paragraph">
                    <wp:posOffset>78740</wp:posOffset>
                  </wp:positionV>
                  <wp:extent cx="469265" cy="414655"/>
                  <wp:effectExtent l="0" t="0" r="6985" b="444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14655"/>
                          </a:xfrm>
                          <a:prstGeom prst="rect">
                            <a:avLst/>
                          </a:prstGeom>
                          <a:noFill/>
                        </pic:spPr>
                      </pic:pic>
                    </a:graphicData>
                  </a:graphic>
                  <wp14:sizeRelH relativeFrom="page">
                    <wp14:pctWidth>0</wp14:pctWidth>
                  </wp14:sizeRelH>
                  <wp14:sizeRelV relativeFrom="page">
                    <wp14:pctHeight>0</wp14:pctHeight>
                  </wp14:sizeRelV>
                </wp:anchor>
              </w:drawing>
            </w:r>
          </w:p>
          <w:p w14:paraId="68CCA9ED" w14:textId="7BBE93AA" w:rsidR="00660720" w:rsidRPr="00DB4A83" w:rsidRDefault="00DE5910">
            <w:pPr>
              <w:rPr>
                <w:rFonts w:asciiTheme="minorEastAsia" w:hAnsiTheme="minorEastAsia" w:cs="微软雅黑"/>
                <w:szCs w:val="21"/>
              </w:rPr>
            </w:pPr>
            <w:r w:rsidRPr="00DB4A83">
              <w:rPr>
                <w:rFonts w:asciiTheme="minorEastAsia" w:hAnsiTheme="minorEastAsia" w:cs="微软雅黑" w:hint="eastAsia"/>
                <w:szCs w:val="21"/>
              </w:rPr>
              <w:t>审核员签字：                                              部门代表签字：</w:t>
            </w:r>
          </w:p>
        </w:tc>
      </w:tr>
    </w:tbl>
    <w:p w14:paraId="2253DF5F" w14:textId="77777777" w:rsidR="00660720" w:rsidRDefault="00660720">
      <w:pPr>
        <w:spacing w:before="240" w:after="240"/>
        <w:rPr>
          <w:rFonts w:asciiTheme="minorEastAsia" w:hAnsiTheme="minorEastAsia"/>
          <w:b/>
          <w:sz w:val="28"/>
          <w:szCs w:val="28"/>
        </w:rPr>
      </w:pPr>
    </w:p>
    <w:sectPr w:rsidR="00660720">
      <w:headerReference w:type="default" r:id="rId11"/>
      <w:footerReference w:type="default" r:id="rId12"/>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438E" w14:textId="77777777" w:rsidR="001E5AEF" w:rsidRDefault="001E5AEF">
      <w:r>
        <w:separator/>
      </w:r>
    </w:p>
  </w:endnote>
  <w:endnote w:type="continuationSeparator" w:id="0">
    <w:p w14:paraId="2D89AB9F" w14:textId="77777777" w:rsidR="001E5AEF" w:rsidRDefault="001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18080"/>
    </w:sdtPr>
    <w:sdtEndPr/>
    <w:sdtContent>
      <w:p w14:paraId="24943B48" w14:textId="77777777" w:rsidR="00660720" w:rsidRDefault="00DE5910">
        <w:pPr>
          <w:pStyle w:val="a5"/>
          <w:jc w:val="center"/>
        </w:pPr>
        <w:r>
          <w:fldChar w:fldCharType="begin"/>
        </w:r>
        <w:r>
          <w:instrText>PAGE   \* MERGEFORMAT</w:instrText>
        </w:r>
        <w:r>
          <w:fldChar w:fldCharType="separate"/>
        </w:r>
        <w:r>
          <w:rPr>
            <w:lang w:val="zh-CN"/>
          </w:rPr>
          <w:t>1</w:t>
        </w:r>
        <w:r>
          <w:fldChar w:fldCharType="end"/>
        </w:r>
      </w:p>
    </w:sdtContent>
  </w:sdt>
  <w:p w14:paraId="65B2ECDB" w14:textId="77777777" w:rsidR="00660720" w:rsidRDefault="006607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1B8D" w14:textId="77777777" w:rsidR="001E5AEF" w:rsidRDefault="001E5AEF">
      <w:r>
        <w:separator/>
      </w:r>
    </w:p>
  </w:footnote>
  <w:footnote w:type="continuationSeparator" w:id="0">
    <w:p w14:paraId="045D0B85" w14:textId="77777777" w:rsidR="001E5AEF" w:rsidRDefault="001E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C0F5" w14:textId="77777777" w:rsidR="00660720" w:rsidRDefault="00DE5910">
    <w:pPr>
      <w:pStyle w:val="a7"/>
      <w:pBdr>
        <w:bottom w:val="none" w:sz="0" w:space="0" w:color="auto"/>
      </w:pBdr>
      <w:spacing w:line="320" w:lineRule="exact"/>
      <w:ind w:leftChars="-41" w:left="-86" w:firstLineChars="400" w:firstLine="720"/>
      <w:jc w:val="left"/>
    </w:pPr>
    <w:r>
      <w:tab/>
    </w:r>
  </w:p>
  <w:p w14:paraId="12325425" w14:textId="22640980" w:rsidR="00660720" w:rsidRPr="00DB4A83" w:rsidRDefault="00DB4A83" w:rsidP="00DB4A83">
    <w:pPr>
      <w:pStyle w:val="a7"/>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DB4A83">
      <w:rPr>
        <w:rFonts w:ascii="Times New Roman" w:hAnsi="Times New Roman" w:cs="Times New Roman"/>
        <w:noProof/>
        <w:sz w:val="21"/>
        <w:szCs w:val="21"/>
      </w:rPr>
      <mc:AlternateContent>
        <mc:Choice Requires="wps">
          <w:drawing>
            <wp:anchor distT="0" distB="0" distL="114300" distR="114300" simplePos="0" relativeHeight="251656704" behindDoc="0" locked="0" layoutInCell="1" allowOverlap="1" wp14:anchorId="3B16C7B3" wp14:editId="336541CD">
              <wp:simplePos x="0" y="0"/>
              <wp:positionH relativeFrom="column">
                <wp:posOffset>3392714</wp:posOffset>
              </wp:positionH>
              <wp:positionV relativeFrom="paragraph">
                <wp:posOffset>197848</wp:posOffset>
              </wp:positionV>
              <wp:extent cx="2735671" cy="432435"/>
              <wp:effectExtent l="0" t="0" r="7620" b="5715"/>
              <wp:wrapNone/>
              <wp:docPr id="3" name="文本框 1"/>
              <wp:cNvGraphicFramePr/>
              <a:graphic xmlns:a="http://schemas.openxmlformats.org/drawingml/2006/main">
                <a:graphicData uri="http://schemas.microsoft.com/office/word/2010/wordprocessingShape">
                  <wps:wsp>
                    <wps:cNvSpPr txBox="1"/>
                    <wps:spPr>
                      <a:xfrm>
                        <a:off x="0" y="0"/>
                        <a:ext cx="2735671" cy="432435"/>
                      </a:xfrm>
                      <a:prstGeom prst="rect">
                        <a:avLst/>
                      </a:prstGeom>
                      <a:solidFill>
                        <a:srgbClr val="FFFFFF"/>
                      </a:solidFill>
                      <a:ln w="9525">
                        <a:noFill/>
                      </a:ln>
                      <a:effectLst/>
                    </wps:spPr>
                    <wps:txbx>
                      <w:txbxContent>
                        <w:p w14:paraId="35085513" w14:textId="77777777" w:rsidR="00660720" w:rsidRPr="00DB4A83" w:rsidRDefault="00DE5910">
                          <w:pPr>
                            <w:rPr>
                              <w:rFonts w:ascii="Times New Roman" w:hAnsi="Times New Roman" w:cs="Times New Roman"/>
                              <w:szCs w:val="21"/>
                            </w:rPr>
                          </w:pPr>
                          <w:r w:rsidRPr="00DB4A83">
                            <w:rPr>
                              <w:rFonts w:ascii="Times New Roman" w:hAnsi="Times New Roman" w:cs="Times New Roman"/>
                              <w:szCs w:val="21"/>
                            </w:rPr>
                            <w:t>ISC-A-I</w:t>
                          </w:r>
                          <w:r w:rsidRPr="00DB4A83">
                            <w:rPr>
                              <w:rFonts w:ascii="Times New Roman" w:hAnsi="Times New Roman" w:cs="Times New Roman" w:hint="eastAsia"/>
                              <w:szCs w:val="21"/>
                            </w:rPr>
                            <w:t>I</w:t>
                          </w:r>
                          <w:r w:rsidRPr="00DB4A83">
                            <w:rPr>
                              <w:rFonts w:ascii="Times New Roman" w:hAnsi="Times New Roman" w:cs="Times New Roman"/>
                              <w:szCs w:val="21"/>
                            </w:rPr>
                            <w:t>-</w:t>
                          </w:r>
                          <w:r w:rsidRPr="00DB4A83">
                            <w:rPr>
                              <w:rFonts w:ascii="Times New Roman" w:hAnsi="Times New Roman" w:cs="Times New Roman" w:hint="eastAsia"/>
                              <w:szCs w:val="21"/>
                            </w:rPr>
                            <w:t>06</w:t>
                          </w:r>
                          <w:r w:rsidRPr="00DB4A83">
                            <w:rPr>
                              <w:rFonts w:ascii="Times New Roman" w:hAnsi="Times New Roman" w:cs="Times New Roman"/>
                              <w:szCs w:val="21"/>
                            </w:rPr>
                            <w:t>测量设备溯源抽查表</w:t>
                          </w:r>
                          <w:r w:rsidRPr="00DB4A83">
                            <w:rPr>
                              <w:rFonts w:ascii="Times New Roman" w:hAnsi="Times New Roman" w:cs="Times New Roman" w:hint="eastAsia"/>
                              <w:szCs w:val="21"/>
                            </w:rPr>
                            <w:t>（</w:t>
                          </w:r>
                          <w:r w:rsidRPr="00DB4A83">
                            <w:rPr>
                              <w:rFonts w:ascii="Times New Roman" w:hAnsi="Times New Roman" w:cs="Times New Roman" w:hint="eastAsia"/>
                              <w:szCs w:val="21"/>
                            </w:rPr>
                            <w:t>06</w:t>
                          </w:r>
                          <w:r w:rsidRPr="00DB4A83">
                            <w:rPr>
                              <w:rFonts w:ascii="Times New Roman" w:hAnsi="Times New Roman" w:cs="Times New Roman" w:hint="eastAsia"/>
                              <w:szCs w:val="21"/>
                            </w:rPr>
                            <w:t>版）</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3B16C7B3" id="_x0000_t202" coordsize="21600,21600" o:spt="202" path="m,l,21600r21600,l21600,xe">
              <v:stroke joinstyle="miter"/>
              <v:path gradientshapeok="t" o:connecttype="rect"/>
            </v:shapetype>
            <v:shape id="文本框 1" o:spid="_x0000_s1026" type="#_x0000_t202" style="position:absolute;left:0;text-align:left;margin-left:267.15pt;margin-top:15.6pt;width:215.4pt;height:3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a3zwEAAGgDAAAOAAAAZHJzL2Uyb0RvYy54bWysU02O0zAU3iNxB8t7mjadzjBR0xEwKhsE&#10;SMMcwHXsxJLtZ2y3SS8AN2DFhv2cq+fg2cl0+NkhsnDy/j6/73sv65vBaHIQPiiwNV3M5pQIy6FR&#10;tq3p/afti5eUhMhswzRYUdOjCPRm8/zZuneVKKED3QhPEMSGqnc17WJ0VVEE3gnDwgycsBiU4A2L&#10;aPq2aDzrEd3oopzPL4sefOM8cBECem/HIN1kfCkFjx+kDCISXVPsLebT53OXzmKzZlXrmesUn9pg&#10;/9CFYcripWeoWxYZ2Xv1F5RR3EMAGWccTAFSKi4yB2SzmP/B5q5jTmQuKE5wZ5nC/4Pl7w8fPVFN&#10;TZeUWGZwRKdvX0/fH04/vpBFkqd3ocKsO4d5cXgNA4750R/QmVgP0pv0Rj4E4yj08SyuGCLh6Cyv&#10;lqvLqwUlHGMXy/JiuUowxVO18yG+FWBI+qipx+FlTdnhXYhj6mNKuiyAVs1WaZ0N3+7eaE8ODAe9&#10;zc+E/luatqSv6fWqXGVkC6l+hNY24Yi8M9N9ifpIMX3FYTdMeuygOaIcPe5NTcPnPfOCkr3zqu2w&#10;8cWE/WofQarceaofi5BxMnCcmfu0emlffrVz1tMPsvkJAAD//wMAUEsDBBQABgAIAAAAIQAcNcby&#10;3gAAAAkBAAAPAAAAZHJzL2Rvd25yZXYueG1sTI/BToNAEIbvJr7DZky8GLtQChVkadRE47W1DzCw&#10;UyCyu4TdFvr2jie9zWS+/PP95W4xg7jQ5HtnFcSrCATZxunetgqOX++PTyB8QKtxcJYUXMnDrrq9&#10;KbHQbrZ7uhxCKzjE+gIVdCGMhZS+6cigX7mRLN9ObjIYeJ1aqSecOdwMch1FmTTYW/7Q4UhvHTXf&#10;h7NRcPqcH9J8rj/CcbvfZK/Yb2t3Ver+bnl5BhFoCX8w/OqzOlTsVLuz1V4MCtJkkzCqIInXIBjI&#10;szQGUfOQJyCrUv5vUP0AAAD//wMAUEsBAi0AFAAGAAgAAAAhALaDOJL+AAAA4QEAABMAAAAAAAAA&#10;AAAAAAAAAAAAAFtDb250ZW50X1R5cGVzXS54bWxQSwECLQAUAAYACAAAACEAOP0h/9YAAACUAQAA&#10;CwAAAAAAAAAAAAAAAAAvAQAAX3JlbHMvLnJlbHNQSwECLQAUAAYACAAAACEAMnmWt88BAABoAwAA&#10;DgAAAAAAAAAAAAAAAAAuAgAAZHJzL2Uyb0RvYy54bWxQSwECLQAUAAYACAAAACEAHDXG8t4AAAAJ&#10;AQAADwAAAAAAAAAAAAAAAAApBAAAZHJzL2Rvd25yZXYueG1sUEsFBgAAAAAEAAQA8wAAADQFAAAA&#10;AA==&#10;" stroked="f">
              <v:textbox>
                <w:txbxContent>
                  <w:p w14:paraId="35085513" w14:textId="77777777" w:rsidR="00660720" w:rsidRPr="00DB4A83" w:rsidRDefault="00DE5910">
                    <w:pPr>
                      <w:rPr>
                        <w:rFonts w:ascii="Times New Roman" w:hAnsi="Times New Roman" w:cs="Times New Roman"/>
                        <w:szCs w:val="21"/>
                      </w:rPr>
                    </w:pPr>
                    <w:r w:rsidRPr="00DB4A83">
                      <w:rPr>
                        <w:rFonts w:ascii="Times New Roman" w:hAnsi="Times New Roman" w:cs="Times New Roman"/>
                        <w:szCs w:val="21"/>
                      </w:rPr>
                      <w:t>ISC-A-I</w:t>
                    </w:r>
                    <w:r w:rsidRPr="00DB4A83">
                      <w:rPr>
                        <w:rFonts w:ascii="Times New Roman" w:hAnsi="Times New Roman" w:cs="Times New Roman" w:hint="eastAsia"/>
                        <w:szCs w:val="21"/>
                      </w:rPr>
                      <w:t>I</w:t>
                    </w:r>
                    <w:r w:rsidRPr="00DB4A83">
                      <w:rPr>
                        <w:rFonts w:ascii="Times New Roman" w:hAnsi="Times New Roman" w:cs="Times New Roman"/>
                        <w:szCs w:val="21"/>
                      </w:rPr>
                      <w:t>-</w:t>
                    </w:r>
                    <w:r w:rsidRPr="00DB4A83">
                      <w:rPr>
                        <w:rFonts w:ascii="Times New Roman" w:hAnsi="Times New Roman" w:cs="Times New Roman" w:hint="eastAsia"/>
                        <w:szCs w:val="21"/>
                      </w:rPr>
                      <w:t>06</w:t>
                    </w:r>
                    <w:r w:rsidRPr="00DB4A83">
                      <w:rPr>
                        <w:rFonts w:ascii="Times New Roman" w:hAnsi="Times New Roman" w:cs="Times New Roman"/>
                        <w:szCs w:val="21"/>
                      </w:rPr>
                      <w:t>测量设备溯源抽查表</w:t>
                    </w:r>
                    <w:r w:rsidRPr="00DB4A83">
                      <w:rPr>
                        <w:rFonts w:ascii="Times New Roman" w:hAnsi="Times New Roman" w:cs="Times New Roman" w:hint="eastAsia"/>
                        <w:szCs w:val="21"/>
                      </w:rPr>
                      <w:t>（</w:t>
                    </w:r>
                    <w:r w:rsidRPr="00DB4A83">
                      <w:rPr>
                        <w:rFonts w:ascii="Times New Roman" w:hAnsi="Times New Roman" w:cs="Times New Roman" w:hint="eastAsia"/>
                        <w:szCs w:val="21"/>
                      </w:rPr>
                      <w:t>06</w:t>
                    </w:r>
                    <w:r w:rsidRPr="00DB4A83">
                      <w:rPr>
                        <w:rFonts w:ascii="Times New Roman" w:hAnsi="Times New Roman" w:cs="Times New Roman" w:hint="eastAsia"/>
                        <w:szCs w:val="21"/>
                      </w:rPr>
                      <w:t>版）</w:t>
                    </w:r>
                  </w:p>
                </w:txbxContent>
              </v:textbox>
            </v:shape>
          </w:pict>
        </mc:Fallback>
      </mc:AlternateContent>
    </w:r>
    <w:r w:rsidR="00DE5910" w:rsidRPr="00DB4A83">
      <w:rPr>
        <w:noProof/>
        <w:sz w:val="21"/>
        <w:szCs w:val="21"/>
      </w:rPr>
      <w:drawing>
        <wp:anchor distT="0" distB="0" distL="114300" distR="114300" simplePos="0" relativeHeight="251657728" behindDoc="1" locked="0" layoutInCell="1" allowOverlap="1" wp14:anchorId="46F55B5F" wp14:editId="4DBF3310">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sidR="00DE5910" w:rsidRPr="00DB4A83">
      <w:rPr>
        <w:rStyle w:val="CharChar1"/>
        <w:rFonts w:ascii="Times New Roman" w:hAnsi="Times New Roman" w:cs="Times New Roman" w:hint="default"/>
        <w:szCs w:val="21"/>
      </w:rPr>
      <w:t>北京国标联合认证有限公司</w:t>
    </w:r>
  </w:p>
  <w:p w14:paraId="2FD2BA74" w14:textId="66F36484" w:rsidR="00660720" w:rsidRPr="00DB4A83" w:rsidRDefault="00DE5910" w:rsidP="00DB4A83">
    <w:pPr>
      <w:pStyle w:val="a7"/>
      <w:pBdr>
        <w:bottom w:val="none" w:sz="0" w:space="1" w:color="auto"/>
      </w:pBdr>
      <w:spacing w:line="320" w:lineRule="exact"/>
      <w:ind w:firstLineChars="300" w:firstLine="502"/>
      <w:jc w:val="left"/>
      <w:rPr>
        <w:sz w:val="21"/>
        <w:szCs w:val="21"/>
      </w:rPr>
    </w:pPr>
    <w:r w:rsidRPr="00DB4A83">
      <w:rPr>
        <w:rStyle w:val="CharChar1"/>
        <w:rFonts w:ascii="Times New Roman" w:hAnsi="Times New Roman" w:cs="Times New Roman" w:hint="default"/>
        <w:w w:val="80"/>
        <w:szCs w:val="21"/>
      </w:rPr>
      <w:t xml:space="preserve">Beijing International Standard united Certification </w:t>
    </w:r>
    <w:proofErr w:type="spellStart"/>
    <w:proofErr w:type="gramStart"/>
    <w:r w:rsidRPr="00DB4A83">
      <w:rPr>
        <w:rStyle w:val="CharChar1"/>
        <w:rFonts w:ascii="Times New Roman" w:hAnsi="Times New Roman" w:cs="Times New Roman" w:hint="default"/>
        <w:w w:val="80"/>
        <w:szCs w:val="21"/>
      </w:rPr>
      <w:t>Co.,Ltd</w:t>
    </w:r>
    <w:proofErr w:type="spellEnd"/>
    <w:r w:rsidRPr="00DB4A83">
      <w:rPr>
        <w:rStyle w:val="CharChar1"/>
        <w:rFonts w:ascii="Times New Roman" w:hAnsi="Times New Roman" w:cs="Times New Roman" w:hint="default"/>
        <w:w w:val="80"/>
        <w:szCs w:val="21"/>
      </w:rPr>
      <w:t>.</w:t>
    </w:r>
    <w:proofErr w:type="gramEnd"/>
  </w:p>
  <w:p w14:paraId="4247B1A8" w14:textId="77777777" w:rsidR="00660720" w:rsidRDefault="00DE5910">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0CD29B78" wp14:editId="06A2F7C8">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5ED22D6"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505B7"/>
    <w:rsid w:val="000A236E"/>
    <w:rsid w:val="00141F79"/>
    <w:rsid w:val="001C0853"/>
    <w:rsid w:val="001E5AEF"/>
    <w:rsid w:val="001E7B9C"/>
    <w:rsid w:val="00213AA6"/>
    <w:rsid w:val="00213EFF"/>
    <w:rsid w:val="0021570A"/>
    <w:rsid w:val="0024057A"/>
    <w:rsid w:val="00244C31"/>
    <w:rsid w:val="00250B2F"/>
    <w:rsid w:val="002971B0"/>
    <w:rsid w:val="002A3CBC"/>
    <w:rsid w:val="002D3C05"/>
    <w:rsid w:val="002E7FC9"/>
    <w:rsid w:val="0033169D"/>
    <w:rsid w:val="0036244D"/>
    <w:rsid w:val="003857FA"/>
    <w:rsid w:val="00392597"/>
    <w:rsid w:val="003F3BD8"/>
    <w:rsid w:val="003F7ABC"/>
    <w:rsid w:val="00474F39"/>
    <w:rsid w:val="00512C11"/>
    <w:rsid w:val="00514A85"/>
    <w:rsid w:val="005224D2"/>
    <w:rsid w:val="005A0D84"/>
    <w:rsid w:val="005A3DCC"/>
    <w:rsid w:val="005A7242"/>
    <w:rsid w:val="005D0B42"/>
    <w:rsid w:val="00616CE9"/>
    <w:rsid w:val="006210E3"/>
    <w:rsid w:val="00636F70"/>
    <w:rsid w:val="00657525"/>
    <w:rsid w:val="00660720"/>
    <w:rsid w:val="00664FDB"/>
    <w:rsid w:val="0067166C"/>
    <w:rsid w:val="006760EE"/>
    <w:rsid w:val="006A3FCE"/>
    <w:rsid w:val="006D4E42"/>
    <w:rsid w:val="006E01EA"/>
    <w:rsid w:val="006E5F8D"/>
    <w:rsid w:val="00711A5E"/>
    <w:rsid w:val="0071439B"/>
    <w:rsid w:val="00763F5D"/>
    <w:rsid w:val="00766AFA"/>
    <w:rsid w:val="007B358E"/>
    <w:rsid w:val="007D5C4A"/>
    <w:rsid w:val="007F0ECC"/>
    <w:rsid w:val="00802524"/>
    <w:rsid w:val="0081413C"/>
    <w:rsid w:val="00816CDC"/>
    <w:rsid w:val="00830624"/>
    <w:rsid w:val="00845EE7"/>
    <w:rsid w:val="008544CF"/>
    <w:rsid w:val="0085467A"/>
    <w:rsid w:val="00865075"/>
    <w:rsid w:val="008D01A0"/>
    <w:rsid w:val="00901F02"/>
    <w:rsid w:val="00910F61"/>
    <w:rsid w:val="00932666"/>
    <w:rsid w:val="00933CD7"/>
    <w:rsid w:val="00941054"/>
    <w:rsid w:val="00943D20"/>
    <w:rsid w:val="00957382"/>
    <w:rsid w:val="00982CED"/>
    <w:rsid w:val="009876F5"/>
    <w:rsid w:val="009C5B60"/>
    <w:rsid w:val="009C6468"/>
    <w:rsid w:val="009E059D"/>
    <w:rsid w:val="009F652A"/>
    <w:rsid w:val="00A10BE3"/>
    <w:rsid w:val="00A13FE4"/>
    <w:rsid w:val="00A35855"/>
    <w:rsid w:val="00A60DEA"/>
    <w:rsid w:val="00A72B3F"/>
    <w:rsid w:val="00A85261"/>
    <w:rsid w:val="00AB3CF0"/>
    <w:rsid w:val="00AF1461"/>
    <w:rsid w:val="00B00041"/>
    <w:rsid w:val="00B01161"/>
    <w:rsid w:val="00B1431A"/>
    <w:rsid w:val="00B3706C"/>
    <w:rsid w:val="00B40D68"/>
    <w:rsid w:val="00B54F17"/>
    <w:rsid w:val="00BC0644"/>
    <w:rsid w:val="00BD3740"/>
    <w:rsid w:val="00C001C6"/>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B4A83"/>
    <w:rsid w:val="00DD3B11"/>
    <w:rsid w:val="00DE5910"/>
    <w:rsid w:val="00E0224E"/>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11661E8D"/>
    <w:rsid w:val="14087E10"/>
    <w:rsid w:val="21C405FE"/>
    <w:rsid w:val="249C7E16"/>
    <w:rsid w:val="2B661FA2"/>
    <w:rsid w:val="30877EC9"/>
    <w:rsid w:val="34127378"/>
    <w:rsid w:val="373578E1"/>
    <w:rsid w:val="384D029E"/>
    <w:rsid w:val="38567AF3"/>
    <w:rsid w:val="4206500A"/>
    <w:rsid w:val="4A5A5897"/>
    <w:rsid w:val="532C0B77"/>
    <w:rsid w:val="54954B72"/>
    <w:rsid w:val="583A3355"/>
    <w:rsid w:val="5D3F797C"/>
    <w:rsid w:val="63C1263E"/>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846F9B"/>
  <w15:docId w15:val="{573B727F-2FC7-41F1-AB10-220C9F7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33</cp:revision>
  <dcterms:created xsi:type="dcterms:W3CDTF">2015-11-02T14:51:00Z</dcterms:created>
  <dcterms:modified xsi:type="dcterms:W3CDTF">2021-04-21T05:13:00Z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