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-963930</wp:posOffset>
            </wp:positionV>
            <wp:extent cx="7509510" cy="10621645"/>
            <wp:effectExtent l="0" t="0" r="8890" b="8255"/>
            <wp:wrapNone/>
            <wp:docPr id="1" name="图片 1" descr="扫描全能王 2021-04-14 11.4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14 11.43_8"/>
                    <pic:cNvPicPr>
                      <a:picLocks noChangeAspect="1"/>
                    </pic:cNvPicPr>
                  </pic:nvPicPr>
                  <pic:blipFill>
                    <a:blip r:embed="rId6"/>
                    <a:stretch>
                      <a:fillRect/>
                    </a:stretch>
                  </pic:blipFill>
                  <pic:spPr>
                    <a:xfrm>
                      <a:off x="0" y="0"/>
                      <a:ext cx="7509510" cy="1062164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四川瑞百丽尚品家具有限公司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向晓峰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四川鑫瑞达办公家具有限公司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2021.4.11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930EF1"/>
    <w:rsid w:val="7DA26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2021-04-15T23:24:03Z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87DA2AA9A06D4F698177BA08A46C3522</vt:lpwstr>
  </property>
</Properties>
</file>