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color w:val="000000"/>
          <w:szCs w:val="21"/>
        </w:rPr>
        <w:t>重庆亿森动力环境科技有限公司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w:t>
      </w:r>
      <w:r>
        <w:rPr>
          <w:rFonts w:hint="eastAsia" w:ascii="宋体" w:hAnsi="宋体"/>
          <w:bCs/>
          <w:color w:val="000000"/>
          <w:sz w:val="24"/>
          <w:lang w:val="en-US" w:eastAsia="zh-CN"/>
        </w:rPr>
        <w:t>303</w:t>
      </w:r>
      <w:r>
        <w:rPr>
          <w:rFonts w:ascii="宋体" w:hAnsi="宋体"/>
          <w:bCs/>
          <w:color w:val="000000"/>
          <w:sz w:val="24"/>
        </w:rPr>
        <w:t>-2021-QEO</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9264;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r>
              <w:rPr>
                <w:rFonts w:hint="eastAsia" w:ascii="华文宋体" w:hAnsi="华文宋体" w:eastAsia="华文宋体"/>
                <w:szCs w:val="21"/>
              </w:rPr>
              <w:t>91500119MA60FJP86P</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color w:val="000000"/>
                <w:szCs w:val="21"/>
              </w:rPr>
            </w:pPr>
            <w:r>
              <w:rPr>
                <w:rFonts w:hint="eastAsia"/>
                <w:color w:val="000000"/>
                <w:szCs w:val="21"/>
                <w:lang w:eastAsia="zh-CN"/>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vAlign w:val="top"/>
          </w:tcPr>
          <w:p>
            <w:pPr>
              <w:rPr>
                <w:rFonts w:hint="eastAsia"/>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rFonts w:ascii="Times New Roman" w:hAnsi="Times New Roman" w:eastAsia="宋体" w:cs="Times New Roman"/>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vAlign w:val="top"/>
          </w:tcPr>
          <w:p>
            <w:pPr>
              <w:rPr>
                <w:rFonts w:hint="eastAsia"/>
                <w:color w:val="000000"/>
                <w:szCs w:val="21"/>
                <w:lang w:eastAsia="zh-CN"/>
              </w:rPr>
            </w:pPr>
            <w:r>
              <w:rPr>
                <w:rFonts w:hint="eastAsia"/>
                <w:color w:val="000000"/>
                <w:szCs w:val="21"/>
                <w:lang w:eastAsia="zh-CN"/>
              </w:rPr>
              <w:t>■</w:t>
            </w:r>
          </w:p>
          <w:p>
            <w:pPr>
              <w:rPr>
                <w:rFonts w:ascii="Times New Roman" w:hAnsi="Times New Roman" w:eastAsia="宋体" w:cs="Times New Roman"/>
                <w:color w:val="000000"/>
                <w:kern w:val="2"/>
                <w:sz w:val="21"/>
                <w:szCs w:val="21"/>
                <w:lang w:val="en-US" w:eastAsia="zh-CN" w:bidi="ar-SA"/>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vAlign w:val="top"/>
          </w:tcPr>
          <w:p>
            <w:pPr>
              <w:rPr>
                <w:color w:val="auto"/>
                <w:szCs w:val="21"/>
              </w:rPr>
            </w:pPr>
            <w:r>
              <w:rPr>
                <w:rFonts w:hint="eastAsia"/>
                <w:color w:val="auto"/>
                <w:szCs w:val="21"/>
              </w:rPr>
              <w:t>提供临时多现场</w:t>
            </w:r>
            <w:r>
              <w:rPr>
                <w:rFonts w:hint="eastAsia"/>
                <w:color w:val="auto"/>
                <w:szCs w:val="21"/>
                <w:u w:val="single"/>
              </w:rPr>
              <w:t>　　　</w:t>
            </w:r>
            <w:r>
              <w:rPr>
                <w:rFonts w:hint="eastAsia"/>
                <w:color w:val="auto"/>
                <w:szCs w:val="21"/>
              </w:rPr>
              <w:t>个数</w:t>
            </w:r>
          </w:p>
          <w:p>
            <w:pPr>
              <w:rPr>
                <w:rFonts w:ascii="Times New Roman" w:hAnsi="Times New Roman" w:eastAsia="宋体" w:cs="Times New Roman"/>
                <w:color w:val="000000"/>
                <w:kern w:val="2"/>
                <w:sz w:val="21"/>
                <w:szCs w:val="21"/>
                <w:lang w:val="en-US" w:eastAsia="zh-CN" w:bidi="ar-SA"/>
              </w:rPr>
            </w:pPr>
            <w:r>
              <w:rPr>
                <w:rFonts w:hint="eastAsia"/>
                <w:color w:val="000000"/>
                <w:szCs w:val="21"/>
              </w:rPr>
              <w:t>注：</w:t>
            </w:r>
          </w:p>
        </w:tc>
        <w:tc>
          <w:tcPr>
            <w:tcW w:w="1963" w:type="dxa"/>
            <w:vAlign w:val="top"/>
          </w:tcPr>
          <w:p>
            <w:pPr>
              <w:rPr>
                <w:color w:val="000000"/>
                <w:szCs w:val="21"/>
              </w:rPr>
            </w:pPr>
            <w:r>
              <w:rPr>
                <w:rFonts w:hint="eastAsia"/>
                <w:color w:val="000000"/>
                <w:szCs w:val="21"/>
              </w:rPr>
              <w:t>与实际存在的临时现场符合</w:t>
            </w:r>
          </w:p>
          <w:p>
            <w:pPr>
              <w:rPr>
                <w:rFonts w:ascii="Times New Roman" w:hAnsi="Times New Roman" w:eastAsia="宋体" w:cs="Times New Roman"/>
                <w:color w:val="000000"/>
                <w:kern w:val="2"/>
                <w:sz w:val="21"/>
                <w:szCs w:val="21"/>
                <w:lang w:val="en-US" w:eastAsia="zh-CN" w:bidi="ar-SA"/>
              </w:rPr>
            </w:pPr>
            <w:r>
              <w:rPr>
                <w:rFonts w:hint="eastAsia"/>
                <w:color w:val="000000"/>
                <w:szCs w:val="21"/>
              </w:rPr>
              <w:t>不符合</w:t>
            </w:r>
          </w:p>
        </w:tc>
        <w:tc>
          <w:tcPr>
            <w:tcW w:w="1155" w:type="dxa"/>
            <w:vAlign w:val="top"/>
          </w:tcPr>
          <w:p>
            <w:pPr>
              <w:rPr>
                <w:rFonts w:hint="eastAsia"/>
                <w:color w:val="000000"/>
                <w:szCs w:val="21"/>
                <w:lang w:eastAsia="zh-CN"/>
              </w:rPr>
            </w:pPr>
            <w:r>
              <w:rPr>
                <w:rFonts w:hint="eastAsia"/>
                <w:color w:val="000000"/>
                <w:szCs w:val="21"/>
                <w:lang w:eastAsia="zh-CN"/>
              </w:rPr>
              <w:t>□</w:t>
            </w:r>
          </w:p>
          <w:p>
            <w:pPr>
              <w:rPr>
                <w:rFonts w:ascii="Times New Roman" w:hAnsi="Times New Roman" w:eastAsia="宋体" w:cs="Times New Roman"/>
                <w:color w:val="000000"/>
                <w:kern w:val="2"/>
                <w:sz w:val="21"/>
                <w:szCs w:val="21"/>
                <w:lang w:val="en-US" w:eastAsia="zh-CN" w:bidi="ar-SA"/>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keepNext w:val="0"/>
              <w:keepLines w:val="0"/>
              <w:widowControl/>
              <w:suppressLineNumbers w:val="0"/>
              <w:jc w:val="left"/>
            </w:pPr>
            <w:r>
              <w:rPr>
                <w:rFonts w:hint="eastAsia"/>
                <w:color w:val="000000"/>
                <w:szCs w:val="21"/>
              </w:rPr>
              <w:t>注：</w:t>
            </w:r>
            <w:r>
              <w:rPr>
                <w:rFonts w:hint="eastAsia" w:ascii="宋体" w:hAnsi="宋体" w:eastAsia="宋体" w:cs="宋体"/>
                <w:b w:val="0"/>
                <w:bCs w:val="0"/>
                <w:color w:val="000000"/>
                <w:sz w:val="21"/>
                <w:szCs w:val="21"/>
                <w:lang w:val="en-US" w:eastAsia="zh-CN"/>
              </w:rPr>
              <w:t>提供有：</w:t>
            </w:r>
            <w:r>
              <w:rPr>
                <w:rFonts w:hint="eastAsia" w:ascii="宋体" w:hAnsi="宋体" w:eastAsia="宋体" w:cs="宋体"/>
                <w:b w:val="0"/>
                <w:bCs w:val="0"/>
                <w:color w:val="000000"/>
                <w:kern w:val="0"/>
                <w:sz w:val="21"/>
                <w:szCs w:val="21"/>
                <w:lang w:val="en-US" w:eastAsia="zh-CN" w:bidi="ar"/>
              </w:rPr>
              <w:t>建设项目环境影响登记表</w:t>
            </w:r>
            <w:r>
              <w:rPr>
                <w:rFonts w:hint="eastAsia" w:ascii="宋体" w:hAnsi="宋体" w:eastAsia="宋体" w:cs="宋体"/>
                <w:b w:val="0"/>
                <w:bCs w:val="0"/>
                <w:color w:val="000000"/>
                <w:sz w:val="21"/>
                <w:szCs w:val="21"/>
                <w:lang w:val="en-US" w:eastAsia="zh-CN"/>
              </w:rPr>
              <w:t>，</w:t>
            </w:r>
            <w:r>
              <w:rPr>
                <w:rFonts w:hint="eastAsia" w:ascii="宋体" w:hAnsi="宋体" w:eastAsia="宋体" w:cs="宋体"/>
                <w:b w:val="0"/>
                <w:bCs w:val="0"/>
                <w:color w:val="000000"/>
                <w:kern w:val="0"/>
                <w:sz w:val="21"/>
                <w:szCs w:val="21"/>
                <w:lang w:val="en-US" w:eastAsia="zh-CN" w:bidi="ar"/>
              </w:rPr>
              <w:t>备案号：202050011900000016。</w:t>
            </w:r>
            <w:r>
              <w:rPr>
                <w:rFonts w:ascii="仿宋" w:hAnsi="仿宋" w:eastAsia="仿宋" w:cs="仿宋"/>
                <w:color w:val="000000"/>
                <w:kern w:val="0"/>
                <w:sz w:val="26"/>
                <w:szCs w:val="26"/>
                <w:lang w:val="en-US" w:eastAsia="zh-CN" w:bidi="ar"/>
              </w:rPr>
              <w:t xml:space="preserve"> </w:t>
            </w:r>
          </w:p>
          <w:p>
            <w:pPr>
              <w:rPr>
                <w:rFonts w:hint="default" w:eastAsia="宋体"/>
                <w:color w:val="000000"/>
                <w:szCs w:val="21"/>
                <w:lang w:val="en-US" w:eastAsia="zh-CN"/>
              </w:rPr>
            </w:pP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rFonts w:hint="eastAsia"/>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2336;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1312;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0"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keepNext w:val="0"/>
              <w:keepLines w:val="0"/>
              <w:widowControl/>
              <w:suppressLineNumbers w:val="0"/>
              <w:jc w:val="left"/>
              <w:rPr>
                <w:rFonts w:hint="eastAsia" w:eastAsia="宋体"/>
                <w:lang w:eastAsia="zh-CN"/>
              </w:rPr>
            </w:pPr>
            <w:r>
              <w:rPr>
                <w:rFonts w:hint="eastAsia"/>
                <w:color w:val="000000"/>
                <w:szCs w:val="21"/>
              </w:rPr>
              <w:t>注：</w:t>
            </w:r>
            <w:r>
              <w:rPr>
                <w:rFonts w:hint="eastAsia"/>
                <w:color w:val="000000"/>
                <w:szCs w:val="21"/>
                <w:lang w:eastAsia="zh-CN"/>
              </w:rPr>
              <w:t>提供有</w:t>
            </w:r>
            <w:r>
              <w:rPr>
                <w:rFonts w:hint="eastAsia"/>
                <w:b w:val="0"/>
                <w:bCs w:val="0"/>
                <w:color w:val="000000"/>
                <w:sz w:val="21"/>
                <w:szCs w:val="21"/>
                <w:lang w:eastAsia="zh-CN"/>
              </w:rPr>
              <w:t>：</w:t>
            </w:r>
            <w:r>
              <w:rPr>
                <w:rFonts w:ascii="Bold" w:hAnsi="Bold" w:eastAsia="Bold" w:cs="Bold"/>
                <w:b w:val="0"/>
                <w:bCs w:val="0"/>
                <w:color w:val="000000"/>
                <w:kern w:val="0"/>
                <w:sz w:val="21"/>
                <w:szCs w:val="21"/>
                <w:lang w:val="en-US" w:eastAsia="zh-CN" w:bidi="ar"/>
              </w:rPr>
              <w:t>固定污染</w:t>
            </w:r>
            <w:r>
              <w:rPr>
                <w:rFonts w:hint="eastAsia" w:ascii="宋体" w:hAnsi="宋体" w:eastAsia="宋体" w:cs="宋体"/>
                <w:b w:val="0"/>
                <w:bCs w:val="0"/>
                <w:color w:val="000000"/>
                <w:kern w:val="0"/>
                <w:sz w:val="21"/>
                <w:szCs w:val="21"/>
                <w:lang w:val="en-US" w:eastAsia="zh-CN" w:bidi="ar"/>
              </w:rPr>
              <w:t>源排污登记回执，登记编号：91500119MA60FJP86P001Y</w:t>
            </w:r>
            <w:r>
              <w:rPr>
                <w:rFonts w:hint="eastAsia" w:ascii="宋体" w:hAnsi="宋体" w:cs="宋体"/>
                <w:b w:val="0"/>
                <w:bCs w:val="0"/>
                <w:color w:val="000000"/>
                <w:kern w:val="0"/>
                <w:sz w:val="21"/>
                <w:szCs w:val="21"/>
                <w:lang w:val="en-US" w:eastAsia="zh-CN" w:bidi="ar"/>
              </w:rPr>
              <w:t>。</w:t>
            </w:r>
          </w:p>
          <w:p>
            <w:pPr>
              <w:rPr>
                <w:color w:val="000000"/>
                <w:szCs w:val="21"/>
              </w:rPr>
            </w:pP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lang w:eastAsia="zh-CN"/>
              </w:rPr>
              <w:t>■</w:t>
            </w: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vAlign w:val="top"/>
          </w:tcPr>
          <w:p>
            <w:pPr>
              <w:rPr>
                <w:rFonts w:hint="eastAsia"/>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vAlign w:val="top"/>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12</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vAlign w:val="top"/>
          </w:tcPr>
          <w:p>
            <w:pPr>
              <w:rPr>
                <w:rFonts w:hint="eastAsia"/>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rFonts w:hint="default" w:eastAsia="宋体"/>
                <w:color w:val="000000"/>
                <w:szCs w:val="21"/>
                <w:lang w:val="en-US" w:eastAsia="zh-CN"/>
              </w:rPr>
            </w:pPr>
            <w:r>
              <w:rPr>
                <w:rFonts w:hint="eastAsia"/>
                <w:color w:val="000000"/>
                <w:szCs w:val="21"/>
              </w:rPr>
              <w:t>不符合（需说明处置措施）</w:t>
            </w:r>
            <w:r>
              <w:rPr>
                <w:rFonts w:hint="eastAsia"/>
                <w:b/>
                <w:bCs/>
                <w:color w:val="000000"/>
                <w:szCs w:val="21"/>
                <w:lang w:val="en-US" w:eastAsia="zh-CN"/>
              </w:rPr>
              <w:t>企业已安排整改</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lang w:eastAsia="zh-CN"/>
              </w:rPr>
              <w:t>■</w:t>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rFonts w:hint="eastAsia" w:eastAsia="宋体"/>
                <w:color w:val="000000"/>
                <w:szCs w:val="21"/>
                <w:lang w:eastAsia="zh-CN"/>
              </w:rPr>
            </w:pPr>
            <w:r>
              <w:rPr>
                <w:rFonts w:hint="eastAsia"/>
                <w:color w:val="000000"/>
                <w:szCs w:val="21"/>
                <w:lang w:eastAsia="zh-CN"/>
              </w:rPr>
              <w:t>■</w:t>
            </w:r>
            <w:bookmarkStart w:id="2" w:name="_GoBack"/>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b/>
                <w:sz w:val="22"/>
                <w:szCs w:val="22"/>
              </w:rPr>
              <w:drawing>
                <wp:anchor distT="0" distB="0" distL="114300" distR="114300" simplePos="0" relativeHeight="251663360" behindDoc="0" locked="0" layoutInCell="1" allowOverlap="1">
                  <wp:simplePos x="0" y="0"/>
                  <wp:positionH relativeFrom="column">
                    <wp:posOffset>4061460</wp:posOffset>
                  </wp:positionH>
                  <wp:positionV relativeFrom="paragraph">
                    <wp:posOffset>80645</wp:posOffset>
                  </wp:positionV>
                  <wp:extent cx="757555" cy="419735"/>
                  <wp:effectExtent l="0" t="0" r="4445" b="6985"/>
                  <wp:wrapNone/>
                  <wp:docPr id="2"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新文档 2020-01-09 10.59.53_副本.jpg"/>
                          <pic:cNvPicPr>
                            <a:picLocks noChangeAspect="1" noChangeArrowheads="1"/>
                          </pic:cNvPicPr>
                        </pic:nvPicPr>
                        <pic:blipFill>
                          <a:blip r:embed="rId5" cstate="print"/>
                          <a:srcRect t="11587"/>
                          <a:stretch>
                            <a:fillRect/>
                          </a:stretch>
                        </pic:blipFill>
                        <pic:spPr>
                          <a:xfrm>
                            <a:off x="0" y="0"/>
                            <a:ext cx="757555" cy="419735"/>
                          </a:xfrm>
                          <a:prstGeom prst="rect">
                            <a:avLst/>
                          </a:prstGeom>
                          <a:noFill/>
                          <a:ln w="9525">
                            <a:noFill/>
                            <a:miter lim="800000"/>
                            <a:headEnd/>
                            <a:tailEnd/>
                          </a:ln>
                        </pic:spPr>
                      </pic:pic>
                    </a:graphicData>
                  </a:graphic>
                </wp:anchor>
              </w:drawing>
            </w: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2021年4月13日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w:t>
            </w:r>
            <w:r>
              <w:rPr>
                <w:rFonts w:hint="eastAsia"/>
                <w:color w:val="000000"/>
                <w:szCs w:val="21"/>
                <w:lang w:val="en-US" w:eastAsia="zh-CN"/>
              </w:rPr>
              <w:t xml:space="preserve">        </w:t>
            </w: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华文宋体">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Bold">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4654497"/>
    <w:rsid w:val="20F9143E"/>
    <w:rsid w:val="29AE18F7"/>
    <w:rsid w:val="29F668C0"/>
    <w:rsid w:val="379A5B79"/>
    <w:rsid w:val="3E704C87"/>
    <w:rsid w:val="3F6C63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7</TotalTime>
  <ScaleCrop>false</ScaleCrop>
  <LinksUpToDate>false</LinksUpToDate>
  <CharactersWithSpaces>1400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way一直都在</cp:lastModifiedBy>
  <dcterms:modified xsi:type="dcterms:W3CDTF">2021-04-14T06:32:03Z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E1C61DFBB30C4C41BFFF0001BEFF95C6</vt:lpwstr>
  </property>
</Properties>
</file>