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保定市金烁源变压器有限公司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14.02.04;17.11.03;17.12.05;19.09.01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14.02.04;17.11.03;17.12.05;19.09.01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1）、柱上断路器：相柱装配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机构装配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机箱及弹簧装配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底座装配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特性测试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一二次回路装配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综检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）10-35KV变压器、厢式变压器、10KV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柱上变压器台成套设备（包括变压器、电力金具、铁附件、绝缘子、冷却控制柜）：该流程只涉及变压器部分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drawing>
                <wp:inline distT="0" distB="0" distL="0" distR="0">
                  <wp:extent cx="3455670" cy="3747135"/>
                  <wp:effectExtent l="0" t="0" r="11430" b="1206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576" cy="3750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）复合绝缘横担：领料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锁扣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硫化成型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压力测试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）电力金具、铁附件：原材料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—下料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--加工成型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表面处理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、U型挂环：下料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压扁头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成型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装配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热镀锌-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b、顶头抱箍：下料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冲孔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成型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焊接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热镀锌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c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、P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W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线夹：精铸件（外协）-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机械加工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热镀锌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 xml:space="preserve">5）安全工器具： 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 xml:space="preserve"> a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、绝缘硬梯：下料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冲孔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b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、高压拉闸杆：领料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绝缘杆安装拉闸杆头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安装接口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c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、电力安全工具柜：领料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加工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d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、登高脚扣：领料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无缝管压型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钢板冲型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螺丝锁紧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 xml:space="preserve"> e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、验电器：领料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线路板穿电子元件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电子元件焊接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装棒料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试验、检验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6）标志牌：领料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覆膜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下料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写真机印刷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晾干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入库</w:t>
            </w:r>
          </w:p>
          <w:p>
            <w:pPr>
              <w:rPr>
                <w:b/>
                <w:sz w:val="20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生产任务未及时完成，质量问题，生产过程的控制没有按相关程序，操作工没按要求操作等，合理安排生产、严格执行检验程序及生产程序，按操作规程操作，特殊过程：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变压器：高、低压线圈绕制过程的确认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1.10-35kv变压器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GB1094.1-1996 电力变压器第一部分总则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GB1094.2-1996 电力变压器第二部分升温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GB1094.3-2003电力变压器第三部分绝缘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GB/T1094.4-2005电力变压器第四部分雷电冲击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GB1094.5-2008  电力变压器第五部分 短路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GB1094.10-2003  电力变压器第十部分 声级测定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JB/T501-2006   电力变压器试验导则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GB/T25438-2010三相油浸式立体卷铁心配电变压器技术参数和要求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2、变压器冷却控制柜、端子箱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 7261-2008 继电保护和安全自动装置基本试验方法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 14598.2-2011 量度继电器和保护装置 第1部分：通用要求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Q/ZZ 06-2016 ZZ-BFK  智能风冷控制柜（判定依据）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3.电力金具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GB/T2314-2008</w:t>
            </w:r>
            <w:r>
              <w:rPr>
                <w:rFonts w:hint="eastAsia" w:ascii="楷体" w:hAnsi="楷体" w:eastAsia="楷体"/>
                <w:szCs w:val="21"/>
              </w:rPr>
              <w:t>《电力金具通用技术条件》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GB/T2315-2008</w:t>
            </w:r>
            <w:r>
              <w:rPr>
                <w:rFonts w:hint="eastAsia" w:ascii="楷体" w:hAnsi="楷体" w:eastAsia="楷体"/>
                <w:szCs w:val="21"/>
              </w:rPr>
              <w:t xml:space="preserve">《电力金具 </w:t>
            </w:r>
            <w:r>
              <w:rPr>
                <w:rFonts w:ascii="楷体" w:hAnsi="楷体" w:eastAsia="楷体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标称破坏载荷系列及连接形式尺寸》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GB/T2317.1-2008</w:t>
            </w:r>
            <w:r>
              <w:rPr>
                <w:rFonts w:hint="eastAsia" w:ascii="楷体" w:hAnsi="楷体" w:eastAsia="楷体"/>
                <w:szCs w:val="21"/>
              </w:rPr>
              <w:t xml:space="preserve">《电力金具试验方法第1部分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机械实验》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GB/T2317.2-2008</w:t>
            </w:r>
            <w:r>
              <w:rPr>
                <w:rFonts w:hint="eastAsia" w:ascii="楷体" w:hAnsi="楷体" w:eastAsia="楷体"/>
                <w:szCs w:val="21"/>
              </w:rPr>
              <w:t>《电力金具试验方法第</w:t>
            </w: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 xml:space="preserve">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电晕和无线电干扰试验》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GB/T2317.3-2008</w:t>
            </w:r>
            <w:r>
              <w:rPr>
                <w:rFonts w:hint="eastAsia" w:ascii="楷体" w:hAnsi="楷体" w:eastAsia="楷体"/>
                <w:szCs w:val="21"/>
              </w:rPr>
              <w:t>《电力金具试验方法第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 xml:space="preserve">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热循环试验》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GB/T2317.4-2008</w:t>
            </w:r>
            <w:r>
              <w:rPr>
                <w:rFonts w:hint="eastAsia" w:ascii="楷体" w:hAnsi="楷体" w:eastAsia="楷体"/>
                <w:szCs w:val="21"/>
              </w:rPr>
              <w:t>《电力金具试验方法第</w:t>
            </w: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 xml:space="preserve">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验收规则》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4.标识牌</w:t>
            </w:r>
          </w:p>
          <w:p>
            <w:pPr>
              <w:rPr>
                <w:b/>
                <w:sz w:val="20"/>
              </w:rPr>
            </w:pPr>
            <w:r>
              <w:rPr>
                <w:rFonts w:ascii="楷体" w:hAnsi="楷体" w:eastAsia="楷体"/>
                <w:szCs w:val="21"/>
              </w:rPr>
              <w:t xml:space="preserve">GB/T </w:t>
            </w:r>
            <w:r>
              <w:rPr>
                <w:rFonts w:hint="eastAsia" w:ascii="楷体" w:hAnsi="楷体" w:eastAsia="楷体"/>
                <w:szCs w:val="21"/>
              </w:rPr>
              <w:t>13306-2011《标牌》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4"/>
          <w:szCs w:val="24"/>
          <w:lang w:val="en-US" w:eastAsia="zh-CN"/>
        </w:rPr>
        <w:t xml:space="preserve">张星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2021.4.11</w:t>
      </w:r>
      <w:r>
        <w:rPr>
          <w:rFonts w:hint="eastAsia" w:ascii="宋体"/>
          <w:b/>
          <w:sz w:val="22"/>
          <w:szCs w:val="22"/>
        </w:rPr>
        <w:t xml:space="preserve">             审核组长： </w:t>
      </w:r>
      <w:r>
        <w:rPr>
          <w:rFonts w:hint="eastAsia"/>
          <w:sz w:val="22"/>
          <w:szCs w:val="22"/>
        </w:rPr>
        <w:drawing>
          <wp:inline distT="0" distB="0" distL="0" distR="0">
            <wp:extent cx="693420" cy="22098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2021.4.11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A30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2021-04-10T02:09:53Z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452F7956333D4179B25C7A6BAD62463B</vt:lpwstr>
  </property>
</Properties>
</file>