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上海冬方化工机械有限公司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bookmarkStart w:id="1" w:name="QJ勾选"/>
            <w:r>
              <w:rPr>
                <w:rFonts w:hint="eastAsia"/>
                <w:sz w:val="22"/>
                <w:szCs w:val="22"/>
              </w:rPr>
              <w:t>□</w:t>
            </w:r>
            <w:bookmarkEnd w:id="1"/>
            <w:r>
              <w:rPr>
                <w:rFonts w:hint="eastAsia"/>
                <w:sz w:val="22"/>
                <w:szCs w:val="22"/>
              </w:rPr>
              <w:t>GB/T50430-2017</w:t>
            </w:r>
            <w:bookmarkStart w:id="2" w:name="E勾选"/>
            <w:r>
              <w:rPr>
                <w:rFonts w:hint="eastAsia"/>
                <w:sz w:val="22"/>
                <w:szCs w:val="22"/>
              </w:rPr>
              <w:t>■</w:t>
            </w:r>
            <w:bookmarkEnd w:id="2"/>
            <w:r>
              <w:rPr>
                <w:rFonts w:hint="eastAsia"/>
                <w:sz w:val="22"/>
                <w:szCs w:val="22"/>
              </w:rPr>
              <w:t>GB/T24001-2016□GB/T28001-2011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0413-2020-EO-2021</w:t>
            </w:r>
            <w:bookmarkEnd w:id="4"/>
          </w:p>
          <w:p>
            <w:pPr>
              <w:widowControl/>
              <w:jc w:val="left"/>
              <w:rPr>
                <w:sz w:val="22"/>
                <w:szCs w:val="22"/>
              </w:rPr>
            </w:pPr>
            <w:r>
              <w:rPr>
                <w:rFonts w:ascii="宋体" w:hAnsi="宋体" w:eastAsia="宋体" w:cs="宋体"/>
                <w:b w:val="0"/>
                <w:bCs w:val="0"/>
                <w:sz w:val="24"/>
                <w:szCs w:val="24"/>
                <w:u w:val="none"/>
              </w:rPr>
              <w:t>0243-2020-Q-</w:t>
            </w:r>
            <w:r>
              <w:rPr>
                <w:rFonts w:hint="eastAsia" w:ascii="宋体" w:hAnsi="宋体" w:eastAsia="宋体" w:cs="宋体"/>
                <w:b w:val="0"/>
                <w:bCs w:val="0"/>
                <w:sz w:val="24"/>
                <w:szCs w:val="24"/>
                <w:u w:val="none"/>
                <w:lang w:val="en-US" w:eastAsia="zh-CN"/>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lang w:val="en-US" w:eastAsia="zh-CN"/>
              </w:rPr>
              <w:t>Q：</w:t>
            </w:r>
            <w:r>
              <w:rPr>
                <w:rFonts w:hint="eastAsia"/>
                <w:sz w:val="18"/>
                <w:szCs w:val="18"/>
              </w:rPr>
              <w:t>监查1</w:t>
            </w:r>
            <w:r>
              <w:rPr>
                <w:rFonts w:hint="eastAsia"/>
                <w:sz w:val="18"/>
                <w:szCs w:val="18"/>
                <w:lang w:eastAsia="zh-CN"/>
              </w:rPr>
              <w:t>，</w:t>
            </w:r>
            <w:bookmarkStart w:id="6" w:name="_GoBack"/>
            <w:bookmarkEnd w:id="6"/>
            <w:r>
              <w:rPr>
                <w:rFonts w:hint="eastAsia"/>
                <w:sz w:val="18"/>
                <w:szCs w:val="18"/>
              </w:rPr>
              <w:t>O:监查1,E:监查1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firstLine="1260" w:firstLineChars="700"/>
              <w:rPr>
                <w:sz w:val="18"/>
                <w:szCs w:val="18"/>
              </w:rPr>
            </w:pPr>
            <w:r>
              <w:rPr>
                <w:sz w:val="18"/>
                <w:szCs w:val="18"/>
                <w:highlight w:val="none"/>
              </w:rPr>
              <w:t>2020-N1QMS-2219448</w:t>
            </w:r>
          </w:p>
          <w:p>
            <w:pPr>
              <w:snapToGrid w:val="0"/>
              <w:spacing w:line="320" w:lineRule="exact"/>
              <w:ind w:left="1309"/>
              <w:rPr>
                <w:sz w:val="16"/>
                <w:szCs w:val="16"/>
              </w:rPr>
            </w:pPr>
            <w:r>
              <w:rPr>
                <w:sz w:val="16"/>
                <w:szCs w:val="16"/>
              </w:rPr>
              <w:t>2020-N1OHSMS-2219448</w:t>
            </w:r>
          </w:p>
          <w:p>
            <w:pPr>
              <w:snapToGrid w:val="0"/>
              <w:spacing w:line="320" w:lineRule="exact"/>
              <w:ind w:left="1309"/>
              <w:rPr>
                <w:sz w:val="16"/>
                <w:szCs w:val="16"/>
              </w:rPr>
            </w:pPr>
            <w:r>
              <w:rPr>
                <w:sz w:val="16"/>
                <w:szCs w:val="16"/>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762CE9"/>
    <w:rsid w:val="63B21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2021-04-09T02:59:31Z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C6B380DBF8984705BD9A9042CE589F0D</vt:lpwstr>
  </property>
</Properties>
</file>