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91557D" w:rsidP="0087509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0084-2020-Q-2021</w:t>
      </w:r>
      <w:bookmarkEnd w:id="0"/>
    </w:p>
    <w:p w:rsidR="00180B57" w:rsidRDefault="0091557D"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91557D"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91557D"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南京硕勋自动化工程有限公司</w:t>
      </w:r>
      <w:bookmarkEnd w:id="1"/>
    </w:p>
    <w:p w:rsidR="00180B57" w:rsidRDefault="0091557D" w:rsidP="0089546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Nanjing shuoxun automation engineering co. LTD</w:t>
      </w:r>
      <w:bookmarkEnd w:id="2"/>
    </w:p>
    <w:p w:rsidR="0089546B" w:rsidRDefault="0089546B" w:rsidP="0089546B">
      <w:pPr>
        <w:pStyle w:val="a3"/>
        <w:spacing w:line="400" w:lineRule="exact"/>
        <w:ind w:firstLineChars="286" w:firstLine="632"/>
        <w:rPr>
          <w:b/>
          <w:color w:val="000000" w:themeColor="text1"/>
          <w:sz w:val="22"/>
          <w:szCs w:val="22"/>
          <w:u w:val="single"/>
        </w:rPr>
      </w:pPr>
    </w:p>
    <w:p w:rsidR="00180B57" w:rsidRDefault="0091557D"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南京市庐山路</w:t>
      </w:r>
      <w:r>
        <w:rPr>
          <w:rFonts w:hint="eastAsia"/>
          <w:b/>
          <w:color w:val="000000" w:themeColor="text1"/>
          <w:sz w:val="22"/>
          <w:szCs w:val="22"/>
        </w:rPr>
        <w:t>158</w:t>
      </w:r>
      <w:r>
        <w:rPr>
          <w:rFonts w:hint="eastAsia"/>
          <w:b/>
          <w:color w:val="000000" w:themeColor="text1"/>
          <w:sz w:val="22"/>
          <w:szCs w:val="22"/>
        </w:rPr>
        <w:t>号嘉业国际城</w:t>
      </w:r>
      <w:r>
        <w:rPr>
          <w:rFonts w:hint="eastAsia"/>
          <w:b/>
          <w:color w:val="000000" w:themeColor="text1"/>
          <w:sz w:val="22"/>
          <w:szCs w:val="22"/>
        </w:rPr>
        <w:t>02</w:t>
      </w:r>
      <w:r>
        <w:rPr>
          <w:rFonts w:hint="eastAsia"/>
          <w:b/>
          <w:color w:val="000000" w:themeColor="text1"/>
          <w:sz w:val="22"/>
          <w:szCs w:val="22"/>
        </w:rPr>
        <w:t>幢</w:t>
      </w:r>
      <w:r>
        <w:rPr>
          <w:rFonts w:hint="eastAsia"/>
          <w:b/>
          <w:color w:val="000000" w:themeColor="text1"/>
          <w:sz w:val="22"/>
          <w:szCs w:val="22"/>
        </w:rPr>
        <w:t>2318</w:t>
      </w:r>
      <w:r>
        <w:rPr>
          <w:rFonts w:hint="eastAsia"/>
          <w:b/>
          <w:color w:val="000000" w:themeColor="text1"/>
          <w:sz w:val="22"/>
          <w:szCs w:val="22"/>
        </w:rPr>
        <w:t>室</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211302</w:t>
      </w:r>
      <w:bookmarkEnd w:id="4"/>
    </w:p>
    <w:p w:rsidR="0089546B" w:rsidRDefault="0089546B" w:rsidP="00180B57">
      <w:pPr>
        <w:pStyle w:val="a3"/>
        <w:spacing w:line="400" w:lineRule="exact"/>
        <w:ind w:firstLine="0"/>
        <w:rPr>
          <w:b/>
          <w:color w:val="000000" w:themeColor="text1"/>
          <w:sz w:val="22"/>
          <w:szCs w:val="22"/>
          <w:u w:val="single"/>
        </w:rPr>
      </w:pPr>
    </w:p>
    <w:p w:rsidR="00180B57" w:rsidRPr="0089546B" w:rsidRDefault="0091557D" w:rsidP="0089546B">
      <w:pPr>
        <w:pStyle w:val="a3"/>
        <w:spacing w:line="400" w:lineRule="exact"/>
        <w:ind w:firstLineChars="286" w:firstLine="632"/>
        <w:rPr>
          <w:b/>
          <w:color w:val="FF0000"/>
          <w:sz w:val="22"/>
          <w:szCs w:val="22"/>
        </w:rPr>
      </w:pPr>
      <w:r w:rsidRPr="0089546B">
        <w:rPr>
          <w:rFonts w:hint="eastAsia"/>
          <w:b/>
          <w:color w:val="FF0000"/>
          <w:sz w:val="22"/>
          <w:szCs w:val="22"/>
        </w:rPr>
        <w:t>(</w:t>
      </w:r>
      <w:r w:rsidRPr="0089546B">
        <w:rPr>
          <w:rFonts w:hint="eastAsia"/>
          <w:b/>
          <w:color w:val="FF0000"/>
          <w:sz w:val="22"/>
          <w:szCs w:val="22"/>
        </w:rPr>
        <w:t>英文</w:t>
      </w:r>
      <w:r w:rsidRPr="0089546B">
        <w:rPr>
          <w:rFonts w:hint="eastAsia"/>
          <w:b/>
          <w:color w:val="FF0000"/>
          <w:sz w:val="22"/>
          <w:szCs w:val="22"/>
        </w:rPr>
        <w:t>)</w:t>
      </w:r>
      <w:r w:rsidRPr="0089546B">
        <w:rPr>
          <w:rFonts w:hint="eastAsia"/>
          <w:b/>
          <w:color w:val="FF0000"/>
          <w:sz w:val="22"/>
          <w:szCs w:val="22"/>
        </w:rPr>
        <w:t>：</w:t>
      </w:r>
      <w:r w:rsidR="0087509D" w:rsidRPr="0087509D">
        <w:rPr>
          <w:b/>
          <w:color w:val="FF0000"/>
          <w:sz w:val="22"/>
          <w:szCs w:val="22"/>
        </w:rPr>
        <w:t>Room 2318, building 02, JIAYE international city, 158 Lushan Road, Nanjing</w:t>
      </w:r>
      <w:r w:rsidR="0087509D">
        <w:rPr>
          <w:rFonts w:hint="eastAsia"/>
          <w:b/>
          <w:color w:val="FF0000"/>
          <w:sz w:val="22"/>
          <w:szCs w:val="22"/>
        </w:rPr>
        <w:t xml:space="preserve"> </w:t>
      </w:r>
      <w:r w:rsidR="0087509D" w:rsidRPr="0087509D">
        <w:rPr>
          <w:b/>
          <w:color w:val="FF0000"/>
          <w:sz w:val="22"/>
          <w:szCs w:val="22"/>
        </w:rPr>
        <w:t>Postcode</w:t>
      </w:r>
      <w:r w:rsidR="0087509D">
        <w:rPr>
          <w:rFonts w:hint="eastAsia"/>
          <w:b/>
          <w:color w:val="FF0000"/>
          <w:sz w:val="22"/>
          <w:szCs w:val="22"/>
        </w:rPr>
        <w:t>:211302</w:t>
      </w:r>
    </w:p>
    <w:p w:rsidR="0089546B" w:rsidRDefault="0089546B" w:rsidP="0089546B">
      <w:pPr>
        <w:pStyle w:val="a3"/>
        <w:spacing w:line="400" w:lineRule="exact"/>
        <w:ind w:firstLineChars="286" w:firstLine="632"/>
        <w:rPr>
          <w:b/>
          <w:color w:val="000000" w:themeColor="text1"/>
          <w:sz w:val="22"/>
          <w:szCs w:val="22"/>
          <w:u w:val="single"/>
        </w:rPr>
      </w:pPr>
    </w:p>
    <w:p w:rsidR="00180B57" w:rsidRDefault="0091557D"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南京市庐山路</w:t>
      </w:r>
      <w:r>
        <w:rPr>
          <w:rFonts w:hint="eastAsia"/>
          <w:b/>
          <w:color w:val="000000" w:themeColor="text1"/>
          <w:sz w:val="22"/>
          <w:szCs w:val="22"/>
        </w:rPr>
        <w:t>158</w:t>
      </w:r>
      <w:r>
        <w:rPr>
          <w:rFonts w:hint="eastAsia"/>
          <w:b/>
          <w:color w:val="000000" w:themeColor="text1"/>
          <w:sz w:val="22"/>
          <w:szCs w:val="22"/>
        </w:rPr>
        <w:t>号嘉业国际城</w:t>
      </w:r>
      <w:r>
        <w:rPr>
          <w:rFonts w:hint="eastAsia"/>
          <w:b/>
          <w:color w:val="000000" w:themeColor="text1"/>
          <w:sz w:val="22"/>
          <w:szCs w:val="22"/>
        </w:rPr>
        <w:t>02</w:t>
      </w:r>
      <w:r>
        <w:rPr>
          <w:rFonts w:hint="eastAsia"/>
          <w:b/>
          <w:color w:val="000000" w:themeColor="text1"/>
          <w:sz w:val="22"/>
          <w:szCs w:val="22"/>
        </w:rPr>
        <w:t>幢</w:t>
      </w:r>
      <w:r w:rsidR="0089546B">
        <w:rPr>
          <w:rFonts w:hint="eastAsia"/>
          <w:b/>
          <w:color w:val="000000" w:themeColor="text1"/>
          <w:sz w:val="22"/>
          <w:szCs w:val="22"/>
        </w:rPr>
        <w:t>801</w:t>
      </w:r>
      <w:r>
        <w:rPr>
          <w:rFonts w:hint="eastAsia"/>
          <w:b/>
          <w:color w:val="000000" w:themeColor="text1"/>
          <w:sz w:val="22"/>
          <w:szCs w:val="22"/>
        </w:rPr>
        <w:t>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211302</w:t>
      </w:r>
      <w:bookmarkEnd w:id="6"/>
    </w:p>
    <w:p w:rsidR="0087509D" w:rsidRPr="0089546B" w:rsidRDefault="0091557D" w:rsidP="0087509D">
      <w:pPr>
        <w:pStyle w:val="a3"/>
        <w:spacing w:line="400" w:lineRule="exact"/>
        <w:ind w:firstLineChars="286" w:firstLine="632"/>
        <w:rPr>
          <w:b/>
          <w:color w:val="FF0000"/>
          <w:sz w:val="22"/>
          <w:szCs w:val="22"/>
        </w:rPr>
      </w:pPr>
      <w:r w:rsidRPr="0089546B">
        <w:rPr>
          <w:rFonts w:hint="eastAsia"/>
          <w:b/>
          <w:color w:val="FF0000"/>
          <w:sz w:val="22"/>
          <w:szCs w:val="22"/>
        </w:rPr>
        <w:t>(</w:t>
      </w:r>
      <w:r w:rsidRPr="0089546B">
        <w:rPr>
          <w:rFonts w:hint="eastAsia"/>
          <w:b/>
          <w:color w:val="FF0000"/>
          <w:sz w:val="22"/>
          <w:szCs w:val="22"/>
        </w:rPr>
        <w:t>英文</w:t>
      </w:r>
      <w:r w:rsidRPr="0089546B">
        <w:rPr>
          <w:rFonts w:hint="eastAsia"/>
          <w:b/>
          <w:color w:val="FF0000"/>
          <w:sz w:val="22"/>
          <w:szCs w:val="22"/>
        </w:rPr>
        <w:t>)</w:t>
      </w:r>
      <w:r w:rsidRPr="0089546B">
        <w:rPr>
          <w:rFonts w:hint="eastAsia"/>
          <w:b/>
          <w:color w:val="FF0000"/>
          <w:sz w:val="22"/>
          <w:szCs w:val="22"/>
        </w:rPr>
        <w:t>：</w:t>
      </w:r>
      <w:r w:rsidR="0087509D" w:rsidRPr="0087509D">
        <w:rPr>
          <w:b/>
          <w:color w:val="FF0000"/>
          <w:sz w:val="22"/>
          <w:szCs w:val="22"/>
        </w:rPr>
        <w:t>Room 801, building 02, JIAYE international city, 158 Lushan Road, Nanjing</w:t>
      </w:r>
      <w:r w:rsidR="0087509D">
        <w:rPr>
          <w:rFonts w:hint="eastAsia"/>
          <w:b/>
          <w:color w:val="FF0000"/>
          <w:sz w:val="22"/>
          <w:szCs w:val="22"/>
        </w:rPr>
        <w:t xml:space="preserve">  </w:t>
      </w:r>
      <w:r w:rsidR="0087509D" w:rsidRPr="0087509D">
        <w:rPr>
          <w:b/>
          <w:color w:val="FF0000"/>
          <w:sz w:val="22"/>
          <w:szCs w:val="22"/>
        </w:rPr>
        <w:t>Postcode</w:t>
      </w:r>
      <w:r w:rsidR="0087509D">
        <w:rPr>
          <w:rFonts w:hint="eastAsia"/>
          <w:b/>
          <w:color w:val="FF0000"/>
          <w:sz w:val="22"/>
          <w:szCs w:val="22"/>
        </w:rPr>
        <w:t>:211302</w:t>
      </w:r>
    </w:p>
    <w:p w:rsidR="0089546B" w:rsidRDefault="0089546B" w:rsidP="0089546B">
      <w:pPr>
        <w:pStyle w:val="a3"/>
        <w:spacing w:line="400" w:lineRule="exact"/>
        <w:ind w:firstLineChars="300" w:firstLine="663"/>
        <w:rPr>
          <w:b/>
          <w:color w:val="000000" w:themeColor="text1"/>
          <w:sz w:val="22"/>
          <w:szCs w:val="22"/>
          <w:u w:val="single"/>
        </w:rPr>
      </w:pPr>
    </w:p>
    <w:p w:rsidR="00180B57" w:rsidRDefault="0091557D"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91320105771289404Q</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13851799432</w:t>
      </w:r>
      <w:bookmarkEnd w:id="9"/>
    </w:p>
    <w:p w:rsidR="0089546B" w:rsidRDefault="0089546B" w:rsidP="00180B57">
      <w:pPr>
        <w:pStyle w:val="a3"/>
        <w:spacing w:line="400" w:lineRule="exact"/>
        <w:ind w:firstLine="0"/>
        <w:rPr>
          <w:b/>
          <w:color w:val="000000" w:themeColor="text1"/>
          <w:sz w:val="22"/>
          <w:szCs w:val="22"/>
          <w:u w:val="single"/>
        </w:rPr>
      </w:pPr>
    </w:p>
    <w:p w:rsidR="00180B57" w:rsidRDefault="0091557D" w:rsidP="0087509D">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沈晓明</w:t>
      </w:r>
      <w:bookmarkEnd w:id="10"/>
      <w:r>
        <w:rPr>
          <w:rFonts w:hint="eastAsia"/>
          <w:b/>
          <w:color w:val="000000" w:themeColor="text1"/>
          <w:sz w:val="22"/>
          <w:szCs w:val="22"/>
        </w:rPr>
        <w:t>组织人数：</w:t>
      </w:r>
      <w:bookmarkStart w:id="11" w:name="体系人数"/>
      <w:r w:rsidRPr="00F2725B">
        <w:rPr>
          <w:b/>
          <w:color w:val="000000" w:themeColor="text1"/>
          <w:sz w:val="22"/>
          <w:szCs w:val="22"/>
          <w:u w:val="single"/>
        </w:rPr>
        <w:t>10</w:t>
      </w:r>
      <w:bookmarkEnd w:id="11"/>
    </w:p>
    <w:p w:rsidR="0089546B" w:rsidRPr="00F2725B" w:rsidRDefault="0089546B" w:rsidP="0087509D">
      <w:pPr>
        <w:pStyle w:val="a3"/>
        <w:spacing w:beforeLines="50" w:line="240" w:lineRule="exact"/>
        <w:ind w:firstLine="0"/>
        <w:rPr>
          <w:b/>
          <w:color w:val="000000" w:themeColor="text1"/>
          <w:sz w:val="22"/>
          <w:szCs w:val="22"/>
          <w:u w:val="single"/>
        </w:rPr>
      </w:pPr>
    </w:p>
    <w:p w:rsidR="00180B57" w:rsidRDefault="0091557D"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19001-2016 idt ISO 9001:2015标准 (不适用：条款)</w:t>
      </w:r>
    </w:p>
    <w:p w:rsidR="00180B57" w:rsidRDefault="0091557D" w:rsidP="0089546B">
      <w:pPr>
        <w:pStyle w:val="a3"/>
        <w:spacing w:line="240" w:lineRule="auto"/>
        <w:ind w:firstLineChars="488" w:firstLine="1078"/>
        <w:rPr>
          <w:rFonts w:ascii="宋体" w:hAnsi="宋体"/>
          <w:b/>
          <w:color w:val="000000" w:themeColor="text1"/>
          <w:sz w:val="22"/>
          <w:szCs w:val="22"/>
          <w:u w:val="single"/>
        </w:rPr>
      </w:pPr>
      <w:bookmarkStart w:id="13" w:name="QJ勾选"/>
      <w:r w:rsidRPr="00EF6345">
        <w:rPr>
          <w:rFonts w:ascii="宋体" w:hAnsi="宋体" w:hint="eastAsia"/>
          <w:b/>
          <w:color w:val="000000" w:themeColor="text1"/>
          <w:sz w:val="22"/>
          <w:szCs w:val="22"/>
          <w:u w:val="single"/>
        </w:rPr>
        <w:t>□</w:t>
      </w:r>
      <w:bookmarkEnd w:id="13"/>
      <w:r w:rsidRPr="00EF6345">
        <w:rPr>
          <w:rFonts w:ascii="宋体" w:hAnsi="宋体" w:hint="eastAsia"/>
          <w:b/>
          <w:color w:val="000000" w:themeColor="text1"/>
          <w:sz w:val="22"/>
          <w:szCs w:val="22"/>
          <w:u w:val="single"/>
        </w:rPr>
        <w:t xml:space="preserve"> GB/T 50430-2017 (不适用：条款)；</w:t>
      </w:r>
    </w:p>
    <w:p w:rsidR="00180B57" w:rsidRDefault="0091557D" w:rsidP="0089546B">
      <w:pPr>
        <w:pStyle w:val="a3"/>
        <w:spacing w:line="240" w:lineRule="auto"/>
        <w:ind w:firstLineChars="488" w:firstLine="1078"/>
        <w:rPr>
          <w:rFonts w:ascii="宋体" w:hAnsi="宋体"/>
          <w:b/>
          <w:color w:val="000000" w:themeColor="text1"/>
          <w:sz w:val="22"/>
          <w:szCs w:val="22"/>
          <w:u w:val="single"/>
        </w:rPr>
      </w:pPr>
      <w:bookmarkStart w:id="14" w:name="E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91557D" w:rsidP="0089546B">
      <w:pPr>
        <w:pStyle w:val="a3"/>
        <w:spacing w:line="240" w:lineRule="auto"/>
        <w:ind w:firstLineChars="488" w:firstLine="1078"/>
        <w:rPr>
          <w:rFonts w:ascii="宋体" w:hAnsi="宋体"/>
          <w:b/>
          <w:color w:val="000000" w:themeColor="text1"/>
          <w:sz w:val="22"/>
          <w:szCs w:val="22"/>
          <w:u w:val="single"/>
        </w:rPr>
      </w:pPr>
      <w:bookmarkStart w:id="15" w:name="S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91557D" w:rsidP="0089546B">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91557D"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6"/>
    </w:p>
    <w:p w:rsidR="00180B57" w:rsidRDefault="00580C3E" w:rsidP="00180B57">
      <w:pPr>
        <w:pStyle w:val="a3"/>
        <w:spacing w:line="240" w:lineRule="auto"/>
        <w:ind w:firstLine="0"/>
        <w:rPr>
          <w:b/>
          <w:color w:val="000000" w:themeColor="text1"/>
          <w:sz w:val="22"/>
          <w:szCs w:val="22"/>
        </w:rPr>
      </w:pPr>
    </w:p>
    <w:p w:rsidR="0089546B" w:rsidRDefault="0089546B" w:rsidP="00180B57">
      <w:pPr>
        <w:pStyle w:val="a3"/>
        <w:spacing w:line="240" w:lineRule="auto"/>
        <w:ind w:firstLine="0"/>
        <w:rPr>
          <w:b/>
          <w:color w:val="000000" w:themeColor="text1"/>
          <w:sz w:val="22"/>
          <w:szCs w:val="22"/>
        </w:rPr>
      </w:pPr>
      <w:r>
        <w:rPr>
          <w:b/>
          <w:color w:val="000000" w:themeColor="text1"/>
          <w:sz w:val="22"/>
          <w:szCs w:val="22"/>
        </w:rPr>
        <w:t>范围</w:t>
      </w:r>
      <w:r>
        <w:rPr>
          <w:rFonts w:hint="eastAsia"/>
          <w:b/>
          <w:color w:val="000000" w:themeColor="text1"/>
          <w:sz w:val="22"/>
          <w:szCs w:val="22"/>
        </w:rPr>
        <w:t>：</w:t>
      </w:r>
      <w:r w:rsidRPr="0089546B">
        <w:rPr>
          <w:rFonts w:hint="eastAsia"/>
          <w:b/>
          <w:color w:val="000000" w:themeColor="text1"/>
          <w:sz w:val="22"/>
          <w:szCs w:val="22"/>
        </w:rPr>
        <w:t>工业自动化系统集成（含设计、安装）；电脑外设及耗材、监控设备的销售</w:t>
      </w:r>
    </w:p>
    <w:p w:rsidR="0089546B" w:rsidRDefault="0089546B" w:rsidP="00180B57">
      <w:pPr>
        <w:pStyle w:val="a3"/>
        <w:spacing w:line="240" w:lineRule="auto"/>
        <w:ind w:firstLine="0"/>
        <w:rPr>
          <w:b/>
          <w:color w:val="000000" w:themeColor="text1"/>
          <w:sz w:val="22"/>
          <w:szCs w:val="22"/>
        </w:rPr>
      </w:pPr>
    </w:p>
    <w:p w:rsidR="0089546B" w:rsidRPr="0089546B" w:rsidRDefault="0089546B" w:rsidP="00180B57">
      <w:pPr>
        <w:pStyle w:val="a3"/>
        <w:spacing w:line="240" w:lineRule="auto"/>
        <w:ind w:firstLine="0"/>
        <w:rPr>
          <w:b/>
          <w:color w:val="FF0000"/>
          <w:sz w:val="22"/>
          <w:szCs w:val="22"/>
          <w:u w:val="single"/>
        </w:rPr>
      </w:pPr>
      <w:bookmarkStart w:id="17" w:name="_GoBack"/>
      <w:r w:rsidRPr="0089546B">
        <w:rPr>
          <w:b/>
          <w:color w:val="FF0000"/>
          <w:sz w:val="22"/>
          <w:szCs w:val="22"/>
          <w:u w:val="single"/>
        </w:rPr>
        <w:t>英文</w:t>
      </w:r>
      <w:r w:rsidRPr="0089546B">
        <w:rPr>
          <w:rFonts w:hint="eastAsia"/>
          <w:b/>
          <w:color w:val="FF0000"/>
          <w:sz w:val="22"/>
          <w:szCs w:val="22"/>
          <w:u w:val="single"/>
        </w:rPr>
        <w:t>：</w:t>
      </w:r>
      <w:r w:rsidR="0087509D" w:rsidRPr="0087509D">
        <w:rPr>
          <w:b/>
          <w:color w:val="FF0000"/>
          <w:sz w:val="22"/>
          <w:szCs w:val="22"/>
          <w:u w:val="single"/>
        </w:rPr>
        <w:t>Industrial automation system integration (including design and installation); computer peripherals and consumables, monitoring equipment sales</w:t>
      </w:r>
    </w:p>
    <w:bookmarkEnd w:id="17"/>
    <w:p w:rsidR="0089546B" w:rsidRPr="0089546B" w:rsidRDefault="0089546B" w:rsidP="00180B57">
      <w:pPr>
        <w:pStyle w:val="a3"/>
        <w:spacing w:line="240" w:lineRule="auto"/>
        <w:ind w:firstLine="0"/>
        <w:rPr>
          <w:b/>
          <w:color w:val="000000" w:themeColor="text1"/>
          <w:sz w:val="22"/>
          <w:szCs w:val="22"/>
          <w:u w:val="single"/>
        </w:rPr>
      </w:pPr>
    </w:p>
    <w:p w:rsidR="00BE70B5" w:rsidRDefault="0091557D" w:rsidP="00BE70B5">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E70B5" w:rsidRPr="00B57969" w:rsidRDefault="0091557D" w:rsidP="00BE70B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180B57" w:rsidRDefault="0091557D"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180B57" w:rsidRDefault="0091557D" w:rsidP="00180B57">
      <w:pPr>
        <w:pStyle w:val="a3"/>
        <w:spacing w:line="360" w:lineRule="exact"/>
        <w:ind w:firstLine="0"/>
        <w:rPr>
          <w:b/>
          <w:color w:val="000000" w:themeColor="text1"/>
          <w:sz w:val="22"/>
          <w:szCs w:val="22"/>
        </w:rPr>
      </w:pPr>
      <w:r>
        <w:rPr>
          <w:rFonts w:hint="eastAsia"/>
          <w:b/>
          <w:color w:val="000000" w:themeColor="text1"/>
          <w:sz w:val="22"/>
          <w:szCs w:val="22"/>
        </w:rPr>
        <w:t>日期：日期：</w:t>
      </w:r>
    </w:p>
    <w:p w:rsidR="00180B57" w:rsidRDefault="0091557D" w:rsidP="00180B57">
      <w:pPr>
        <w:pStyle w:val="a3"/>
        <w:spacing w:line="0" w:lineRule="atLeast"/>
        <w:ind w:firstLine="0"/>
        <w:rPr>
          <w:b/>
          <w:color w:val="000000" w:themeColor="text1"/>
          <w:sz w:val="18"/>
          <w:szCs w:val="18"/>
        </w:rPr>
      </w:pPr>
      <w:r>
        <w:rPr>
          <w:b/>
          <w:color w:val="000000" w:themeColor="text1"/>
          <w:sz w:val="18"/>
          <w:szCs w:val="18"/>
        </w:rPr>
        <w:t>注：</w:t>
      </w:r>
    </w:p>
    <w:p w:rsidR="00FB5842" w:rsidRPr="0087509D" w:rsidRDefault="0091557D" w:rsidP="0087509D">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w:t>
      </w:r>
      <w:r w:rsidRPr="00B57969">
        <w:rPr>
          <w:rFonts w:ascii="宋体" w:hAnsi="宋体" w:hint="eastAsia"/>
          <w:b/>
          <w:color w:val="000000" w:themeColor="text1"/>
          <w:sz w:val="18"/>
          <w:szCs w:val="18"/>
        </w:rPr>
        <w:t>电子版认证证书从我机构官网(</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87509D"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C3E" w:rsidRDefault="00580C3E">
      <w:r>
        <w:separator/>
      </w:r>
    </w:p>
  </w:endnote>
  <w:endnote w:type="continuationSeparator" w:id="1">
    <w:p w:rsidR="00580C3E" w:rsidRDefault="00580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C3E" w:rsidRDefault="00580C3E">
      <w:r>
        <w:separator/>
      </w:r>
    </w:p>
  </w:footnote>
  <w:footnote w:type="continuationSeparator" w:id="1">
    <w:p w:rsidR="00580C3E" w:rsidRDefault="00580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91557D" w:rsidP="0089546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991D8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91557D"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1557D" w:rsidRPr="001B474C">
      <w:rPr>
        <w:rStyle w:val="CharChar1"/>
        <w:rFonts w:hint="default"/>
        <w:w w:val="90"/>
        <w:sz w:val="18"/>
      </w:rPr>
      <w:t>Beijing InternationalStandard united Certification Co.,Ltd.</w:t>
    </w:r>
  </w:p>
  <w:p w:rsidR="0015041A" w:rsidRDefault="00991D82"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2,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46B"/>
    <w:rsid w:val="00580C3E"/>
    <w:rsid w:val="0087509D"/>
    <w:rsid w:val="0089546B"/>
    <w:rsid w:val="0091557D"/>
    <w:rsid w:val="00991D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1106</Characters>
  <Application>Microsoft Office Word</Application>
  <DocSecurity>0</DocSecurity>
  <Lines>9</Lines>
  <Paragraphs>2</Paragraphs>
  <ScaleCrop>false</ScaleCrop>
  <Company>微软中国</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ZJ</cp:lastModifiedBy>
  <cp:revision>2</cp:revision>
  <dcterms:created xsi:type="dcterms:W3CDTF">2021-04-14T06:56:00Z</dcterms:created>
  <dcterms:modified xsi:type="dcterms:W3CDTF">2021-04-14T06:56:00Z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