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9" w:rsidRDefault="00977BD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D22989" w:rsidRDefault="00D2298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22989" w:rsidRDefault="00977BD1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 w:rsidR="00CF080D">
        <w:rPr>
          <w:rFonts w:hint="eastAsia"/>
          <w:b/>
          <w:color w:val="000000" w:themeColor="text1"/>
          <w:sz w:val="22"/>
          <w:szCs w:val="22"/>
          <w:u w:val="single"/>
        </w:rPr>
        <w:t>菏泽</w:t>
      </w:r>
      <w:proofErr w:type="gramStart"/>
      <w:r w:rsidR="00CF080D">
        <w:rPr>
          <w:rFonts w:hint="eastAsia"/>
          <w:b/>
          <w:color w:val="000000" w:themeColor="text1"/>
          <w:sz w:val="22"/>
          <w:szCs w:val="22"/>
          <w:u w:val="single"/>
        </w:rPr>
        <w:t>峥</w:t>
      </w:r>
      <w:proofErr w:type="gramEnd"/>
      <w:r w:rsidR="00CF080D">
        <w:rPr>
          <w:rFonts w:hint="eastAsia"/>
          <w:b/>
          <w:color w:val="000000" w:themeColor="text1"/>
          <w:sz w:val="22"/>
          <w:szCs w:val="22"/>
          <w:u w:val="single"/>
        </w:rPr>
        <w:t>艳电力科技有限公司</w:t>
      </w:r>
      <w:bookmarkEnd w:id="0"/>
      <w:r>
        <w:rPr>
          <w:rFonts w:hint="eastAsia"/>
          <w:b/>
          <w:szCs w:val="24"/>
          <w:u w:val="single"/>
        </w:rPr>
        <w:t>，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</w:rPr>
        <w:t xml:space="preserve">                                                  </w:t>
      </w:r>
      <w:r w:rsidR="00CF080D">
        <w:rPr>
          <w:rFonts w:ascii="宋体" w:hAnsi="宋体" w:hint="eastAsia"/>
        </w:rPr>
        <w:t xml:space="preserve"> </w:t>
      </w:r>
      <w:r>
        <w:rPr>
          <w:rFonts w:hint="eastAsia"/>
          <w:b/>
        </w:rPr>
        <w:t xml:space="preserve">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D22989" w:rsidRDefault="00977BD1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审核区域: 管理层、办公室、供销部                    </w:t>
      </w:r>
    </w:p>
    <w:p w:rsidR="00D22989" w:rsidRDefault="00977BD1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 </w:t>
      </w:r>
      <w:r w:rsidR="00CF080D">
        <w:rPr>
          <w:rFonts w:ascii="宋体" w:hAnsi="宋体" w:hint="eastAsia"/>
        </w:rPr>
        <w:t>姜海军</w:t>
      </w:r>
      <w:r>
        <w:rPr>
          <w:rFonts w:ascii="宋体" w:hAnsi="宋体" w:hint="eastAsia"/>
        </w:rPr>
        <w:t xml:space="preserve">                                                   审核时间:  20</w:t>
      </w:r>
      <w:r w:rsidR="00A828D6">
        <w:rPr>
          <w:rFonts w:ascii="宋体" w:hAnsi="宋体" w:hint="eastAsia"/>
        </w:rPr>
        <w:t>2</w:t>
      </w:r>
      <w:r w:rsidR="00CF080D">
        <w:rPr>
          <w:rFonts w:ascii="宋体" w:hAnsi="宋体" w:hint="eastAsia"/>
        </w:rPr>
        <w:t>1</w:t>
      </w:r>
      <w:r>
        <w:rPr>
          <w:rFonts w:ascii="宋体" w:hAnsi="宋体" w:hint="eastAsia"/>
        </w:rPr>
        <w:t xml:space="preserve"> 年</w:t>
      </w:r>
      <w:r w:rsidR="00A828D6">
        <w:rPr>
          <w:rFonts w:ascii="宋体" w:hAnsi="宋体" w:hint="eastAsia"/>
        </w:rPr>
        <w:t>4</w:t>
      </w:r>
      <w:r>
        <w:rPr>
          <w:rFonts w:ascii="宋体" w:hAnsi="宋体" w:hint="eastAsia"/>
        </w:rPr>
        <w:t>月</w:t>
      </w:r>
      <w:r w:rsidR="00A828D6">
        <w:rPr>
          <w:rFonts w:ascii="宋体" w:hAnsi="宋体" w:hint="eastAsia"/>
        </w:rPr>
        <w:t>2</w:t>
      </w:r>
      <w:r w:rsidR="00CF080D">
        <w:rPr>
          <w:rFonts w:ascii="宋体" w:hAnsi="宋体" w:hint="eastAsia"/>
        </w:rPr>
        <w:t>-3</w:t>
      </w:r>
      <w:r>
        <w:rPr>
          <w:rFonts w:ascii="宋体" w:hAnsi="宋体" w:hint="eastAsia"/>
        </w:rPr>
        <w:t>日</w:t>
      </w:r>
    </w:p>
    <w:tbl>
      <w:tblPr>
        <w:tblpPr w:leftFromText="180" w:rightFromText="180" w:vertAnchor="text" w:horzAnchor="margin" w:tblpX="-135" w:tblpY="80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810"/>
        <w:gridCol w:w="6030"/>
      </w:tblGrid>
      <w:tr w:rsidR="00D22989">
        <w:trPr>
          <w:cantSplit/>
          <w:trHeight w:val="1188"/>
        </w:trPr>
        <w:tc>
          <w:tcPr>
            <w:tcW w:w="568" w:type="dxa"/>
            <w:vAlign w:val="center"/>
          </w:tcPr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核</w:t>
            </w:r>
          </w:p>
          <w:p w:rsidR="00D22989" w:rsidRDefault="00977BD1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提</w:t>
            </w:r>
          </w:p>
          <w:p w:rsidR="00D22989" w:rsidRDefault="00977BD1">
            <w:pPr>
              <w:ind w:leftChars="-50" w:left="-105"/>
              <w:jc w:val="center"/>
              <w:rPr>
                <w:rFonts w:ascii="仿宋_GB2312" w:eastAsia="仿宋_GB2312" w:hAnsi="Time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示</w:t>
            </w:r>
          </w:p>
        </w:tc>
        <w:tc>
          <w:tcPr>
            <w:tcW w:w="7810" w:type="dxa"/>
            <w:tcBorders>
              <w:right w:val="nil"/>
            </w:tcBorders>
          </w:tcPr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О涉及的管理体系要求、主管的过程要求、参与/协同实施的要求</w:t>
            </w:r>
          </w:p>
          <w:p w:rsidR="00D22989" w:rsidRDefault="00977BD1"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О过程模式/流程、环境因素/影响、危险源/风险评估及控制方案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О职责和权限</w:t>
            </w:r>
          </w:p>
          <w:p w:rsidR="00D22989" w:rsidRDefault="00977BD1"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О目标分解及实施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О资源配置：人力、设备设施、工作环境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О信息、数据及沟通</w:t>
            </w:r>
          </w:p>
          <w:p w:rsidR="00D22989" w:rsidRDefault="00977BD1"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О审核范围现场确认</w:t>
            </w:r>
          </w:p>
        </w:tc>
        <w:tc>
          <w:tcPr>
            <w:tcW w:w="6030" w:type="dxa"/>
          </w:tcPr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О现场文件审查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完整性、充分性、适宜性、有效性及控制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О记录表式、填写、控制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О监视和测量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О不合格处置</w:t>
            </w:r>
          </w:p>
          <w:p w:rsidR="00D22989" w:rsidRDefault="00977BD1"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О分析和持续改进</w:t>
            </w:r>
          </w:p>
        </w:tc>
      </w:tr>
      <w:tr w:rsidR="00D22989">
        <w:trPr>
          <w:cantSplit/>
          <w:trHeight w:val="375"/>
        </w:trPr>
        <w:tc>
          <w:tcPr>
            <w:tcW w:w="14408" w:type="dxa"/>
            <w:gridSpan w:val="3"/>
          </w:tcPr>
          <w:p w:rsidR="00D22989" w:rsidRDefault="00627C0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4343399</wp:posOffset>
                      </wp:positionH>
                      <wp:positionV relativeFrom="paragraph">
                        <wp:posOffset>95249</wp:posOffset>
                      </wp:positionV>
                      <wp:extent cx="635" cy="0"/>
                      <wp:effectExtent l="0" t="0" r="0" b="0"/>
                      <wp:wrapNone/>
                      <wp:docPr id="3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7" o:spid="_x0000_s1026" style="position:absolute;left:0;text-align:left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42pt,7.5pt" to="34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GaEgIAACY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" o:allowincell="f"/>
                  </w:pict>
                </mc:Fallback>
              </mc:AlternateContent>
            </w:r>
            <w:r w:rsidR="00977BD1">
              <w:rPr>
                <w:rFonts w:ascii="宋体" w:hAnsi="宋体" w:hint="eastAsia"/>
                <w:b/>
                <w:szCs w:val="21"/>
              </w:rPr>
              <w:t>评估：</w:t>
            </w:r>
            <w:r w:rsidR="00977BD1">
              <w:rPr>
                <w:rFonts w:ascii="宋体" w:hAnsi="宋体" w:hint="eastAsia"/>
                <w:szCs w:val="21"/>
              </w:rPr>
              <w:t>1.符合准则要求; 2.基本符合准则要求（存在轻微问题，可接受），口头通知受审核方;3.未达到准则要求</w:t>
            </w:r>
          </w:p>
          <w:p w:rsidR="00D22989" w:rsidRDefault="00977BD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>
              <w:rPr>
                <w:rFonts w:ascii="宋体" w:hAnsi="宋体" w:hint="eastAsia"/>
                <w:szCs w:val="21"/>
              </w:rPr>
              <w:t>应记录符合的与不符合的审核证据，应提供完整、准确、清晰的审核记录。</w:t>
            </w:r>
          </w:p>
          <w:p w:rsidR="00D22989" w:rsidRDefault="00977BD1"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实习审核</w:t>
            </w:r>
            <w:proofErr w:type="gramStart"/>
            <w:r>
              <w:rPr>
                <w:rFonts w:ascii="宋体" w:hAnsi="宋体" w:hint="eastAsia"/>
                <w:szCs w:val="21"/>
              </w:rPr>
              <w:t>员承担</w:t>
            </w:r>
            <w:proofErr w:type="gramEnd"/>
            <w:r>
              <w:rPr>
                <w:rFonts w:ascii="宋体" w:hAnsi="宋体" w:hint="eastAsia"/>
                <w:szCs w:val="21"/>
              </w:rPr>
              <w:t>部分现场审核记录工作时，同组的级别审核员应在记录首页签字确认。</w:t>
            </w:r>
          </w:p>
        </w:tc>
      </w:tr>
    </w:tbl>
    <w:p w:rsidR="00D22989" w:rsidRDefault="00D22989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22989">
        <w:trPr>
          <w:trHeight w:val="630"/>
          <w:tblHeader/>
        </w:trPr>
        <w:tc>
          <w:tcPr>
            <w:tcW w:w="675" w:type="dxa"/>
            <w:vAlign w:val="center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D22989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</w:tr>
      <w:tr w:rsidR="00D22989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bookmarkStart w:id="1" w:name="法人"/>
            <w:r w:rsidR="00CF080D">
              <w:rPr>
                <w:rFonts w:ascii="宋体" w:hint="eastAsia"/>
                <w:b/>
                <w:color w:val="000000"/>
                <w:sz w:val="20"/>
              </w:rPr>
              <w:t>宫衍军</w:t>
            </w:r>
            <w:bookmarkEnd w:id="1"/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bookmarkStart w:id="2" w:name="联系人"/>
            <w:r w:rsidR="00CF080D">
              <w:rPr>
                <w:rFonts w:hint="eastAsia"/>
                <w:szCs w:val="21"/>
              </w:rPr>
              <w:t>侯惠于</w:t>
            </w:r>
            <w:bookmarkEnd w:id="2"/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704C48">
              <w:rPr>
                <w:rFonts w:ascii="宋体" w:hAnsi="宋体" w:hint="eastAsia"/>
                <w:u w:val="single"/>
              </w:rPr>
              <w:t>2</w:t>
            </w:r>
            <w:r w:rsidR="00CF080D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704C48">
              <w:rPr>
                <w:rFonts w:ascii="宋体" w:hAnsi="宋体" w:hint="eastAsia"/>
                <w:u w:val="single"/>
              </w:rPr>
              <w:t xml:space="preserve"> </w:t>
            </w:r>
            <w:r w:rsidR="00CF080D"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 w:rsidR="00704C48">
              <w:rPr>
                <w:rFonts w:ascii="宋体" w:hAnsi="宋体" w:hint="eastAsia"/>
                <w:u w:val="single"/>
              </w:rPr>
              <w:t>2</w:t>
            </w:r>
            <w:r w:rsidR="00CF080D">
              <w:rPr>
                <w:rFonts w:ascii="宋体" w:hAnsi="宋体" w:hint="eastAsia"/>
                <w:u w:val="single"/>
              </w:rPr>
              <w:t>5</w:t>
            </w:r>
            <w:r w:rsidR="00704C48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704C48">
              <w:rPr>
                <w:rFonts w:ascii="宋体" w:hAnsi="宋体" w:hint="eastAsia"/>
                <w:u w:val="single"/>
              </w:rPr>
              <w:t>2</w:t>
            </w:r>
            <w:r w:rsidR="00CF080D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22989" w:rsidRDefault="00977BD1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22989" w:rsidRDefault="00977BD1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办公室、供销部、</w:t>
            </w:r>
            <w:r w:rsidR="00704C48">
              <w:rPr>
                <w:rFonts w:ascii="宋体" w:hint="eastAsia"/>
                <w:szCs w:val="21"/>
                <w:u w:val="single"/>
              </w:rPr>
              <w:t>生产部、</w:t>
            </w:r>
            <w:r>
              <w:rPr>
                <w:rFonts w:ascii="宋体" w:hint="eastAsia"/>
                <w:szCs w:val="21"/>
                <w:u w:val="single"/>
              </w:rPr>
              <w:t>质检部。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22989" w:rsidRDefault="00D22989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22989" w:rsidRDefault="00704C48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车间</w:t>
            </w:r>
            <w:r>
              <w:rPr>
                <w:rFonts w:ascii="宋体" w:hint="eastAsia"/>
                <w:szCs w:val="21"/>
                <w:u w:val="single"/>
              </w:rPr>
              <w:t>、</w:t>
            </w:r>
            <w:r w:rsidR="00977BD1">
              <w:rPr>
                <w:rFonts w:ascii="宋体"/>
                <w:szCs w:val="21"/>
                <w:u w:val="single"/>
              </w:rPr>
              <w:t>办公室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B372C3" w:rsidRDefault="00CF080D" w:rsidP="00B372C3">
            <w:pPr>
              <w:spacing w:line="320" w:lineRule="exact"/>
              <w:rPr>
                <w:rFonts w:ascii="宋体" w:hAnsi="宋体"/>
                <w:b/>
                <w:color w:val="000000" w:themeColor="text1"/>
                <w:sz w:val="20"/>
                <w:u w:val="single"/>
              </w:rPr>
            </w:pPr>
            <w:bookmarkStart w:id="3" w:name="审核范围"/>
            <w:r>
              <w:rPr>
                <w:rFonts w:ascii="宋体" w:hAnsi="宋体" w:hint="eastAsia"/>
                <w:b/>
                <w:color w:val="000000" w:themeColor="text1"/>
                <w:sz w:val="20"/>
              </w:rPr>
              <w:t xml:space="preserve"> </w:t>
            </w:r>
          </w:p>
          <w:p w:rsidR="00CF080D" w:rsidRDefault="00B372C3" w:rsidP="00CF080D">
            <w:pPr>
              <w:pStyle w:val="a3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宋体" w:hAnsi="宋体"/>
                <w:b/>
                <w:color w:val="000000" w:themeColor="text1"/>
                <w:sz w:val="20"/>
              </w:rPr>
              <w:t>E：</w:t>
            </w:r>
            <w:r w:rsidR="00CF080D">
              <w:rPr>
                <w:rFonts w:hint="eastAsia"/>
                <w:b/>
                <w:color w:val="000000" w:themeColor="text1"/>
                <w:sz w:val="22"/>
                <w:szCs w:val="22"/>
              </w:rPr>
              <w:t>低压电能计量箱、用户侧智能控制终端、低压功率因数补偿装置、电力数据采集器的生产（仅限组装）及销售（需资质许可的除外）所涉及场所的相关环境管理活动</w:t>
            </w:r>
          </w:p>
          <w:p w:rsidR="00D22989" w:rsidRPr="00B76169" w:rsidRDefault="00B372C3" w:rsidP="00B372C3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b/>
                <w:color w:val="000000" w:themeColor="text1"/>
                <w:sz w:val="20"/>
              </w:rPr>
              <w:t>O：</w:t>
            </w:r>
            <w:r w:rsidR="00CF080D">
              <w:rPr>
                <w:rFonts w:hint="eastAsia"/>
                <w:b/>
                <w:color w:val="000000" w:themeColor="text1"/>
                <w:sz w:val="22"/>
                <w:szCs w:val="22"/>
              </w:rPr>
              <w:t>低压电能计量箱、用户侧智能控制终端、低压功率因数补偿装置、电力数据采集器的生产（仅限组装）及销售（需资质许可的除外）所涉及场所的相关职业健康安全管理活动</w:t>
            </w:r>
            <w:bookmarkEnd w:id="3"/>
            <w:r w:rsidR="00977BD1" w:rsidRPr="00B76169">
              <w:rPr>
                <w:rFonts w:ascii="宋体" w:hAnsi="宋体" w:cs="宋体" w:hint="eastAsia"/>
                <w:kern w:val="0"/>
                <w:szCs w:val="21"/>
                <w:u w:val="single"/>
              </w:rPr>
              <w:t>；</w:t>
            </w:r>
          </w:p>
          <w:p w:rsidR="00D22989" w:rsidRPr="00B76169" w:rsidRDefault="00D22989">
            <w:pPr>
              <w:adjustRightInd w:val="0"/>
              <w:spacing w:line="280" w:lineRule="exact"/>
              <w:jc w:val="left"/>
              <w:rPr>
                <w:rFonts w:ascii="宋体"/>
                <w:szCs w:val="21"/>
                <w:u w:val="single"/>
              </w:rPr>
            </w:pP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22989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□无　</w:t>
            </w:r>
          </w:p>
          <w:p w:rsidR="00D22989" w:rsidRDefault="00CF080D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977BD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977BD1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22989" w:rsidRDefault="00CF080D">
            <w:pPr>
              <w:adjustRightInd w:val="0"/>
              <w:spacing w:line="280" w:lineRule="exact"/>
              <w:jc w:val="left"/>
              <w:rPr>
                <w:rFonts w:ascii="Arial" w:hAnsi="Arial" w:cs="Arial"/>
                <w:spacing w:val="-5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977BD1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977BD1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22989" w:rsidRDefault="00977BD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CF080D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22989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</w:tr>
      <w:tr w:rsidR="00D22989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 w:rsidR="00CF080D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CF080D">
              <w:rPr>
                <w:rFonts w:ascii="宋体" w:hAnsi="宋体" w:hint="eastAsia"/>
                <w:u w:val="single"/>
              </w:rPr>
              <w:t>6</w:t>
            </w:r>
            <w:r>
              <w:rPr>
                <w:rFonts w:ascii="宋体" w:hAnsi="宋体" w:hint="eastAsia"/>
                <w:u w:val="single"/>
              </w:rPr>
              <w:t>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22989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22989" w:rsidRDefault="00977BD1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</w:t>
            </w:r>
            <w:r w:rsidR="00B76169">
              <w:rPr>
                <w:rFonts w:ascii="Arial" w:hAnsi="Arial" w:cs="Arial" w:hint="eastAsia"/>
                <w:szCs w:val="21"/>
              </w:rPr>
              <w:t>作业指导书、</w:t>
            </w:r>
            <w:r>
              <w:rPr>
                <w:rFonts w:ascii="Arial" w:hAnsi="Arial" w:cs="Arial" w:hint="eastAsia"/>
                <w:szCs w:val="21"/>
              </w:rPr>
              <w:t>检验规范。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D22989">
            <w:pPr>
              <w:adjustRightInd w:val="0"/>
              <w:spacing w:line="360" w:lineRule="auto"/>
            </w:pPr>
          </w:p>
          <w:p w:rsidR="00D22989" w:rsidRDefault="00977BD1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22989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CF080D"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CF080D">
              <w:rPr>
                <w:rFonts w:ascii="宋体" w:hAnsi="宋体" w:hint="eastAsia"/>
                <w:szCs w:val="22"/>
              </w:rPr>
              <w:t>6</w:t>
            </w:r>
            <w:r>
              <w:rPr>
                <w:rFonts w:ascii="宋体" w:hAnsi="宋体" w:hint="eastAsia"/>
                <w:szCs w:val="22"/>
              </w:rPr>
              <w:t>月1</w:t>
            </w:r>
            <w:r w:rsidR="007F48C3">
              <w:rPr>
                <w:rFonts w:ascii="宋体" w:hAnsi="宋体" w:hint="eastAsia"/>
                <w:szCs w:val="22"/>
              </w:rPr>
              <w:t>0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  <w:p w:rsidR="00D22989" w:rsidRDefault="00D22989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D22989">
            <w:pPr>
              <w:adjustRightInd w:val="0"/>
              <w:spacing w:line="360" w:lineRule="auto"/>
              <w:jc w:val="center"/>
            </w:pPr>
          </w:p>
          <w:p w:rsidR="00D22989" w:rsidRDefault="00977BD1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22989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22989" w:rsidRDefault="00977BD1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22989" w:rsidRDefault="00D22989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89" w:rsidRDefault="00977BD1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22989">
        <w:trPr>
          <w:trHeight w:val="420"/>
        </w:trPr>
        <w:tc>
          <w:tcPr>
            <w:tcW w:w="675" w:type="dxa"/>
            <w:vMerge w:val="restart"/>
          </w:tcPr>
          <w:p w:rsidR="00D22989" w:rsidRDefault="00797298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3974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组织提供了有效资质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证明</w:t>
            </w:r>
            <w:r>
              <w:rPr>
                <w:rFonts w:ascii="宋体" w:hAnsi="宋体" w:hint="eastAsia"/>
              </w:rPr>
              <w:t>，包括：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组织的</w:t>
            </w:r>
            <w:r>
              <w:rPr>
                <w:rFonts w:ascii="宋体" w:hAnsi="宋体" w:hint="eastAsia"/>
                <w:color w:val="000000"/>
              </w:rPr>
              <w:t>营业执照；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排污许可证；</w:t>
            </w:r>
            <w:r w:rsidR="000B681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环评报告；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安评报告</w:t>
            </w:r>
            <w:proofErr w:type="gramEnd"/>
            <w:r>
              <w:rPr>
                <w:rFonts w:ascii="宋体" w:hAnsi="宋体" w:hint="eastAsia"/>
              </w:rPr>
              <w:t>；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三同时验收报告；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安全生产许可证；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危险化学品销售许可证；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运输许可证；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3C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QS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 w:rsidR="000B681D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</w:t>
            </w:r>
            <w:r w:rsidR="000B681D">
              <w:rPr>
                <w:rFonts w:ascii="宋体" w:hAnsi="宋体"/>
                <w:u w:val="single"/>
              </w:rPr>
              <w:t>环境影响登记表</w:t>
            </w:r>
            <w:r>
              <w:rPr>
                <w:rFonts w:ascii="宋体" w:hAnsi="宋体"/>
                <w:u w:val="single"/>
              </w:rPr>
              <w:t xml:space="preserve">                    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□未提供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说明：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□有怀疑，包括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/>
                <w:u w:val="single"/>
              </w:rPr>
              <w:t xml:space="preserve">    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核实记录：</w:t>
            </w:r>
            <w:r>
              <w:rPr>
                <w:rFonts w:ascii="宋体" w:hAnsi="宋体"/>
                <w:u w:val="single"/>
              </w:rPr>
              <w:t xml:space="preserve">                      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1694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、组织识别了适用的法律、法规、标准和规范，主要包括：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6E06FD"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="006E06FD" w:rsidRPr="00193BA9">
              <w:rPr>
                <w:rFonts w:ascii="宋体" w:hAnsi="宋体" w:hint="eastAsia"/>
                <w:spacing w:val="-8"/>
                <w:szCs w:val="24"/>
              </w:rPr>
              <w:t>家用和类似用途电器的安全</w:t>
            </w:r>
            <w:r w:rsidR="006E06FD" w:rsidRPr="00193BA9">
              <w:rPr>
                <w:rFonts w:ascii="宋体" w:hAnsi="宋体" w:hint="eastAsia"/>
                <w:spacing w:val="-8"/>
                <w:szCs w:val="24"/>
              </w:rPr>
              <w:tab/>
              <w:t>GB4706.1-2005</w:t>
            </w:r>
            <w:r w:rsidR="006E06FD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6E06FD" w:rsidRPr="00586091">
              <w:rPr>
                <w:rFonts w:ascii="宋体" w:hAnsi="宋体" w:hint="eastAsia"/>
                <w:spacing w:val="-8"/>
                <w:szCs w:val="24"/>
              </w:rPr>
              <w:t>低压成套开关设备和控制设备</w:t>
            </w:r>
            <w:r w:rsidR="006E06FD" w:rsidRPr="00586091">
              <w:rPr>
                <w:rFonts w:ascii="宋体" w:hAnsi="宋体" w:hint="eastAsia"/>
                <w:spacing w:val="-8"/>
                <w:szCs w:val="24"/>
              </w:rPr>
              <w:tab/>
              <w:t>GB7251.3-2006</w:t>
            </w:r>
            <w:r w:rsidR="006E06FD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6E06FD" w:rsidRPr="00586091">
              <w:rPr>
                <w:rFonts w:ascii="宋体" w:hAnsi="宋体" w:hint="eastAsia"/>
                <w:spacing w:val="-8"/>
                <w:szCs w:val="24"/>
              </w:rPr>
              <w:t>成套电力开关设备</w:t>
            </w:r>
            <w:r w:rsidR="006E06FD" w:rsidRPr="00586091">
              <w:rPr>
                <w:rFonts w:ascii="宋体" w:hAnsi="宋体" w:hint="eastAsia"/>
                <w:spacing w:val="-8"/>
                <w:szCs w:val="24"/>
              </w:rPr>
              <w:tab/>
              <w:t>GB7251.12-2013</w:t>
            </w:r>
            <w:r w:rsidR="00260CC9">
              <w:rPr>
                <w:rFonts w:ascii="宋体" w:hAnsi="宋体" w:hint="eastAsia"/>
                <w:u w:val="single"/>
              </w:rPr>
              <w:t>等</w:t>
            </w:r>
            <w:r w:rsidR="00C20688" w:rsidRPr="004B05CD"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4"/>
                <w:u w:val="single"/>
              </w:rPr>
              <w:t>。</w:t>
            </w:r>
          </w:p>
          <w:p w:rsidR="00D22989" w:rsidRDefault="00977BD1" w:rsidP="00707079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漏识别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707079">
              <w:rPr>
                <w:rFonts w:hint="eastAsia"/>
                <w:sz w:val="20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22989">
        <w:trPr>
          <w:trHeight w:val="2234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3、组织的产品质量、环境影响、职业健康安全受到相关方的投诉</w:t>
            </w:r>
            <w:r>
              <w:rPr>
                <w:rFonts w:ascii="宋体" w:hAnsi="宋体"/>
                <w:szCs w:val="21"/>
              </w:rPr>
              <w:t>: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■否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□是，说明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　　　</w:t>
            </w:r>
            <w:proofErr w:type="gramEnd"/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405"/>
          <w:tblHeader/>
        </w:trPr>
        <w:tc>
          <w:tcPr>
            <w:tcW w:w="675" w:type="dxa"/>
            <w:vMerge w:val="restart"/>
          </w:tcPr>
          <w:p w:rsidR="00D22989" w:rsidRDefault="00797298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</w:tr>
      <w:tr w:rsidR="00D22989">
        <w:trPr>
          <w:trHeight w:val="2998"/>
          <w:tblHeader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22989" w:rsidRPr="00EB0E99" w:rsidRDefault="00977BD1" w:rsidP="00EB0E9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  <w:r w:rsidR="00EB0E99" w:rsidRPr="00EB0E99">
              <w:rPr>
                <w:rFonts w:ascii="宋体" w:hAnsi="宋体" w:hint="eastAsia"/>
                <w:szCs w:val="21"/>
                <w:u w:val="single"/>
              </w:rPr>
              <w:t>做一流产品、创一流企业,以优质的产品，不断满足顾客需求；遵守环境法律法规，实现污染控制；持续改进环境业绩，创建绿色企业；以人为本、科学管理、控制风险、关爱健康</w:t>
            </w:r>
            <w:r w:rsidR="00EB0E99">
              <w:rPr>
                <w:rFonts w:ascii="宋体" w:hAnsi="宋体" w:hint="eastAsia"/>
                <w:szCs w:val="21"/>
                <w:u w:val="single"/>
              </w:rPr>
              <w:t>。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22989" w:rsidRDefault="007B6770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进行了分解，制定了管理方案</w:t>
            </w:r>
            <w:r w:rsidR="00977BD1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Start"/>
            <w:r w:rsidR="00977BD1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4C0A15">
              <w:rPr>
                <w:rFonts w:ascii="宋体" w:hAnsi="宋体" w:hint="eastAsia"/>
                <w:szCs w:val="21"/>
                <w:u w:val="single"/>
              </w:rPr>
              <w:t>可以实现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22989" w:rsidRDefault="004C0A15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22989">
        <w:trPr>
          <w:trHeight w:val="435"/>
        </w:trPr>
        <w:tc>
          <w:tcPr>
            <w:tcW w:w="675" w:type="dxa"/>
            <w:vMerge w:val="restart"/>
          </w:tcPr>
          <w:p w:rsidR="00D22989" w:rsidRDefault="00797298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400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22989" w:rsidRDefault="00977BD1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</w:t>
            </w:r>
            <w:r w:rsidR="008B7684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E06FD">
              <w:rPr>
                <w:rFonts w:ascii="宋体" w:hAnsi="宋体" w:hint="eastAsia"/>
                <w:u w:val="single"/>
              </w:rPr>
              <w:t>11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D337D">
              <w:rPr>
                <w:rFonts w:ascii="宋体" w:hAnsi="宋体" w:hint="eastAsia"/>
                <w:u w:val="single"/>
              </w:rPr>
              <w:t>7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1D337D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　　</w:t>
            </w: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D22989">
        <w:trPr>
          <w:trHeight w:val="474"/>
        </w:trPr>
        <w:tc>
          <w:tcPr>
            <w:tcW w:w="675" w:type="dxa"/>
            <w:vMerge w:val="restart"/>
          </w:tcPr>
          <w:p w:rsidR="00D22989" w:rsidRDefault="00797298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2297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</w:tr>
      <w:tr w:rsidR="00D22989">
        <w:trPr>
          <w:trHeight w:val="474"/>
        </w:trPr>
        <w:tc>
          <w:tcPr>
            <w:tcW w:w="675" w:type="dxa"/>
            <w:vMerge/>
          </w:tcPr>
          <w:p w:rsidR="00D22989" w:rsidRDefault="00D22989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22989" w:rsidRDefault="00977BD1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22989" w:rsidRDefault="00977BD1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</w:t>
            </w:r>
            <w:r w:rsidR="008B7684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E06FD">
              <w:rPr>
                <w:rFonts w:ascii="宋体" w:hAnsi="宋体" w:hint="eastAsia"/>
                <w:u w:val="single"/>
              </w:rPr>
              <w:t>11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8B7684">
              <w:rPr>
                <w:rFonts w:ascii="宋体" w:hAnsi="宋体" w:hint="eastAsia"/>
                <w:u w:val="single"/>
              </w:rPr>
              <w:t>25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8B7684">
              <w:rPr>
                <w:rFonts w:ascii="宋体" w:hAnsi="宋体" w:hint="eastAsia"/>
                <w:u w:val="single"/>
              </w:rPr>
              <w:t>25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6E06FD">
              <w:rPr>
                <w:rFonts w:ascii="宋体" w:hint="eastAsia"/>
                <w:b/>
                <w:color w:val="000000"/>
                <w:sz w:val="20"/>
              </w:rPr>
              <w:t>宫衍军</w:t>
            </w:r>
            <w:r w:rsidR="000C5CF3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22989" w:rsidRDefault="00977BD1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4868A2" w:rsidRPr="004868A2" w:rsidRDefault="00977BD1" w:rsidP="004868A2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 w:rsidR="004868A2" w:rsidRPr="004868A2">
              <w:rPr>
                <w:rFonts w:ascii="宋体" w:hAnsi="宋体" w:hint="eastAsia"/>
              </w:rPr>
              <w:t>管理体系文件运行是有效的，方针和目标的贯彻是有效的。没有发生质量和环境投诉，运行符合法律法规的要求。领导的重视为体系的运行创造了有利条件。为保证三体系的持续正常有效运行，对运行中存在的问题根据实际情况及时纠正。</w:t>
            </w:r>
            <w:bookmarkStart w:id="4" w:name="_GoBack"/>
            <w:bookmarkEnd w:id="4"/>
          </w:p>
          <w:p w:rsidR="00D22989" w:rsidRPr="004868A2" w:rsidRDefault="00D22989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00" w:type="dxa"/>
          </w:tcPr>
          <w:p w:rsidR="00D22989" w:rsidRDefault="00977BD1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D22989" w:rsidRDefault="00D22989"/>
    <w:p w:rsidR="00D22989" w:rsidRDefault="00977BD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2298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EB" w:rsidRDefault="007547EB">
      <w:r>
        <w:separator/>
      </w:r>
    </w:p>
  </w:endnote>
  <w:endnote w:type="continuationSeparator" w:id="0">
    <w:p w:rsidR="007547EB" w:rsidRDefault="0075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22989" w:rsidRDefault="00977BD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68A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68A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2989" w:rsidRDefault="00D22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EB" w:rsidRDefault="007547EB">
      <w:r>
        <w:separator/>
      </w:r>
    </w:p>
  </w:footnote>
  <w:footnote w:type="continuationSeparator" w:id="0">
    <w:p w:rsidR="007547EB" w:rsidRDefault="0075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9" w:rsidRDefault="00977BD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2989" w:rsidRDefault="00627C09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22989" w:rsidRDefault="00977BD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D22989" w:rsidRDefault="00977BD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77BD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77BD1">
      <w:rPr>
        <w:rStyle w:val="CharChar1"/>
        <w:rFonts w:hint="default"/>
        <w:w w:val="90"/>
      </w:rPr>
      <w:t>Co.</w:t>
    </w:r>
    <w:proofErr w:type="gramStart"/>
    <w:r w:rsidR="00977BD1">
      <w:rPr>
        <w:rStyle w:val="CharChar1"/>
        <w:rFonts w:hint="default"/>
        <w:w w:val="90"/>
      </w:rPr>
      <w:t>,Ltd</w:t>
    </w:r>
    <w:proofErr w:type="spellEnd"/>
    <w:proofErr w:type="gramEnd"/>
    <w:r w:rsidR="00977BD1">
      <w:rPr>
        <w:rStyle w:val="CharChar1"/>
        <w:rFonts w:hint="default"/>
        <w:w w:val="90"/>
      </w:rPr>
      <w:t>.</w:t>
    </w:r>
  </w:p>
  <w:p w:rsidR="00D22989" w:rsidRDefault="00D229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3373A"/>
    <w:rsid w:val="000B681D"/>
    <w:rsid w:val="000C3ED3"/>
    <w:rsid w:val="000C5CF3"/>
    <w:rsid w:val="00105A91"/>
    <w:rsid w:val="0017552D"/>
    <w:rsid w:val="001A2D7F"/>
    <w:rsid w:val="001A7F36"/>
    <w:rsid w:val="001B046E"/>
    <w:rsid w:val="001D337D"/>
    <w:rsid w:val="001D4C22"/>
    <w:rsid w:val="001F66CC"/>
    <w:rsid w:val="00223869"/>
    <w:rsid w:val="00260CC9"/>
    <w:rsid w:val="002874F1"/>
    <w:rsid w:val="00337922"/>
    <w:rsid w:val="00340867"/>
    <w:rsid w:val="0036511B"/>
    <w:rsid w:val="00380837"/>
    <w:rsid w:val="003A0CE0"/>
    <w:rsid w:val="003C32F3"/>
    <w:rsid w:val="003D5A07"/>
    <w:rsid w:val="00410914"/>
    <w:rsid w:val="0041320E"/>
    <w:rsid w:val="00415094"/>
    <w:rsid w:val="00415B1B"/>
    <w:rsid w:val="00451A33"/>
    <w:rsid w:val="004868A2"/>
    <w:rsid w:val="004C0A15"/>
    <w:rsid w:val="004E2167"/>
    <w:rsid w:val="005010A9"/>
    <w:rsid w:val="005317D0"/>
    <w:rsid w:val="00535804"/>
    <w:rsid w:val="00536930"/>
    <w:rsid w:val="00564E53"/>
    <w:rsid w:val="00627C09"/>
    <w:rsid w:val="0063008F"/>
    <w:rsid w:val="00644FE2"/>
    <w:rsid w:val="006522FC"/>
    <w:rsid w:val="0067640C"/>
    <w:rsid w:val="006C013F"/>
    <w:rsid w:val="006E06FD"/>
    <w:rsid w:val="006E678B"/>
    <w:rsid w:val="006E6F54"/>
    <w:rsid w:val="006F2303"/>
    <w:rsid w:val="006F3492"/>
    <w:rsid w:val="00704C48"/>
    <w:rsid w:val="00707079"/>
    <w:rsid w:val="00720D57"/>
    <w:rsid w:val="007547EB"/>
    <w:rsid w:val="00767D6A"/>
    <w:rsid w:val="007757F3"/>
    <w:rsid w:val="007770E5"/>
    <w:rsid w:val="00777A1C"/>
    <w:rsid w:val="00797298"/>
    <w:rsid w:val="007A0A3C"/>
    <w:rsid w:val="007B6770"/>
    <w:rsid w:val="007E6AEB"/>
    <w:rsid w:val="007F48C3"/>
    <w:rsid w:val="00806119"/>
    <w:rsid w:val="00824194"/>
    <w:rsid w:val="00871C15"/>
    <w:rsid w:val="008973EE"/>
    <w:rsid w:val="008B7684"/>
    <w:rsid w:val="008C7631"/>
    <w:rsid w:val="008C7D6A"/>
    <w:rsid w:val="008E438A"/>
    <w:rsid w:val="00963B80"/>
    <w:rsid w:val="00971600"/>
    <w:rsid w:val="00977BD1"/>
    <w:rsid w:val="00991DF1"/>
    <w:rsid w:val="009973B4"/>
    <w:rsid w:val="009D4AA2"/>
    <w:rsid w:val="009F7EED"/>
    <w:rsid w:val="00A165E5"/>
    <w:rsid w:val="00A36241"/>
    <w:rsid w:val="00A36AEB"/>
    <w:rsid w:val="00A828D6"/>
    <w:rsid w:val="00A83A12"/>
    <w:rsid w:val="00AF0AAB"/>
    <w:rsid w:val="00B258C1"/>
    <w:rsid w:val="00B372C3"/>
    <w:rsid w:val="00B76169"/>
    <w:rsid w:val="00BF597E"/>
    <w:rsid w:val="00C20688"/>
    <w:rsid w:val="00C51A36"/>
    <w:rsid w:val="00C55228"/>
    <w:rsid w:val="00C65DCB"/>
    <w:rsid w:val="00C8266A"/>
    <w:rsid w:val="00CE315A"/>
    <w:rsid w:val="00CF080D"/>
    <w:rsid w:val="00D06F59"/>
    <w:rsid w:val="00D15479"/>
    <w:rsid w:val="00D22989"/>
    <w:rsid w:val="00D8388C"/>
    <w:rsid w:val="00D95304"/>
    <w:rsid w:val="00DA6B59"/>
    <w:rsid w:val="00DC6669"/>
    <w:rsid w:val="00DD07F0"/>
    <w:rsid w:val="00DE147C"/>
    <w:rsid w:val="00E305F2"/>
    <w:rsid w:val="00E42ED0"/>
    <w:rsid w:val="00EB0164"/>
    <w:rsid w:val="00EB0E99"/>
    <w:rsid w:val="00ED0F62"/>
    <w:rsid w:val="00ED624B"/>
    <w:rsid w:val="00F449F3"/>
    <w:rsid w:val="00F71ED3"/>
    <w:rsid w:val="108219C2"/>
    <w:rsid w:val="19142F08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</cp:revision>
  <cp:lastPrinted>2019-06-14T02:57:00Z</cp:lastPrinted>
  <dcterms:created xsi:type="dcterms:W3CDTF">2019-12-22T02:54:00Z</dcterms:created>
  <dcterms:modified xsi:type="dcterms:W3CDTF">2021-04-21T03:58:00Z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