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湖北谷城县东华机械股份有限公司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2021年03月31日 上午至2021年03月31日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