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sz w:val="20"/>
          <w:szCs w:val="28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bookmarkStart w:id="0" w:name="合同编号"/>
      <w:r>
        <w:rPr>
          <w:rFonts w:ascii="Times New Roman" w:hAnsi="Times New Roman"/>
          <w:sz w:val="20"/>
          <w:szCs w:val="28"/>
          <w:u w:val="single"/>
        </w:rPr>
        <w:t>0177-2021</w:t>
      </w:r>
      <w:bookmarkEnd w:id="0"/>
    </w:p>
    <w:tbl>
      <w:tblPr>
        <w:tblStyle w:val="5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10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26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宿迁市益源塑业有限公司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K6005216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0-450mm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±</w:t>
            </w:r>
            <w:r>
              <w:rPr>
                <w:color w:val="000000"/>
                <w:sz w:val="22"/>
              </w:rPr>
              <w:t>0.04mm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2021-3-1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质检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1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K6005185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±</w:t>
            </w:r>
            <w:r>
              <w:rPr>
                <w:color w:val="000000"/>
                <w:sz w:val="22"/>
              </w:rPr>
              <w:t>0.04mm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2021-3-1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质检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831589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0-10mm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=0.3mm</w:t>
            </w:r>
          </w:p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  <w:lang w:eastAsia="zh-CN"/>
              </w:rPr>
              <w:t>钢卷尺</w:t>
            </w:r>
            <w:r>
              <w:rPr>
                <w:rFonts w:hint="eastAsia"/>
                <w:szCs w:val="21"/>
                <w:lang w:val="en-US" w:eastAsia="zh-CN"/>
              </w:rPr>
              <w:t>MPE:</w:t>
            </w:r>
            <w:r>
              <w:rPr>
                <w:rFonts w:hint="eastAsia"/>
                <w:color w:val="000000"/>
                <w:sz w:val="22"/>
              </w:rPr>
              <w:t>±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0.03mm+3×10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-5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2021-3-1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831589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=0.1mm</w:t>
            </w:r>
          </w:p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  <w:lang w:eastAsia="zh-CN"/>
              </w:rPr>
              <w:t>钢卷尺</w:t>
            </w:r>
            <w:r>
              <w:rPr>
                <w:rFonts w:hint="eastAsia"/>
                <w:szCs w:val="21"/>
                <w:lang w:val="en-US" w:eastAsia="zh-CN"/>
              </w:rPr>
              <w:t>MPE;</w:t>
            </w:r>
            <w:r>
              <w:rPr>
                <w:rFonts w:hint="eastAsia"/>
                <w:color w:val="000000"/>
                <w:sz w:val="22"/>
              </w:rPr>
              <w:t>±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0.03mm+3×10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-5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2021-3-1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818996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TCS-150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III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2021-3-1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微软雅黑" w:hAnsi="宋体" w:eastAsia="微软雅黑" w:cs="宋体"/>
                <w:szCs w:val="21"/>
              </w:rPr>
            </w:pPr>
            <w:r>
              <w:rPr>
                <w:rFonts w:hint="eastAsia" w:ascii="微软雅黑" w:eastAsia="微软雅黑"/>
                <w:szCs w:val="21"/>
              </w:rPr>
              <w:t>电子拉力试验机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ascii="微软雅黑" w:hAnsi="宋体" w:eastAsia="微软雅黑" w:cs="宋体"/>
                <w:szCs w:val="21"/>
              </w:rPr>
            </w:pPr>
            <w:r>
              <w:rPr>
                <w:rFonts w:ascii="微软雅黑" w:eastAsia="微软雅黑"/>
                <w:szCs w:val="21"/>
              </w:rPr>
              <w:t>15280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微软雅黑" w:hAnsi="宋体" w:eastAsia="微软雅黑" w:cs="宋体"/>
                <w:szCs w:val="21"/>
              </w:rPr>
            </w:pPr>
            <w:r>
              <w:rPr>
                <w:rFonts w:ascii="微软雅黑" w:eastAsia="微软雅黑"/>
                <w:szCs w:val="21"/>
              </w:rPr>
              <w:t>WPS-20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r>
              <w:rPr>
                <w:szCs w:val="21"/>
              </w:rPr>
              <w:t>=0.3%</w:t>
            </w:r>
          </w:p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级标准测力仪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2021-3-1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企业未建立计量标准，所有计量器具送深圳华科计量检测技术有限公司进行校准，量值均能溯源到上一级计量标准。经查</w:t>
            </w: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份测量设备校准证书，</w:t>
            </w:r>
            <w:r>
              <w:rPr>
                <w:rFonts w:hint="eastAsia" w:ascii="宋体" w:hAnsi="宋体"/>
                <w:szCs w:val="21"/>
              </w:rPr>
              <w:t>送检计量技术机构资质满足要求，符合量值溯源性管理要求。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pict>
                <v:shape id="_x0000_s1026" o:spid="_x0000_s1026" o:spt="75" type="#_x0000_t75" style="position:absolute;left:0pt;margin-left:63pt;margin-top:14.85pt;height:42.1pt;width:64.15pt;z-index:-25165721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13003f" croptop="11595f" cropright="12665f" cropbottom="15796f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4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>~ 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pict>
                <v:shape id="_x0000_s1028" o:spid="_x0000_s1028" o:spt="75" alt="4e70be1d6bece078912ffd191d94f35" type="#_x0000_t75" style="position:absolute;left:0pt;margin-left:407.6pt;margin-top:3.45pt;height:43.05pt;width:48.9pt;z-index:-251656192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4e70be1d6bece078912ffd191d94f35"/>
                  <o:lock v:ext="edit" aspectratio="t"/>
                </v:shape>
              </w:pic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</w:t>
            </w:r>
            <w:bookmarkStart w:id="2" w:name="_GoBack"/>
            <w:bookmarkEnd w:id="2"/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2049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1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135"/>
    <w:rsid w:val="00157853"/>
    <w:rsid w:val="0018640A"/>
    <w:rsid w:val="001907EF"/>
    <w:rsid w:val="001A2E26"/>
    <w:rsid w:val="00220D78"/>
    <w:rsid w:val="00224672"/>
    <w:rsid w:val="00227F14"/>
    <w:rsid w:val="002957ED"/>
    <w:rsid w:val="002B716C"/>
    <w:rsid w:val="002E1AB2"/>
    <w:rsid w:val="003778C3"/>
    <w:rsid w:val="00394802"/>
    <w:rsid w:val="00397BEC"/>
    <w:rsid w:val="00400E03"/>
    <w:rsid w:val="0048576B"/>
    <w:rsid w:val="004A6F5A"/>
    <w:rsid w:val="004E331F"/>
    <w:rsid w:val="00564BDE"/>
    <w:rsid w:val="00606029"/>
    <w:rsid w:val="006527D3"/>
    <w:rsid w:val="006729ED"/>
    <w:rsid w:val="00674135"/>
    <w:rsid w:val="006753F2"/>
    <w:rsid w:val="007526EE"/>
    <w:rsid w:val="00763B98"/>
    <w:rsid w:val="007D7097"/>
    <w:rsid w:val="008047D9"/>
    <w:rsid w:val="00832F22"/>
    <w:rsid w:val="008430F7"/>
    <w:rsid w:val="008E368B"/>
    <w:rsid w:val="00912F3A"/>
    <w:rsid w:val="009459C4"/>
    <w:rsid w:val="00954562"/>
    <w:rsid w:val="009A4731"/>
    <w:rsid w:val="009C27F6"/>
    <w:rsid w:val="00A2345F"/>
    <w:rsid w:val="00AC3612"/>
    <w:rsid w:val="00AE3C57"/>
    <w:rsid w:val="00B91C16"/>
    <w:rsid w:val="00B9512D"/>
    <w:rsid w:val="00BE7CFB"/>
    <w:rsid w:val="00BF7182"/>
    <w:rsid w:val="00C02122"/>
    <w:rsid w:val="00CA3EF0"/>
    <w:rsid w:val="00CD4893"/>
    <w:rsid w:val="00D1476B"/>
    <w:rsid w:val="00D24CC3"/>
    <w:rsid w:val="00DB0AD8"/>
    <w:rsid w:val="00DC6431"/>
    <w:rsid w:val="00E25283"/>
    <w:rsid w:val="00E4394E"/>
    <w:rsid w:val="00E832D3"/>
    <w:rsid w:val="00EA67F7"/>
    <w:rsid w:val="00ED584D"/>
    <w:rsid w:val="00EF0ECC"/>
    <w:rsid w:val="00F0699D"/>
    <w:rsid w:val="00F229D9"/>
    <w:rsid w:val="00F40B91"/>
    <w:rsid w:val="00F579C7"/>
    <w:rsid w:val="00F77F7A"/>
    <w:rsid w:val="083C50F8"/>
    <w:rsid w:val="085F492D"/>
    <w:rsid w:val="0E9F68E7"/>
    <w:rsid w:val="1A503359"/>
    <w:rsid w:val="2D0D4A0F"/>
    <w:rsid w:val="35210888"/>
    <w:rsid w:val="3EE4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107</Words>
  <Characters>613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2021-04-11T02:00:39Z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B26F64CE8FF54BD5AF6351B3727B319E</vt:lpwstr>
  </property>
</Properties>
</file>