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浙江飞龙管业集团有限公司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Zhejiang Feilong Pipe Group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浙江省杭州市富阳区场口镇场口东街77号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311407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(英文)：No.77, Changkou East Street, Changkou Town, Fuyang District, Hangzhou City, Zhejiang Province zip code: 311407</w:t>
      </w:r>
    </w:p>
    <w:p>
      <w:pPr>
        <w:pStyle w:val="2"/>
        <w:spacing w:line="400" w:lineRule="exact"/>
        <w:ind w:firstLine="0"/>
        <w:rPr>
          <w:b/>
          <w:color w:val="000000" w:themeColor="text1"/>
          <w:sz w:val="22"/>
          <w:szCs w:val="22"/>
        </w:rPr>
      </w:pPr>
      <w:r>
        <w:rPr>
          <w:rFonts w:hint="eastAsia"/>
          <w:b/>
          <w:color w:val="000000" w:themeColor="text1"/>
          <w:sz w:val="22"/>
          <w:szCs w:val="22"/>
        </w:rPr>
        <w:t>组织生产经营地址(中文)：</w:t>
      </w:r>
      <w:bookmarkStart w:id="5" w:name="生产地址"/>
      <w:r>
        <w:rPr>
          <w:rFonts w:hint="eastAsia"/>
          <w:b/>
          <w:color w:val="000000" w:themeColor="text1"/>
          <w:sz w:val="22"/>
          <w:szCs w:val="22"/>
        </w:rPr>
        <w:t>浙江省杭州市富阳区场口镇场口东街77号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311407</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(英文)：No.77, Changkou East Street, Changkou Town, Fuyang District, Hangzhou City, Zhejiang Province zip code: 311407</w:t>
      </w:r>
    </w:p>
    <w:p>
      <w:pPr>
        <w:pStyle w:val="2"/>
        <w:spacing w:line="400" w:lineRule="exact"/>
        <w:ind w:firstLine="0"/>
        <w:rPr>
          <w:b/>
          <w:color w:val="000000" w:themeColor="text1"/>
          <w:sz w:val="22"/>
          <w:szCs w:val="22"/>
        </w:rPr>
      </w:pPr>
      <w:r>
        <w:rPr>
          <w:rFonts w:hint="eastAsia"/>
          <w:b/>
          <w:color w:val="000000" w:themeColor="text1"/>
          <w:sz w:val="22"/>
          <w:szCs w:val="22"/>
        </w:rPr>
        <w:t>组织生产经营地址</w:t>
      </w:r>
      <w:r>
        <w:rPr>
          <w:rFonts w:hint="eastAsia"/>
          <w:b/>
          <w:color w:val="000000" w:themeColor="text1"/>
          <w:sz w:val="18"/>
          <w:szCs w:val="18"/>
        </w:rPr>
        <w:t>1</w:t>
      </w:r>
      <w:r>
        <w:rPr>
          <w:rFonts w:hint="eastAsia"/>
          <w:b/>
          <w:color w:val="000000" w:themeColor="text1"/>
          <w:sz w:val="22"/>
          <w:szCs w:val="22"/>
        </w:rPr>
        <w:t>(中文)：浙江省杭州市富阳区鹿山街道工业功能区4号路3号 邮编</w:t>
      </w:r>
      <w:r>
        <w:rPr>
          <w:rFonts w:hint="eastAsia" w:ascii="宋体" w:hAnsi="宋体"/>
          <w:b/>
          <w:color w:val="000000" w:themeColor="text1"/>
          <w:sz w:val="22"/>
          <w:szCs w:val="22"/>
        </w:rPr>
        <w:t>:</w:t>
      </w:r>
      <w:r>
        <w:rPr>
          <w:b/>
          <w:color w:val="000000" w:themeColor="text1"/>
          <w:sz w:val="22"/>
          <w:szCs w:val="22"/>
        </w:rPr>
        <w:t>311407</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(英文)：No.3, No.4 Road, industrial functional zone, Lushan street, Fuyang District, Hangzhou City, Zhejiang Province zip code: 311407</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913301837245225683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0571-63160888</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陈福珍</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蒋生龙</w:t>
      </w:r>
      <w:bookmarkEnd w:id="11"/>
      <w:r>
        <w:rPr>
          <w:rFonts w:hint="eastAsia"/>
          <w:b/>
          <w:color w:val="000000" w:themeColor="text1"/>
          <w:sz w:val="22"/>
          <w:szCs w:val="22"/>
        </w:rPr>
        <w:t xml:space="preserve">  组织人数：</w:t>
      </w:r>
      <w:bookmarkStart w:id="12" w:name="企业人数"/>
      <w:r>
        <w:rPr>
          <w:b/>
          <w:color w:val="000000" w:themeColor="text1"/>
          <w:sz w:val="22"/>
          <w:szCs w:val="22"/>
        </w:rPr>
        <w:t>45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Q:再认证,E:再认证,O:再认证</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Q：电力、通信、市政用塑料管道及电力玻璃钢管道的制造</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(英文)：Manufacture of plastic pipes and FRP pipes for power, communication and municipal use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rPr>
      </w:pPr>
      <w:r>
        <w:rPr>
          <w:rFonts w:hint="eastAsia"/>
          <w:b/>
          <w:color w:val="000000" w:themeColor="text1"/>
          <w:sz w:val="22"/>
          <w:szCs w:val="22"/>
        </w:rPr>
        <w:t>E：电力、通信、市政用塑料管道及电力玻璃钢管道的制造所涉及场所的相关环境管理活动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(英文)：Relevant environmental management activities of the places involved in the manufacturing of plastic pipes and FRP pipes for power, communication and municipal use</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O：电力、通信、市政用塑料管道及电力玻璃钢管道的制造所涉及场所的相关职业健康安全管理活动</w:t>
      </w:r>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(英文)：Occupational health and safety management activities in the places involved in the manufacture of power, communication, municipal plastic pipes and power FRP pipes</w:t>
      </w:r>
      <w:bookmarkStart w:id="16" w:name="_GoBack"/>
      <w:bookmarkEnd w:id="16"/>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E2C73"/>
    <w:rsid w:val="00445FF0"/>
    <w:rsid w:val="004B4620"/>
    <w:rsid w:val="008C2A9C"/>
    <w:rsid w:val="00BE2C73"/>
    <w:rsid w:val="00E952BD"/>
    <w:rsid w:val="00FC11D5"/>
    <w:rsid w:val="76284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170</Words>
  <Characters>972</Characters>
  <Lines>8</Lines>
  <Paragraphs>2</Paragraphs>
  <TotalTime>134</TotalTime>
  <ScaleCrop>false</ScaleCrop>
  <LinksUpToDate>false</LinksUpToDate>
  <CharactersWithSpaces>1140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李艳玲</cp:lastModifiedBy>
  <cp:lastPrinted>2019-05-13T03:13:00Z</cp:lastPrinted>
  <dcterms:modified xsi:type="dcterms:W3CDTF">2021-04-27T01:03:35Z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A0BD0FD2F6F64190BCCCA509D71EE585</vt:lpwstr>
  </property>
</Properties>
</file>