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D10D6" w:rsidRPr="007F23D6" w:rsidTr="001E1B98">
        <w:trPr>
          <w:trHeight w:val="515"/>
        </w:trPr>
        <w:tc>
          <w:tcPr>
            <w:tcW w:w="1809" w:type="dxa"/>
            <w:vMerge w:val="restart"/>
            <w:vAlign w:val="center"/>
          </w:tcPr>
          <w:p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003E3D21">
              <w:rPr>
                <w:rFonts w:eastAsiaTheme="minorEastAsia" w:hint="eastAsia"/>
                <w:sz w:val="24"/>
                <w:szCs w:val="24"/>
              </w:rPr>
              <w:t xml:space="preserve">      </w:t>
            </w:r>
            <w:r w:rsidRPr="003E3D21">
              <w:rPr>
                <w:rFonts w:eastAsiaTheme="minorEastAsia" w:hAnsiTheme="minorEastAsia"/>
                <w:sz w:val="24"/>
                <w:szCs w:val="24"/>
              </w:rPr>
              <w:t>主管领导</w:t>
            </w:r>
            <w:r w:rsidR="003E3D21" w:rsidRPr="003E3D21">
              <w:rPr>
                <w:rFonts w:eastAsiaTheme="minorEastAsia" w:hAnsiTheme="minorEastAsia" w:hint="eastAsia"/>
                <w:sz w:val="24"/>
                <w:szCs w:val="24"/>
              </w:rPr>
              <w:t>/</w:t>
            </w:r>
            <w:r w:rsidRPr="003E3D21">
              <w:rPr>
                <w:rFonts w:eastAsiaTheme="minorEastAsia" w:hAnsiTheme="minorEastAsia" w:hint="eastAsia"/>
                <w:sz w:val="24"/>
                <w:szCs w:val="24"/>
              </w:rPr>
              <w:t xml:space="preserve"> </w:t>
            </w:r>
            <w:r w:rsidRPr="003E3D21">
              <w:rPr>
                <w:rFonts w:eastAsiaTheme="minorEastAsia" w:hAnsiTheme="minorEastAsia"/>
                <w:sz w:val="24"/>
                <w:szCs w:val="24"/>
              </w:rPr>
              <w:t>陪同人员：</w:t>
            </w:r>
            <w:r w:rsidR="00AB4855" w:rsidRPr="00AB4855">
              <w:rPr>
                <w:rFonts w:eastAsiaTheme="minorEastAsia" w:hAnsiTheme="minorEastAsia" w:hint="eastAsia"/>
                <w:sz w:val="24"/>
                <w:szCs w:val="24"/>
              </w:rPr>
              <w:t>杨惠</w:t>
            </w:r>
            <w:r w:rsidR="003E3D21" w:rsidRPr="003E3D21">
              <w:rPr>
                <w:rFonts w:eastAsiaTheme="minorEastAsia" w:hAnsiTheme="minorEastAsia" w:hint="eastAsia"/>
                <w:sz w:val="24"/>
                <w:szCs w:val="24"/>
              </w:rPr>
              <w:t>/</w:t>
            </w:r>
            <w:r w:rsidR="00AB4855" w:rsidRPr="0088402B">
              <w:rPr>
                <w:rFonts w:eastAsiaTheme="minorEastAsia" w:hAnsiTheme="minorEastAsia" w:hint="eastAsia"/>
                <w:sz w:val="24"/>
                <w:szCs w:val="24"/>
              </w:rPr>
              <w:t>李国洪</w:t>
            </w:r>
          </w:p>
        </w:tc>
        <w:tc>
          <w:tcPr>
            <w:tcW w:w="1585"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rsidTr="001E1B98">
        <w:trPr>
          <w:trHeight w:val="403"/>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63109C">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003E3D21">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w:t>
            </w:r>
            <w:r w:rsidR="00283B62">
              <w:rPr>
                <w:rFonts w:eastAsiaTheme="minorEastAsia" w:hint="eastAsia"/>
                <w:sz w:val="24"/>
                <w:szCs w:val="24"/>
              </w:rPr>
              <w:t>1</w:t>
            </w:r>
            <w:r w:rsidRPr="008E67D6">
              <w:rPr>
                <w:rFonts w:eastAsiaTheme="minorEastAsia"/>
                <w:sz w:val="24"/>
                <w:szCs w:val="24"/>
              </w:rPr>
              <w:t>.</w:t>
            </w:r>
            <w:r w:rsidR="0063109C">
              <w:rPr>
                <w:rFonts w:eastAsiaTheme="minorEastAsia" w:hint="eastAsia"/>
                <w:sz w:val="24"/>
                <w:szCs w:val="24"/>
              </w:rPr>
              <w:t>5</w:t>
            </w:r>
            <w:r w:rsidRPr="008E67D6">
              <w:rPr>
                <w:rFonts w:eastAsiaTheme="minorEastAsia"/>
                <w:sz w:val="24"/>
                <w:szCs w:val="24"/>
              </w:rPr>
              <w:t>.</w:t>
            </w:r>
            <w:r w:rsidR="00D50E69">
              <w:rPr>
                <w:rFonts w:eastAsiaTheme="minorEastAsia" w:hint="eastAsia"/>
                <w:sz w:val="24"/>
                <w:szCs w:val="24"/>
              </w:rPr>
              <w:t>8</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1848"/>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591C7D">
            <w:pPr>
              <w:rPr>
                <w:rFonts w:eastAsiaTheme="minorEastAsia" w:hAnsiTheme="minorEastAsia"/>
                <w:sz w:val="24"/>
                <w:szCs w:val="24"/>
              </w:rPr>
            </w:pPr>
            <w:r w:rsidRPr="008E67D6">
              <w:rPr>
                <w:rFonts w:eastAsiaTheme="minorEastAsia" w:hAnsiTheme="minorEastAsia"/>
                <w:sz w:val="24"/>
                <w:szCs w:val="24"/>
              </w:rPr>
              <w:t>审核条款</w:t>
            </w:r>
          </w:p>
          <w:p w:rsidR="00591C7D" w:rsidRPr="00591C7D" w:rsidRDefault="00591C7D" w:rsidP="00CD2B2B">
            <w:pPr>
              <w:spacing w:beforeLines="30" w:afterLines="30" w:line="288" w:lineRule="auto"/>
              <w:ind w:firstLineChars="200" w:firstLine="480"/>
              <w:jc w:val="left"/>
              <w:rPr>
                <w:rFonts w:eastAsiaTheme="minorEastAsia" w:hAnsiTheme="minorEastAsia"/>
                <w:sz w:val="24"/>
                <w:szCs w:val="24"/>
              </w:rPr>
            </w:pPr>
            <w:r w:rsidRPr="00591C7D">
              <w:rPr>
                <w:rFonts w:eastAsiaTheme="minorEastAsia" w:hAnsiTheme="minorEastAsia" w:hint="eastAsia"/>
                <w:sz w:val="24"/>
                <w:szCs w:val="24"/>
              </w:rPr>
              <w:t>QEO:4.1</w:t>
            </w:r>
            <w:r w:rsidRPr="00591C7D">
              <w:rPr>
                <w:rFonts w:eastAsiaTheme="minorEastAsia" w:hAnsiTheme="minorEastAsia" w:hint="eastAsia"/>
                <w:sz w:val="24"/>
                <w:szCs w:val="24"/>
              </w:rPr>
              <w:t>理解组织及其环境、</w:t>
            </w:r>
            <w:r w:rsidRPr="00591C7D">
              <w:rPr>
                <w:rFonts w:eastAsiaTheme="minorEastAsia" w:hAnsiTheme="minorEastAsia" w:hint="eastAsia"/>
                <w:sz w:val="24"/>
                <w:szCs w:val="24"/>
              </w:rPr>
              <w:t>4.2</w:t>
            </w:r>
            <w:r w:rsidRPr="00591C7D">
              <w:rPr>
                <w:rFonts w:eastAsiaTheme="minorEastAsia" w:hAnsiTheme="minorEastAsia" w:hint="eastAsia"/>
                <w:sz w:val="24"/>
                <w:szCs w:val="24"/>
              </w:rPr>
              <w:t>理解相关方的需求和期望、</w:t>
            </w:r>
            <w:r w:rsidRPr="00591C7D">
              <w:rPr>
                <w:rFonts w:eastAsiaTheme="minorEastAsia" w:hAnsiTheme="minorEastAsia" w:hint="eastAsia"/>
                <w:sz w:val="24"/>
                <w:szCs w:val="24"/>
              </w:rPr>
              <w:t xml:space="preserve">4.3 </w:t>
            </w:r>
            <w:r w:rsidRPr="00591C7D">
              <w:rPr>
                <w:rFonts w:eastAsiaTheme="minorEastAsia" w:hAnsiTheme="minorEastAsia" w:hint="eastAsia"/>
                <w:sz w:val="24"/>
                <w:szCs w:val="24"/>
              </w:rPr>
              <w:t>确定管理体系的范围、</w:t>
            </w:r>
            <w:r w:rsidRPr="00591C7D">
              <w:rPr>
                <w:rFonts w:eastAsiaTheme="minorEastAsia" w:hAnsiTheme="minorEastAsia" w:hint="eastAsia"/>
                <w:sz w:val="24"/>
                <w:szCs w:val="24"/>
              </w:rPr>
              <w:t>4.4</w:t>
            </w:r>
            <w:r w:rsidRPr="00591C7D">
              <w:rPr>
                <w:rFonts w:eastAsiaTheme="minorEastAsia" w:hAnsiTheme="minorEastAsia" w:hint="eastAsia"/>
                <w:sz w:val="24"/>
                <w:szCs w:val="24"/>
              </w:rPr>
              <w:t>质量</w:t>
            </w:r>
            <w:r w:rsidRPr="00591C7D">
              <w:rPr>
                <w:rFonts w:eastAsiaTheme="minorEastAsia" w:hAnsiTheme="minorEastAsia" w:hint="eastAsia"/>
                <w:sz w:val="24"/>
                <w:szCs w:val="24"/>
              </w:rPr>
              <w:t>/</w:t>
            </w:r>
            <w:r w:rsidRPr="00591C7D">
              <w:rPr>
                <w:rFonts w:eastAsiaTheme="minorEastAsia" w:hAnsiTheme="minorEastAsia" w:hint="eastAsia"/>
                <w:sz w:val="24"/>
                <w:szCs w:val="24"/>
              </w:rPr>
              <w:t>环境管理体系及其过程、</w:t>
            </w:r>
            <w:r w:rsidRPr="00591C7D">
              <w:rPr>
                <w:rFonts w:eastAsiaTheme="minorEastAsia" w:hAnsiTheme="minorEastAsia" w:hint="eastAsia"/>
                <w:sz w:val="24"/>
                <w:szCs w:val="24"/>
              </w:rPr>
              <w:t>5.1</w:t>
            </w:r>
            <w:r w:rsidRPr="00591C7D">
              <w:rPr>
                <w:rFonts w:eastAsiaTheme="minorEastAsia" w:hAnsiTheme="minorEastAsia" w:hint="eastAsia"/>
                <w:sz w:val="24"/>
                <w:szCs w:val="24"/>
              </w:rPr>
              <w:t>领导作用和承诺、</w:t>
            </w:r>
            <w:r w:rsidRPr="00591C7D">
              <w:rPr>
                <w:rFonts w:eastAsiaTheme="minorEastAsia" w:hAnsiTheme="minorEastAsia" w:hint="eastAsia"/>
                <w:sz w:val="24"/>
                <w:szCs w:val="24"/>
              </w:rPr>
              <w:t>5.2</w:t>
            </w:r>
            <w:r w:rsidRPr="00591C7D">
              <w:rPr>
                <w:rFonts w:eastAsiaTheme="minorEastAsia" w:hAnsiTheme="minorEastAsia" w:hint="eastAsia"/>
                <w:sz w:val="24"/>
                <w:szCs w:val="24"/>
              </w:rPr>
              <w:t>质量</w:t>
            </w:r>
            <w:r w:rsidRPr="00591C7D">
              <w:rPr>
                <w:rFonts w:eastAsiaTheme="minorEastAsia" w:hAnsiTheme="minorEastAsia" w:hint="eastAsia"/>
                <w:sz w:val="24"/>
                <w:szCs w:val="24"/>
              </w:rPr>
              <w:t>/</w:t>
            </w:r>
            <w:r w:rsidRPr="00591C7D">
              <w:rPr>
                <w:rFonts w:eastAsiaTheme="minorEastAsia" w:hAnsiTheme="minorEastAsia" w:hint="eastAsia"/>
                <w:sz w:val="24"/>
                <w:szCs w:val="24"/>
              </w:rPr>
              <w:t>环境方针、</w:t>
            </w:r>
            <w:r w:rsidRPr="00591C7D">
              <w:rPr>
                <w:rFonts w:eastAsiaTheme="minorEastAsia" w:hAnsiTheme="minorEastAsia" w:hint="eastAsia"/>
                <w:sz w:val="24"/>
                <w:szCs w:val="24"/>
              </w:rPr>
              <w:t>5.3</w:t>
            </w:r>
            <w:r w:rsidRPr="00591C7D">
              <w:rPr>
                <w:rFonts w:eastAsiaTheme="minorEastAsia" w:hAnsiTheme="minorEastAsia" w:hint="eastAsia"/>
                <w:sz w:val="24"/>
                <w:szCs w:val="24"/>
              </w:rPr>
              <w:t>组织的岗位、职责和权限、</w:t>
            </w:r>
            <w:r w:rsidRPr="00591C7D">
              <w:rPr>
                <w:rFonts w:eastAsiaTheme="minorEastAsia" w:hAnsiTheme="minorEastAsia" w:hint="eastAsia"/>
                <w:sz w:val="24"/>
                <w:szCs w:val="24"/>
              </w:rPr>
              <w:t>O5.4</w:t>
            </w:r>
            <w:r w:rsidRPr="00591C7D">
              <w:rPr>
                <w:rFonts w:eastAsiaTheme="minorEastAsia" w:hAnsiTheme="minorEastAsia" w:hint="eastAsia"/>
                <w:sz w:val="24"/>
                <w:szCs w:val="24"/>
              </w:rPr>
              <w:t>协商与参与、</w:t>
            </w:r>
            <w:r w:rsidRPr="00591C7D">
              <w:rPr>
                <w:rFonts w:eastAsiaTheme="minorEastAsia" w:hAnsiTheme="minorEastAsia" w:hint="eastAsia"/>
                <w:sz w:val="24"/>
                <w:szCs w:val="24"/>
              </w:rPr>
              <w:t>6.1</w:t>
            </w:r>
            <w:r w:rsidRPr="00591C7D">
              <w:rPr>
                <w:rFonts w:eastAsiaTheme="minorEastAsia" w:hAnsiTheme="minorEastAsia" w:hint="eastAsia"/>
                <w:sz w:val="24"/>
                <w:szCs w:val="24"/>
              </w:rPr>
              <w:t>应对风险和机遇的措施、</w:t>
            </w:r>
            <w:r w:rsidRPr="00591C7D">
              <w:rPr>
                <w:rFonts w:eastAsiaTheme="minorEastAsia" w:hAnsiTheme="minorEastAsia" w:hint="eastAsia"/>
                <w:sz w:val="24"/>
                <w:szCs w:val="24"/>
              </w:rPr>
              <w:t>6.2</w:t>
            </w:r>
            <w:r w:rsidRPr="00591C7D">
              <w:rPr>
                <w:rFonts w:eastAsiaTheme="minorEastAsia" w:hAnsiTheme="minorEastAsia" w:hint="eastAsia"/>
                <w:sz w:val="24"/>
                <w:szCs w:val="24"/>
              </w:rPr>
              <w:t>质量</w:t>
            </w:r>
            <w:r w:rsidRPr="00591C7D">
              <w:rPr>
                <w:rFonts w:eastAsiaTheme="minorEastAsia" w:hAnsiTheme="minorEastAsia" w:hint="eastAsia"/>
                <w:sz w:val="24"/>
                <w:szCs w:val="24"/>
              </w:rPr>
              <w:t>/</w:t>
            </w:r>
            <w:r w:rsidRPr="00591C7D">
              <w:rPr>
                <w:rFonts w:eastAsiaTheme="minorEastAsia" w:hAnsiTheme="minorEastAsia" w:hint="eastAsia"/>
                <w:sz w:val="24"/>
                <w:szCs w:val="24"/>
              </w:rPr>
              <w:t>环境</w:t>
            </w:r>
            <w:r w:rsidRPr="00591C7D">
              <w:rPr>
                <w:rFonts w:eastAsiaTheme="minorEastAsia" w:hAnsiTheme="minorEastAsia" w:hint="eastAsia"/>
                <w:sz w:val="24"/>
                <w:szCs w:val="24"/>
              </w:rPr>
              <w:t>/</w:t>
            </w:r>
            <w:r w:rsidRPr="00591C7D">
              <w:rPr>
                <w:rFonts w:eastAsiaTheme="minorEastAsia" w:hAnsiTheme="minorEastAsia" w:hint="eastAsia"/>
                <w:sz w:val="24"/>
                <w:szCs w:val="24"/>
              </w:rPr>
              <w:t>职业健康安全目标及其实现的策划、</w:t>
            </w:r>
            <w:r w:rsidRPr="00591C7D">
              <w:rPr>
                <w:rFonts w:eastAsiaTheme="minorEastAsia" w:hAnsiTheme="minorEastAsia" w:hint="eastAsia"/>
                <w:sz w:val="24"/>
                <w:szCs w:val="24"/>
              </w:rPr>
              <w:t>Q6.3</w:t>
            </w:r>
            <w:r w:rsidRPr="00591C7D">
              <w:rPr>
                <w:rFonts w:eastAsiaTheme="minorEastAsia" w:hAnsiTheme="minorEastAsia" w:hint="eastAsia"/>
                <w:sz w:val="24"/>
                <w:szCs w:val="24"/>
              </w:rPr>
              <w:t>变更的策划、</w:t>
            </w:r>
            <w:r w:rsidRPr="00591C7D">
              <w:rPr>
                <w:rFonts w:eastAsiaTheme="minorEastAsia" w:hAnsiTheme="minorEastAsia" w:hint="eastAsia"/>
                <w:sz w:val="24"/>
                <w:szCs w:val="24"/>
              </w:rPr>
              <w:t>7.1.1</w:t>
            </w:r>
            <w:r w:rsidRPr="00591C7D">
              <w:rPr>
                <w:rFonts w:eastAsiaTheme="minorEastAsia" w:hAnsiTheme="minorEastAsia" w:hint="eastAsia"/>
                <w:sz w:val="24"/>
                <w:szCs w:val="24"/>
              </w:rPr>
              <w:t>（</w:t>
            </w:r>
            <w:r w:rsidRPr="00591C7D">
              <w:rPr>
                <w:rFonts w:eastAsiaTheme="minorEastAsia" w:hAnsiTheme="minorEastAsia" w:hint="eastAsia"/>
                <w:sz w:val="24"/>
                <w:szCs w:val="24"/>
              </w:rPr>
              <w:t>EO7.1</w:t>
            </w:r>
            <w:r w:rsidRPr="00591C7D">
              <w:rPr>
                <w:rFonts w:eastAsiaTheme="minorEastAsia" w:hAnsiTheme="minorEastAsia" w:hint="eastAsia"/>
                <w:sz w:val="24"/>
                <w:szCs w:val="24"/>
              </w:rPr>
              <w:t>）资源总则、</w:t>
            </w:r>
            <w:r w:rsidRPr="00591C7D">
              <w:rPr>
                <w:rFonts w:eastAsiaTheme="minorEastAsia" w:hAnsiTheme="minorEastAsia" w:hint="eastAsia"/>
                <w:sz w:val="24"/>
                <w:szCs w:val="24"/>
              </w:rPr>
              <w:t>7.4</w:t>
            </w:r>
            <w:r w:rsidRPr="00591C7D">
              <w:rPr>
                <w:rFonts w:eastAsiaTheme="minorEastAsia" w:hAnsiTheme="minorEastAsia" w:hint="eastAsia"/>
                <w:sz w:val="24"/>
                <w:szCs w:val="24"/>
              </w:rPr>
              <w:t>沟通</w:t>
            </w:r>
            <w:r w:rsidRPr="00591C7D">
              <w:rPr>
                <w:rFonts w:eastAsiaTheme="minorEastAsia" w:hAnsiTheme="minorEastAsia" w:hint="eastAsia"/>
                <w:sz w:val="24"/>
                <w:szCs w:val="24"/>
              </w:rPr>
              <w:t>/</w:t>
            </w:r>
            <w:r w:rsidRPr="00591C7D">
              <w:rPr>
                <w:rFonts w:eastAsiaTheme="minorEastAsia" w:hAnsiTheme="minorEastAsia" w:hint="eastAsia"/>
                <w:sz w:val="24"/>
                <w:szCs w:val="24"/>
              </w:rPr>
              <w:t>信息交流、</w:t>
            </w:r>
            <w:r w:rsidRPr="00591C7D">
              <w:rPr>
                <w:rFonts w:eastAsiaTheme="minorEastAsia" w:hAnsiTheme="minorEastAsia" w:hint="eastAsia"/>
                <w:sz w:val="24"/>
                <w:szCs w:val="24"/>
              </w:rPr>
              <w:t>9.3</w:t>
            </w:r>
            <w:r w:rsidRPr="00591C7D">
              <w:rPr>
                <w:rFonts w:eastAsiaTheme="minorEastAsia" w:hAnsiTheme="minorEastAsia" w:hint="eastAsia"/>
                <w:sz w:val="24"/>
                <w:szCs w:val="24"/>
              </w:rPr>
              <w:t>管理评审、</w:t>
            </w:r>
            <w:r w:rsidRPr="00591C7D">
              <w:rPr>
                <w:rFonts w:eastAsiaTheme="minorEastAsia" w:hAnsiTheme="minorEastAsia" w:hint="eastAsia"/>
                <w:sz w:val="24"/>
                <w:szCs w:val="24"/>
              </w:rPr>
              <w:t>10.1</w:t>
            </w:r>
            <w:r w:rsidRPr="00591C7D">
              <w:rPr>
                <w:rFonts w:eastAsiaTheme="minorEastAsia" w:hAnsiTheme="minorEastAsia" w:hint="eastAsia"/>
                <w:sz w:val="24"/>
                <w:szCs w:val="24"/>
              </w:rPr>
              <w:t>改进、</w:t>
            </w:r>
            <w:r w:rsidRPr="00591C7D">
              <w:rPr>
                <w:rFonts w:eastAsiaTheme="minorEastAsia" w:hAnsiTheme="minorEastAsia" w:hint="eastAsia"/>
                <w:sz w:val="24"/>
                <w:szCs w:val="24"/>
              </w:rPr>
              <w:t>10.3</w:t>
            </w:r>
            <w:r w:rsidR="008B0EE6">
              <w:rPr>
                <w:rFonts w:eastAsiaTheme="minorEastAsia" w:hAnsiTheme="minorEastAsia" w:hint="eastAsia"/>
                <w:sz w:val="24"/>
                <w:szCs w:val="24"/>
              </w:rPr>
              <w:t>持续改进</w:t>
            </w:r>
          </w:p>
          <w:p w:rsidR="009D10D6" w:rsidRPr="008E67D6" w:rsidRDefault="008B0EE6" w:rsidP="00CD2B2B">
            <w:pPr>
              <w:spacing w:beforeLines="30" w:afterLines="30" w:line="288" w:lineRule="auto"/>
              <w:ind w:firstLineChars="200" w:firstLine="480"/>
              <w:jc w:val="left"/>
              <w:rPr>
                <w:rFonts w:eastAsiaTheme="minorEastAsia" w:hAnsiTheme="minorEastAsia"/>
                <w:sz w:val="24"/>
                <w:szCs w:val="24"/>
              </w:rPr>
            </w:pPr>
            <w:r w:rsidRPr="008B0EE6">
              <w:rPr>
                <w:rFonts w:eastAsiaTheme="minorEastAsia" w:hAnsiTheme="minorEastAsia" w:hint="eastAsia"/>
                <w:sz w:val="24"/>
                <w:szCs w:val="24"/>
              </w:rPr>
              <w:t>标准</w:t>
            </w:r>
            <w:r w:rsidRPr="008B0EE6">
              <w:rPr>
                <w:rFonts w:eastAsiaTheme="minorEastAsia" w:hAnsiTheme="minorEastAsia" w:hint="eastAsia"/>
                <w:sz w:val="24"/>
                <w:szCs w:val="24"/>
              </w:rPr>
              <w:t>/</w:t>
            </w:r>
            <w:r w:rsidRPr="008B0EE6">
              <w:rPr>
                <w:rFonts w:eastAsiaTheme="minorEastAsia" w:hAnsiTheme="minorEastAsia" w:hint="eastAsia"/>
                <w:sz w:val="24"/>
                <w:szCs w:val="24"/>
              </w:rPr>
              <w:t>规范</w:t>
            </w:r>
            <w:r w:rsidRPr="008B0EE6">
              <w:rPr>
                <w:rFonts w:eastAsiaTheme="minorEastAsia" w:hAnsiTheme="minorEastAsia" w:hint="eastAsia"/>
                <w:sz w:val="24"/>
                <w:szCs w:val="24"/>
              </w:rPr>
              <w:t>/</w:t>
            </w:r>
            <w:r w:rsidRPr="008B0EE6">
              <w:rPr>
                <w:rFonts w:eastAsiaTheme="minorEastAsia" w:hAnsiTheme="minorEastAsia" w:hint="eastAsia"/>
                <w:sz w:val="24"/>
                <w:szCs w:val="24"/>
              </w:rPr>
              <w:t>法规的执行情况、上次审核不符合项的验证、认证证书、标志的使用情况、投诉或事故、监督抽查情况、体系变动</w:t>
            </w:r>
          </w:p>
        </w:tc>
        <w:tc>
          <w:tcPr>
            <w:tcW w:w="1585" w:type="dxa"/>
            <w:vMerge/>
          </w:tcPr>
          <w:p w:rsidR="009D10D6" w:rsidRPr="008E67D6" w:rsidRDefault="009D10D6" w:rsidP="001E1B98">
            <w:pPr>
              <w:spacing w:line="360" w:lineRule="auto"/>
              <w:rPr>
                <w:rFonts w:eastAsiaTheme="minorEastAsia"/>
                <w:sz w:val="24"/>
                <w:szCs w:val="24"/>
              </w:rPr>
            </w:pPr>
          </w:p>
        </w:tc>
      </w:tr>
      <w:tr w:rsidR="00495506" w:rsidRPr="007F23D6" w:rsidTr="001E1B98">
        <w:trPr>
          <w:trHeight w:val="416"/>
        </w:trPr>
        <w:tc>
          <w:tcPr>
            <w:tcW w:w="1809" w:type="dxa"/>
            <w:vAlign w:val="center"/>
          </w:tcPr>
          <w:p w:rsidR="00495506" w:rsidRPr="008E67D6" w:rsidRDefault="00495506" w:rsidP="00495506">
            <w:pPr>
              <w:spacing w:line="360" w:lineRule="auto"/>
              <w:rPr>
                <w:rFonts w:eastAsiaTheme="minorEastAsia"/>
                <w:b/>
                <w:sz w:val="24"/>
                <w:szCs w:val="24"/>
              </w:rPr>
            </w:pPr>
            <w:r w:rsidRPr="008E67D6">
              <w:rPr>
                <w:rFonts w:eastAsiaTheme="minorEastAsia" w:hAnsiTheme="minorEastAsia"/>
                <w:sz w:val="24"/>
                <w:szCs w:val="24"/>
              </w:rPr>
              <w:t>企业基本信息</w:t>
            </w:r>
          </w:p>
        </w:tc>
        <w:tc>
          <w:tcPr>
            <w:tcW w:w="1311" w:type="dxa"/>
            <w:vAlign w:val="center"/>
          </w:tcPr>
          <w:p w:rsidR="00495506" w:rsidRPr="008E67D6" w:rsidRDefault="00495506" w:rsidP="00495506">
            <w:pPr>
              <w:spacing w:line="360" w:lineRule="auto"/>
              <w:rPr>
                <w:rFonts w:eastAsiaTheme="minorEastAsia"/>
                <w:b/>
                <w:sz w:val="24"/>
                <w:szCs w:val="24"/>
              </w:rPr>
            </w:pPr>
          </w:p>
        </w:tc>
        <w:tc>
          <w:tcPr>
            <w:tcW w:w="10004" w:type="dxa"/>
            <w:vAlign w:val="center"/>
          </w:tcPr>
          <w:p w:rsidR="00495506" w:rsidRPr="008E67D6" w:rsidRDefault="00495506" w:rsidP="00CD2B2B">
            <w:pPr>
              <w:spacing w:beforeLines="30" w:afterLines="30" w:line="288" w:lineRule="auto"/>
              <w:ind w:firstLineChars="200" w:firstLine="480"/>
              <w:rPr>
                <w:rFonts w:eastAsiaTheme="minorEastAsia"/>
                <w:sz w:val="24"/>
                <w:szCs w:val="24"/>
              </w:rPr>
            </w:pPr>
            <w:r w:rsidRPr="008B0EE6">
              <w:rPr>
                <w:rFonts w:eastAsiaTheme="minorEastAsia" w:hAnsiTheme="minorEastAsia"/>
                <w:sz w:val="24"/>
                <w:szCs w:val="24"/>
              </w:rPr>
              <w:t>面谈人员：最高管理者：</w:t>
            </w:r>
            <w:r w:rsidRPr="008B0EE6">
              <w:rPr>
                <w:rFonts w:ascii="宋体" w:hAnsi="宋体" w:hint="eastAsia"/>
                <w:spacing w:val="20"/>
                <w:sz w:val="24"/>
              </w:rPr>
              <w:t>杨惠</w:t>
            </w:r>
            <w:r w:rsidRPr="008B0EE6">
              <w:rPr>
                <w:rFonts w:eastAsiaTheme="minorEastAsia" w:hAnsiTheme="minorEastAsia"/>
                <w:sz w:val="24"/>
                <w:szCs w:val="24"/>
              </w:rPr>
              <w:t>，管代：</w:t>
            </w:r>
            <w:r w:rsidRPr="008B0EE6">
              <w:rPr>
                <w:rFonts w:eastAsiaTheme="minorEastAsia" w:hAnsiTheme="minorEastAsia" w:hint="eastAsia"/>
                <w:sz w:val="24"/>
                <w:szCs w:val="24"/>
              </w:rPr>
              <w:t>李国洪</w:t>
            </w:r>
          </w:p>
          <w:p w:rsidR="00495506" w:rsidRPr="00EE232F" w:rsidRDefault="00495506" w:rsidP="00CD2B2B">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营业执照：</w:t>
            </w:r>
            <w:r w:rsidRPr="00D50E69">
              <w:rPr>
                <w:rFonts w:eastAsiaTheme="minorEastAsia" w:hAnsiTheme="minorEastAsia" w:hint="eastAsia"/>
                <w:sz w:val="24"/>
                <w:szCs w:val="24"/>
              </w:rPr>
              <w:t>江西鲲鹏钢艺设备有限公司</w:t>
            </w:r>
          </w:p>
          <w:p w:rsidR="00495506" w:rsidRPr="00EE232F" w:rsidRDefault="00495506" w:rsidP="00CD2B2B">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统一社会信用代码：</w:t>
            </w:r>
            <w:r>
              <w:t xml:space="preserve">   </w:t>
            </w:r>
            <w:r w:rsidRPr="00D50E69">
              <w:rPr>
                <w:rFonts w:eastAsiaTheme="minorEastAsia" w:hAnsiTheme="minorEastAsia"/>
                <w:sz w:val="24"/>
                <w:szCs w:val="24"/>
              </w:rPr>
              <w:t>91360982MA3846AP6F</w:t>
            </w:r>
          </w:p>
          <w:p w:rsidR="00495506" w:rsidRPr="00EA3D4E" w:rsidRDefault="00495506" w:rsidP="00CD2B2B">
            <w:pPr>
              <w:spacing w:beforeLines="30" w:afterLines="30" w:line="288" w:lineRule="auto"/>
              <w:ind w:firstLineChars="200" w:firstLine="480"/>
              <w:rPr>
                <w:rFonts w:eastAsiaTheme="minorEastAsia" w:hAnsiTheme="minorEastAsia"/>
                <w:sz w:val="24"/>
                <w:szCs w:val="24"/>
              </w:rPr>
            </w:pPr>
            <w:r w:rsidRPr="00EA3D4E">
              <w:rPr>
                <w:rFonts w:eastAsiaTheme="minorEastAsia" w:hAnsiTheme="minorEastAsia" w:hint="eastAsia"/>
                <w:sz w:val="24"/>
                <w:szCs w:val="24"/>
              </w:rPr>
              <w:t>成立日期：</w:t>
            </w:r>
            <w:r w:rsidRPr="00EA3D4E">
              <w:rPr>
                <w:rFonts w:hint="eastAsia"/>
              </w:rPr>
              <w:t xml:space="preserve">  </w:t>
            </w:r>
            <w:r w:rsidRPr="00EA3D4E">
              <w:rPr>
                <w:rFonts w:eastAsiaTheme="minorEastAsia" w:hAnsiTheme="minorEastAsia" w:hint="eastAsia"/>
                <w:sz w:val="24"/>
                <w:szCs w:val="24"/>
              </w:rPr>
              <w:t>2018</w:t>
            </w:r>
            <w:r w:rsidRPr="00EA3D4E">
              <w:rPr>
                <w:rFonts w:eastAsiaTheme="minorEastAsia" w:hAnsiTheme="minorEastAsia" w:hint="eastAsia"/>
                <w:sz w:val="24"/>
                <w:szCs w:val="24"/>
              </w:rPr>
              <w:t>年</w:t>
            </w:r>
            <w:r w:rsidRPr="00EA3D4E">
              <w:rPr>
                <w:rFonts w:eastAsiaTheme="minorEastAsia" w:hAnsiTheme="minorEastAsia" w:hint="eastAsia"/>
                <w:sz w:val="24"/>
                <w:szCs w:val="24"/>
              </w:rPr>
              <w:t>09</w:t>
            </w:r>
            <w:r w:rsidRPr="00EA3D4E">
              <w:rPr>
                <w:rFonts w:eastAsiaTheme="minorEastAsia" w:hAnsiTheme="minorEastAsia" w:hint="eastAsia"/>
                <w:sz w:val="24"/>
                <w:szCs w:val="24"/>
              </w:rPr>
              <w:t>月</w:t>
            </w:r>
            <w:r w:rsidRPr="00EA3D4E">
              <w:rPr>
                <w:rFonts w:eastAsiaTheme="minorEastAsia" w:hAnsiTheme="minorEastAsia" w:hint="eastAsia"/>
                <w:sz w:val="24"/>
                <w:szCs w:val="24"/>
              </w:rPr>
              <w:t>04</w:t>
            </w:r>
            <w:r w:rsidRPr="00EA3D4E">
              <w:rPr>
                <w:rFonts w:eastAsiaTheme="minorEastAsia" w:hAnsiTheme="minorEastAsia" w:hint="eastAsia"/>
                <w:sz w:val="24"/>
                <w:szCs w:val="24"/>
              </w:rPr>
              <w:t>日</w:t>
            </w:r>
            <w:r w:rsidRPr="00EA3D4E">
              <w:rPr>
                <w:rFonts w:eastAsiaTheme="minorEastAsia" w:hAnsiTheme="minorEastAsia" w:hint="eastAsia"/>
                <w:sz w:val="24"/>
                <w:szCs w:val="24"/>
              </w:rPr>
              <w:t xml:space="preserve">   </w:t>
            </w:r>
            <w:r w:rsidRPr="00EA3D4E">
              <w:rPr>
                <w:rFonts w:eastAsiaTheme="minorEastAsia" w:hAnsiTheme="minorEastAsia" w:hint="eastAsia"/>
                <w:sz w:val="24"/>
                <w:szCs w:val="24"/>
              </w:rPr>
              <w:t>有效期：</w:t>
            </w:r>
            <w:r w:rsidRPr="00EA3D4E">
              <w:rPr>
                <w:rFonts w:eastAsiaTheme="minorEastAsia" w:hAnsiTheme="minorEastAsia" w:hint="eastAsia"/>
                <w:sz w:val="24"/>
                <w:szCs w:val="24"/>
              </w:rPr>
              <w:t xml:space="preserve"> 2018</w:t>
            </w:r>
            <w:r w:rsidRPr="00EA3D4E">
              <w:rPr>
                <w:rFonts w:eastAsiaTheme="minorEastAsia" w:hAnsiTheme="minorEastAsia" w:hint="eastAsia"/>
                <w:sz w:val="24"/>
                <w:szCs w:val="24"/>
              </w:rPr>
              <w:t>年</w:t>
            </w:r>
            <w:r w:rsidRPr="00EA3D4E">
              <w:rPr>
                <w:rFonts w:eastAsiaTheme="minorEastAsia" w:hAnsiTheme="minorEastAsia" w:hint="eastAsia"/>
                <w:sz w:val="24"/>
                <w:szCs w:val="24"/>
              </w:rPr>
              <w:t>09</w:t>
            </w:r>
            <w:r w:rsidRPr="00EA3D4E">
              <w:rPr>
                <w:rFonts w:eastAsiaTheme="minorEastAsia" w:hAnsiTheme="minorEastAsia" w:hint="eastAsia"/>
                <w:sz w:val="24"/>
                <w:szCs w:val="24"/>
              </w:rPr>
              <w:t>月</w:t>
            </w:r>
            <w:r w:rsidRPr="00EA3D4E">
              <w:rPr>
                <w:rFonts w:eastAsiaTheme="minorEastAsia" w:hAnsiTheme="minorEastAsia" w:hint="eastAsia"/>
                <w:sz w:val="24"/>
                <w:szCs w:val="24"/>
              </w:rPr>
              <w:t>04</w:t>
            </w:r>
            <w:r w:rsidRPr="00EA3D4E">
              <w:rPr>
                <w:rFonts w:eastAsiaTheme="minorEastAsia" w:hAnsiTheme="minorEastAsia" w:hint="eastAsia"/>
                <w:sz w:val="24"/>
                <w:szCs w:val="24"/>
              </w:rPr>
              <w:t>日至</w:t>
            </w:r>
            <w:r w:rsidRPr="00EA3D4E">
              <w:rPr>
                <w:rFonts w:hint="eastAsia"/>
              </w:rPr>
              <w:t xml:space="preserve"> </w:t>
            </w:r>
            <w:r w:rsidRPr="00EA3D4E">
              <w:rPr>
                <w:rFonts w:eastAsiaTheme="minorEastAsia" w:hAnsiTheme="minorEastAsia" w:hint="eastAsia"/>
                <w:sz w:val="24"/>
                <w:szCs w:val="24"/>
              </w:rPr>
              <w:t>长期</w:t>
            </w:r>
          </w:p>
          <w:p w:rsidR="00495506" w:rsidRPr="00EA3D4E" w:rsidRDefault="00495506" w:rsidP="00CD2B2B">
            <w:pPr>
              <w:spacing w:beforeLines="30" w:afterLines="30" w:line="288" w:lineRule="auto"/>
              <w:ind w:firstLineChars="200" w:firstLine="480"/>
              <w:rPr>
                <w:rFonts w:eastAsiaTheme="minorEastAsia"/>
                <w:color w:val="000000"/>
                <w:sz w:val="24"/>
                <w:szCs w:val="24"/>
              </w:rPr>
            </w:pPr>
            <w:r w:rsidRPr="00EA3D4E">
              <w:rPr>
                <w:rFonts w:eastAsiaTheme="minorEastAsia" w:hAnsiTheme="minorEastAsia"/>
                <w:sz w:val="24"/>
                <w:szCs w:val="24"/>
              </w:rPr>
              <w:t>法人代表</w:t>
            </w:r>
            <w:r w:rsidRPr="00EA3D4E">
              <w:rPr>
                <w:rFonts w:eastAsiaTheme="minorEastAsia" w:hAnsiTheme="minorEastAsia" w:hint="eastAsia"/>
                <w:sz w:val="24"/>
                <w:szCs w:val="24"/>
              </w:rPr>
              <w:t>何智鹏</w:t>
            </w:r>
            <w:r w:rsidRPr="00EA3D4E">
              <w:rPr>
                <w:rFonts w:eastAsiaTheme="minorEastAsia" w:hAnsiTheme="minorEastAsia"/>
                <w:sz w:val="24"/>
                <w:szCs w:val="24"/>
              </w:rPr>
              <w:t>，</w:t>
            </w:r>
            <w:r w:rsidRPr="00EA3D4E">
              <w:rPr>
                <w:rFonts w:eastAsiaTheme="minorEastAsia" w:hAnsiTheme="minorEastAsia"/>
                <w:color w:val="000000"/>
                <w:sz w:val="24"/>
                <w:szCs w:val="24"/>
              </w:rPr>
              <w:t>公司注册资本</w:t>
            </w:r>
            <w:r w:rsidRPr="00EA3D4E">
              <w:rPr>
                <w:rFonts w:eastAsiaTheme="minorEastAsia"/>
                <w:color w:val="000000"/>
                <w:sz w:val="24"/>
                <w:szCs w:val="24"/>
              </w:rPr>
              <w:t>1888</w:t>
            </w:r>
            <w:r w:rsidRPr="00EA3D4E">
              <w:rPr>
                <w:rFonts w:eastAsiaTheme="minorEastAsia" w:hAnsiTheme="minorEastAsia"/>
                <w:color w:val="000000"/>
                <w:sz w:val="24"/>
                <w:szCs w:val="24"/>
              </w:rPr>
              <w:t>万元。</w:t>
            </w:r>
          </w:p>
          <w:p w:rsidR="00495506" w:rsidRPr="00EA3D4E" w:rsidRDefault="00495506" w:rsidP="00CD2B2B">
            <w:pPr>
              <w:spacing w:beforeLines="30" w:afterLines="30" w:line="288" w:lineRule="auto"/>
              <w:ind w:firstLineChars="200" w:firstLine="480"/>
              <w:rPr>
                <w:rFonts w:eastAsiaTheme="minorEastAsia" w:hAnsiTheme="minorEastAsia"/>
                <w:sz w:val="24"/>
                <w:szCs w:val="24"/>
              </w:rPr>
            </w:pPr>
            <w:r w:rsidRPr="00EA3D4E">
              <w:rPr>
                <w:rFonts w:eastAsiaTheme="minorEastAsia" w:hAnsiTheme="minorEastAsia" w:hint="eastAsia"/>
                <w:sz w:val="24"/>
                <w:szCs w:val="24"/>
              </w:rPr>
              <w:t>注册地址、经营地址、生产地址有变更</w:t>
            </w:r>
          </w:p>
          <w:p w:rsidR="00495506" w:rsidRPr="00EA3D4E" w:rsidRDefault="00495506" w:rsidP="00CD2B2B">
            <w:pPr>
              <w:spacing w:beforeLines="30" w:afterLines="30" w:line="288" w:lineRule="auto"/>
              <w:ind w:firstLineChars="200" w:firstLine="480"/>
              <w:rPr>
                <w:rFonts w:eastAsiaTheme="minorEastAsia" w:hAnsiTheme="minorEastAsia"/>
                <w:color w:val="000000"/>
                <w:sz w:val="24"/>
                <w:szCs w:val="24"/>
              </w:rPr>
            </w:pPr>
            <w:r w:rsidRPr="00EA3D4E">
              <w:rPr>
                <w:rFonts w:eastAsiaTheme="minorEastAsia" w:hAnsiTheme="minorEastAsia" w:hint="eastAsia"/>
                <w:color w:val="000000"/>
                <w:sz w:val="24"/>
                <w:szCs w:val="24"/>
              </w:rPr>
              <w:t>原注册地址：江西省宜春樟树市药都北大道</w:t>
            </w:r>
            <w:r w:rsidRPr="00EA3D4E">
              <w:rPr>
                <w:rFonts w:eastAsiaTheme="minorEastAsia" w:hAnsiTheme="minorEastAsia" w:hint="eastAsia"/>
                <w:color w:val="000000"/>
                <w:sz w:val="24"/>
                <w:szCs w:val="24"/>
              </w:rPr>
              <w:t>66</w:t>
            </w:r>
            <w:r w:rsidRPr="00EA3D4E">
              <w:rPr>
                <w:rFonts w:eastAsiaTheme="minorEastAsia" w:hAnsiTheme="minorEastAsia" w:hint="eastAsia"/>
                <w:color w:val="000000"/>
                <w:sz w:val="24"/>
                <w:szCs w:val="24"/>
              </w:rPr>
              <w:t>号</w:t>
            </w:r>
          </w:p>
          <w:p w:rsidR="00495506" w:rsidRPr="00EA3D4E" w:rsidRDefault="00495506" w:rsidP="00CD2B2B">
            <w:pPr>
              <w:spacing w:beforeLines="30" w:afterLines="30" w:line="288" w:lineRule="auto"/>
              <w:ind w:firstLineChars="200" w:firstLine="480"/>
              <w:rPr>
                <w:rFonts w:eastAsiaTheme="minorEastAsia" w:hAnsiTheme="minorEastAsia"/>
                <w:color w:val="000000"/>
                <w:sz w:val="24"/>
                <w:szCs w:val="24"/>
              </w:rPr>
            </w:pPr>
            <w:r w:rsidRPr="00EA3D4E">
              <w:rPr>
                <w:rFonts w:eastAsiaTheme="minorEastAsia" w:hAnsiTheme="minorEastAsia" w:hint="eastAsia"/>
                <w:color w:val="000000"/>
                <w:sz w:val="24"/>
                <w:szCs w:val="24"/>
              </w:rPr>
              <w:t>原经营地址：江西省宜春市樟树市四特大道</w:t>
            </w:r>
            <w:r w:rsidRPr="00EA3D4E">
              <w:rPr>
                <w:rFonts w:eastAsiaTheme="minorEastAsia" w:hAnsiTheme="minorEastAsia" w:hint="eastAsia"/>
                <w:color w:val="000000"/>
                <w:sz w:val="24"/>
                <w:szCs w:val="24"/>
              </w:rPr>
              <w:t>189</w:t>
            </w:r>
            <w:r w:rsidRPr="00EA3D4E">
              <w:rPr>
                <w:rFonts w:eastAsiaTheme="minorEastAsia" w:hAnsiTheme="minorEastAsia" w:hint="eastAsia"/>
                <w:color w:val="000000"/>
                <w:sz w:val="24"/>
                <w:szCs w:val="24"/>
              </w:rPr>
              <w:t>号</w:t>
            </w:r>
          </w:p>
          <w:p w:rsidR="00495506" w:rsidRPr="00EA3D4E" w:rsidRDefault="00495506" w:rsidP="00CD2B2B">
            <w:pPr>
              <w:spacing w:beforeLines="30" w:afterLines="30" w:line="288" w:lineRule="auto"/>
              <w:ind w:firstLineChars="200" w:firstLine="480"/>
              <w:rPr>
                <w:rFonts w:eastAsiaTheme="minorEastAsia" w:hAnsiTheme="minorEastAsia"/>
                <w:color w:val="000000"/>
                <w:sz w:val="24"/>
                <w:szCs w:val="24"/>
              </w:rPr>
            </w:pPr>
            <w:r w:rsidRPr="00EA3D4E">
              <w:rPr>
                <w:rFonts w:eastAsiaTheme="minorEastAsia" w:hAnsiTheme="minorEastAsia" w:hint="eastAsia"/>
                <w:color w:val="000000"/>
                <w:sz w:val="24"/>
                <w:szCs w:val="24"/>
              </w:rPr>
              <w:lastRenderedPageBreak/>
              <w:t>原生产地址：江西省宜春市樟树市四特大道</w:t>
            </w:r>
            <w:r w:rsidRPr="00EA3D4E">
              <w:rPr>
                <w:rFonts w:eastAsiaTheme="minorEastAsia" w:hAnsiTheme="minorEastAsia" w:hint="eastAsia"/>
                <w:color w:val="000000"/>
                <w:sz w:val="24"/>
                <w:szCs w:val="24"/>
              </w:rPr>
              <w:t>189</w:t>
            </w:r>
            <w:r w:rsidRPr="00EA3D4E">
              <w:rPr>
                <w:rFonts w:eastAsiaTheme="minorEastAsia" w:hAnsiTheme="minorEastAsia" w:hint="eastAsia"/>
                <w:color w:val="000000"/>
                <w:sz w:val="24"/>
                <w:szCs w:val="24"/>
              </w:rPr>
              <w:t>号</w:t>
            </w:r>
          </w:p>
          <w:p w:rsidR="00495506" w:rsidRPr="00EA3D4E" w:rsidRDefault="00495506" w:rsidP="00CD2B2B">
            <w:pPr>
              <w:spacing w:beforeLines="30" w:afterLines="30" w:line="288" w:lineRule="auto"/>
              <w:ind w:firstLineChars="200" w:firstLine="480"/>
              <w:rPr>
                <w:rFonts w:eastAsiaTheme="minorEastAsia" w:hAnsiTheme="minorEastAsia"/>
                <w:color w:val="000000"/>
                <w:sz w:val="24"/>
                <w:szCs w:val="24"/>
              </w:rPr>
            </w:pPr>
            <w:r w:rsidRPr="00EA3D4E">
              <w:rPr>
                <w:rFonts w:eastAsiaTheme="minorEastAsia" w:hAnsiTheme="minorEastAsia" w:hint="eastAsia"/>
                <w:color w:val="000000"/>
                <w:sz w:val="24"/>
                <w:szCs w:val="24"/>
              </w:rPr>
              <w:t>现注册、经营地址：江西省宜春市樟树市盐城南大道</w:t>
            </w:r>
            <w:r w:rsidRPr="00EA3D4E">
              <w:rPr>
                <w:rFonts w:eastAsiaTheme="minorEastAsia" w:hAnsiTheme="minorEastAsia" w:hint="eastAsia"/>
                <w:color w:val="000000"/>
                <w:sz w:val="24"/>
                <w:szCs w:val="24"/>
              </w:rPr>
              <w:t>66</w:t>
            </w:r>
            <w:r w:rsidRPr="00EA3D4E">
              <w:rPr>
                <w:rFonts w:eastAsiaTheme="minorEastAsia" w:hAnsiTheme="minorEastAsia" w:hint="eastAsia"/>
                <w:color w:val="000000"/>
                <w:sz w:val="24"/>
                <w:szCs w:val="24"/>
              </w:rPr>
              <w:t>号（商会大厦）</w:t>
            </w:r>
            <w:r w:rsidRPr="00EA3D4E">
              <w:rPr>
                <w:rFonts w:eastAsiaTheme="minorEastAsia" w:hAnsiTheme="minorEastAsia" w:hint="eastAsia"/>
                <w:color w:val="000000"/>
                <w:sz w:val="24"/>
                <w:szCs w:val="24"/>
              </w:rPr>
              <w:t>B-616</w:t>
            </w:r>
          </w:p>
          <w:p w:rsidR="00495506" w:rsidRPr="00D50E69" w:rsidRDefault="00495506" w:rsidP="00CD2B2B">
            <w:pPr>
              <w:spacing w:beforeLines="30" w:afterLines="30" w:line="288" w:lineRule="auto"/>
              <w:ind w:firstLineChars="200" w:firstLine="480"/>
              <w:rPr>
                <w:rFonts w:eastAsiaTheme="minorEastAsia" w:hAnsiTheme="minorEastAsia"/>
                <w:color w:val="000000"/>
                <w:sz w:val="24"/>
                <w:szCs w:val="24"/>
              </w:rPr>
            </w:pPr>
            <w:r w:rsidRPr="00EA3D4E">
              <w:rPr>
                <w:rFonts w:eastAsiaTheme="minorEastAsia" w:hAnsiTheme="minorEastAsia" w:hint="eastAsia"/>
                <w:color w:val="000000"/>
                <w:sz w:val="24"/>
                <w:szCs w:val="24"/>
              </w:rPr>
              <w:t>现生产地址：江西省宜春市洋湖乡工业园</w:t>
            </w:r>
          </w:p>
          <w:p w:rsidR="00495506" w:rsidRPr="00187A58" w:rsidRDefault="00495506" w:rsidP="00CD2B2B">
            <w:pPr>
              <w:spacing w:beforeLines="30" w:afterLines="30" w:line="288" w:lineRule="auto"/>
              <w:ind w:firstLineChars="200" w:firstLine="480"/>
              <w:rPr>
                <w:rFonts w:eastAsiaTheme="minorEastAsia"/>
                <w:color w:val="000000"/>
                <w:sz w:val="24"/>
                <w:szCs w:val="24"/>
              </w:rPr>
            </w:pPr>
            <w:r w:rsidRPr="00EE232F">
              <w:rPr>
                <w:rFonts w:eastAsiaTheme="minorEastAsia" w:hAnsiTheme="minorEastAsia" w:hint="eastAsia"/>
                <w:sz w:val="24"/>
                <w:szCs w:val="24"/>
              </w:rPr>
              <w:t>经营范围</w:t>
            </w:r>
            <w:r>
              <w:rPr>
                <w:rFonts w:eastAsiaTheme="minorEastAsia" w:hAnsiTheme="minorEastAsia" w:hint="eastAsia"/>
                <w:sz w:val="24"/>
                <w:szCs w:val="24"/>
              </w:rPr>
              <w:t>：</w:t>
            </w:r>
            <w:r w:rsidRPr="00D50E69">
              <w:rPr>
                <w:rFonts w:eastAsiaTheme="minorEastAsia" w:hAnsiTheme="minorEastAsia" w:hint="eastAsia"/>
                <w:sz w:val="24"/>
                <w:szCs w:val="24"/>
              </w:rPr>
              <w:t>骨灰存放架</w:t>
            </w:r>
            <w:r w:rsidRPr="00D50E69">
              <w:rPr>
                <w:rFonts w:eastAsiaTheme="minorEastAsia" w:hAnsiTheme="minorEastAsia" w:hint="eastAsia"/>
                <w:sz w:val="24"/>
                <w:szCs w:val="24"/>
              </w:rPr>
              <w:t>(</w:t>
            </w:r>
            <w:r w:rsidRPr="00D50E69">
              <w:rPr>
                <w:rFonts w:eastAsiaTheme="minorEastAsia" w:hAnsiTheme="minorEastAsia" w:hint="eastAsia"/>
                <w:sz w:val="24"/>
                <w:szCs w:val="24"/>
              </w:rPr>
              <w:t>福寿架）、大理石存放架、高分子复合材料存放架、智能型骨灰存放架（移动）及成套行业管理软件、计算机软硬件设计、研究、开发、生产、销售、技术服务、施工安装、维修、售后服务；火化机、焚烧炉、万佛墙、牌位架、骨灰盒（盅）、太平柜、瞻仰台、殡葬制冷设备、殡葬用品研发、设计、制造、施工、销售、维修、售后服务；尾气除尘、（空气、污水）净化设备、各类密集架、书架、智能物证柜、图书设备、仓储设备、智能枪（弹）柜、金库门、爆炸危险品库房（保险箱）、办公家具、铝合金、不锈钢工艺品、金属制品、塑料制品、教学设备、教学仪器、环卫设备、环保设备、电子显示屏、视频监控控制系统设计、制造、施工、销售、售后服务；仿古建筑、安息堂、地宫、殡仪馆及其它室内装饰工程设计、装修施工及售后服务；钢结构工程设计、施工、安装；保温材料销售。（依法须经批准的项目</w:t>
            </w:r>
            <w:r w:rsidRPr="00D50E69">
              <w:rPr>
                <w:rFonts w:eastAsiaTheme="minorEastAsia" w:hAnsiTheme="minorEastAsia" w:hint="eastAsia"/>
                <w:sz w:val="24"/>
                <w:szCs w:val="24"/>
              </w:rPr>
              <w:t>,</w:t>
            </w:r>
            <w:r w:rsidRPr="00D50E69">
              <w:rPr>
                <w:rFonts w:eastAsiaTheme="minorEastAsia" w:hAnsiTheme="minorEastAsia" w:hint="eastAsia"/>
                <w:sz w:val="24"/>
                <w:szCs w:val="24"/>
              </w:rPr>
              <w:t>经相关部门批准后方可开展经营活动）</w:t>
            </w:r>
            <w:r w:rsidRPr="00EE232F">
              <w:rPr>
                <w:rFonts w:eastAsiaTheme="minorEastAsia" w:hAnsiTheme="minorEastAsia" w:hint="eastAsia"/>
                <w:sz w:val="24"/>
                <w:szCs w:val="24"/>
              </w:rPr>
              <w:t>。</w:t>
            </w:r>
          </w:p>
          <w:p w:rsidR="00495506" w:rsidRDefault="00495506" w:rsidP="00CD2B2B">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查国家企业信用信息公示系统，企业无异常经营记录、无违法失信记录。</w:t>
            </w:r>
          </w:p>
          <w:p w:rsidR="00495506" w:rsidRDefault="00495506" w:rsidP="00CD2B2B">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组织机构：行政部、采购部、</w:t>
            </w:r>
            <w:r>
              <w:rPr>
                <w:rFonts w:eastAsiaTheme="minorEastAsia" w:hAnsiTheme="minorEastAsia" w:hint="eastAsia"/>
                <w:color w:val="000000"/>
                <w:sz w:val="24"/>
                <w:szCs w:val="24"/>
              </w:rPr>
              <w:t>销售</w:t>
            </w:r>
            <w:r>
              <w:rPr>
                <w:rFonts w:eastAsiaTheme="minorEastAsia" w:hAnsiTheme="minorEastAsia"/>
                <w:color w:val="000000"/>
                <w:sz w:val="24"/>
                <w:szCs w:val="24"/>
              </w:rPr>
              <w:t>部、生产部；租用生产厂房</w:t>
            </w:r>
            <w:r>
              <w:rPr>
                <w:rFonts w:eastAsiaTheme="minorEastAsia" w:hAnsiTheme="minorEastAsia" w:hint="eastAsia"/>
                <w:color w:val="000000"/>
                <w:sz w:val="24"/>
                <w:szCs w:val="24"/>
              </w:rPr>
              <w:t>1</w:t>
            </w:r>
            <w:r>
              <w:rPr>
                <w:rFonts w:eastAsiaTheme="minorEastAsia" w:hAnsiTheme="minorEastAsia" w:hint="eastAsia"/>
                <w:color w:val="000000"/>
                <w:sz w:val="24"/>
                <w:szCs w:val="24"/>
              </w:rPr>
              <w:t>栋，提供了厂房租赁合同，经营地址，</w:t>
            </w:r>
            <w:r w:rsidRPr="00EA3D4E">
              <w:rPr>
                <w:rFonts w:eastAsiaTheme="minorEastAsia" w:hAnsiTheme="minorEastAsia" w:hint="eastAsia"/>
                <w:color w:val="000000"/>
                <w:sz w:val="24"/>
                <w:szCs w:val="24"/>
              </w:rPr>
              <w:t>江西省宜春市樟树市盐城南大道</w:t>
            </w:r>
            <w:r w:rsidRPr="00EA3D4E">
              <w:rPr>
                <w:rFonts w:eastAsiaTheme="minorEastAsia" w:hAnsiTheme="minorEastAsia" w:hint="eastAsia"/>
                <w:color w:val="000000"/>
                <w:sz w:val="24"/>
                <w:szCs w:val="24"/>
              </w:rPr>
              <w:t>66</w:t>
            </w:r>
            <w:r w:rsidRPr="00EA3D4E">
              <w:rPr>
                <w:rFonts w:eastAsiaTheme="minorEastAsia" w:hAnsiTheme="minorEastAsia" w:hint="eastAsia"/>
                <w:color w:val="000000"/>
                <w:sz w:val="24"/>
                <w:szCs w:val="24"/>
              </w:rPr>
              <w:t>号（商会大厦）</w:t>
            </w:r>
            <w:r w:rsidRPr="00EA3D4E">
              <w:rPr>
                <w:rFonts w:eastAsiaTheme="minorEastAsia" w:hAnsiTheme="minorEastAsia" w:hint="eastAsia"/>
                <w:color w:val="000000"/>
                <w:sz w:val="24"/>
                <w:szCs w:val="24"/>
              </w:rPr>
              <w:t>B-616</w:t>
            </w:r>
            <w:r>
              <w:rPr>
                <w:rFonts w:eastAsiaTheme="minorEastAsia" w:hAnsiTheme="minorEastAsia" w:hint="eastAsia"/>
                <w:color w:val="000000"/>
                <w:sz w:val="24"/>
                <w:szCs w:val="24"/>
              </w:rPr>
              <w:t>，楼层面积约</w:t>
            </w:r>
            <w:r>
              <w:rPr>
                <w:rFonts w:eastAsiaTheme="minorEastAsia" w:hAnsiTheme="minorEastAsia" w:hint="eastAsia"/>
                <w:color w:val="000000"/>
                <w:sz w:val="24"/>
                <w:szCs w:val="24"/>
              </w:rPr>
              <w:t>6</w:t>
            </w:r>
            <w:r>
              <w:rPr>
                <w:rFonts w:eastAsiaTheme="minorEastAsia" w:hAnsiTheme="minorEastAsia" w:hint="eastAsia"/>
                <w:color w:val="000000"/>
                <w:sz w:val="24"/>
                <w:szCs w:val="24"/>
              </w:rPr>
              <w:t>楼，</w:t>
            </w:r>
            <w:r>
              <w:rPr>
                <w:rFonts w:eastAsiaTheme="minorEastAsia" w:hAnsiTheme="minorEastAsia" w:hint="eastAsia"/>
                <w:color w:val="000000"/>
                <w:sz w:val="24"/>
                <w:szCs w:val="24"/>
              </w:rPr>
              <w:t>1</w:t>
            </w:r>
            <w:r>
              <w:rPr>
                <w:rFonts w:eastAsiaTheme="minorEastAsia" w:hAnsiTheme="minorEastAsia" w:hint="eastAsia"/>
                <w:color w:val="000000"/>
                <w:sz w:val="24"/>
                <w:szCs w:val="24"/>
              </w:rPr>
              <w:t>个接待室，</w:t>
            </w:r>
            <w:r>
              <w:rPr>
                <w:rFonts w:eastAsiaTheme="minorEastAsia" w:hAnsiTheme="minorEastAsia" w:hint="eastAsia"/>
                <w:color w:val="000000"/>
                <w:sz w:val="24"/>
                <w:szCs w:val="24"/>
              </w:rPr>
              <w:t>4</w:t>
            </w:r>
            <w:r>
              <w:rPr>
                <w:rFonts w:eastAsiaTheme="minorEastAsia" w:hAnsiTheme="minorEastAsia" w:hint="eastAsia"/>
                <w:color w:val="000000"/>
                <w:sz w:val="24"/>
                <w:szCs w:val="24"/>
              </w:rPr>
              <w:t>个办公室。</w:t>
            </w:r>
          </w:p>
          <w:p w:rsidR="00495506" w:rsidRPr="00283B62" w:rsidRDefault="00495506" w:rsidP="00CD2B2B">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495506" w:rsidRDefault="00495506" w:rsidP="00495506">
            <w:r w:rsidRPr="00485B94">
              <w:rPr>
                <w:rFonts w:eastAsiaTheme="minorEastAsia"/>
                <w:sz w:val="24"/>
                <w:szCs w:val="24"/>
              </w:rPr>
              <w:lastRenderedPageBreak/>
              <w:t>符合</w:t>
            </w:r>
          </w:p>
        </w:tc>
      </w:tr>
      <w:tr w:rsidR="00495506" w:rsidRPr="007F23D6" w:rsidTr="007417DB">
        <w:trPr>
          <w:trHeight w:val="416"/>
        </w:trPr>
        <w:tc>
          <w:tcPr>
            <w:tcW w:w="1809" w:type="dxa"/>
          </w:tcPr>
          <w:p w:rsidR="00495506" w:rsidRPr="001758C6" w:rsidRDefault="00495506" w:rsidP="00495506">
            <w:pPr>
              <w:spacing w:line="360" w:lineRule="auto"/>
              <w:rPr>
                <w:rFonts w:eastAsiaTheme="minorEastAsia" w:hAnsiTheme="minorEastAsia"/>
                <w:sz w:val="24"/>
                <w:szCs w:val="24"/>
              </w:rPr>
            </w:pPr>
            <w:r w:rsidRPr="001758C6">
              <w:rPr>
                <w:rFonts w:eastAsiaTheme="minorEastAsia" w:hAnsiTheme="minorEastAsia" w:hint="eastAsia"/>
                <w:sz w:val="24"/>
                <w:szCs w:val="24"/>
              </w:rPr>
              <w:lastRenderedPageBreak/>
              <w:t>理解组织及其环境</w:t>
            </w:r>
          </w:p>
        </w:tc>
        <w:tc>
          <w:tcPr>
            <w:tcW w:w="1311" w:type="dxa"/>
          </w:tcPr>
          <w:p w:rsidR="00495506" w:rsidRPr="001758C6" w:rsidRDefault="00495506" w:rsidP="00495506">
            <w:pPr>
              <w:spacing w:line="360" w:lineRule="auto"/>
              <w:jc w:val="center"/>
              <w:rPr>
                <w:rFonts w:eastAsiaTheme="minorEastAsia" w:hAnsiTheme="minorEastAsia"/>
                <w:sz w:val="24"/>
                <w:szCs w:val="24"/>
              </w:rPr>
            </w:pPr>
            <w:r w:rsidRPr="001758C6">
              <w:rPr>
                <w:rFonts w:eastAsiaTheme="minorEastAsia" w:hAnsiTheme="minorEastAsia" w:hint="eastAsia"/>
                <w:sz w:val="24"/>
                <w:szCs w:val="24"/>
              </w:rPr>
              <w:t>QEO:4.1</w:t>
            </w:r>
          </w:p>
        </w:tc>
        <w:tc>
          <w:tcPr>
            <w:tcW w:w="10004" w:type="dxa"/>
          </w:tcPr>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江西鲲鹏钢艺设备有限公司成立于</w:t>
            </w:r>
            <w:r w:rsidRPr="001758C6">
              <w:rPr>
                <w:rFonts w:eastAsiaTheme="minorEastAsia" w:hAnsiTheme="minorEastAsia" w:hint="eastAsia"/>
                <w:sz w:val="24"/>
                <w:szCs w:val="24"/>
              </w:rPr>
              <w:t>2018</w:t>
            </w:r>
            <w:r w:rsidRPr="001758C6">
              <w:rPr>
                <w:rFonts w:eastAsiaTheme="minorEastAsia" w:hAnsiTheme="minorEastAsia" w:hint="eastAsia"/>
                <w:sz w:val="24"/>
                <w:szCs w:val="24"/>
              </w:rPr>
              <w:t>年</w:t>
            </w:r>
            <w:r w:rsidRPr="001758C6">
              <w:rPr>
                <w:rFonts w:eastAsiaTheme="minorEastAsia" w:hAnsiTheme="minorEastAsia" w:hint="eastAsia"/>
                <w:sz w:val="24"/>
                <w:szCs w:val="24"/>
              </w:rPr>
              <w:t>09</w:t>
            </w:r>
            <w:r w:rsidRPr="001758C6">
              <w:rPr>
                <w:rFonts w:eastAsiaTheme="minorEastAsia" w:hAnsiTheme="minorEastAsia" w:hint="eastAsia"/>
                <w:sz w:val="24"/>
                <w:szCs w:val="24"/>
              </w:rPr>
              <w:t>月</w:t>
            </w:r>
            <w:r w:rsidRPr="001758C6">
              <w:rPr>
                <w:rFonts w:eastAsiaTheme="minorEastAsia" w:hAnsiTheme="minorEastAsia" w:hint="eastAsia"/>
                <w:sz w:val="24"/>
                <w:szCs w:val="24"/>
              </w:rPr>
              <w:t>04</w:t>
            </w:r>
            <w:r w:rsidRPr="001758C6">
              <w:rPr>
                <w:rFonts w:eastAsiaTheme="minorEastAsia" w:hAnsiTheme="minorEastAsia" w:hint="eastAsia"/>
                <w:sz w:val="24"/>
                <w:szCs w:val="24"/>
              </w:rPr>
              <w:t>日</w:t>
            </w:r>
            <w:r w:rsidRPr="001758C6">
              <w:rPr>
                <w:rFonts w:eastAsiaTheme="minorEastAsia" w:hAnsiTheme="minorEastAsia" w:hint="eastAsia"/>
                <w:sz w:val="24"/>
                <w:szCs w:val="24"/>
              </w:rPr>
              <w:t>,</w:t>
            </w:r>
            <w:r w:rsidRPr="001758C6">
              <w:rPr>
                <w:rFonts w:eastAsiaTheme="minorEastAsia" w:hAnsiTheme="minorEastAsia" w:hint="eastAsia"/>
                <w:sz w:val="24"/>
                <w:szCs w:val="24"/>
              </w:rPr>
              <w:t>注册资金</w:t>
            </w:r>
            <w:r w:rsidRPr="001758C6">
              <w:rPr>
                <w:rFonts w:eastAsiaTheme="minorEastAsia" w:hAnsiTheme="minorEastAsia" w:hint="eastAsia"/>
                <w:sz w:val="24"/>
                <w:szCs w:val="24"/>
              </w:rPr>
              <w:t>1888</w:t>
            </w:r>
            <w:r w:rsidRPr="001758C6">
              <w:rPr>
                <w:rFonts w:eastAsiaTheme="minorEastAsia" w:hAnsiTheme="minorEastAsia" w:hint="eastAsia"/>
                <w:sz w:val="24"/>
                <w:szCs w:val="24"/>
              </w:rPr>
              <w:t>万元，注册地址于江西省宜春市樟树市盐城南大道</w:t>
            </w:r>
            <w:r w:rsidRPr="001758C6">
              <w:rPr>
                <w:rFonts w:eastAsiaTheme="minorEastAsia" w:hAnsiTheme="minorEastAsia" w:hint="eastAsia"/>
                <w:sz w:val="24"/>
                <w:szCs w:val="24"/>
              </w:rPr>
              <w:t>66</w:t>
            </w:r>
            <w:r w:rsidRPr="001758C6">
              <w:rPr>
                <w:rFonts w:eastAsiaTheme="minorEastAsia" w:hAnsiTheme="minorEastAsia" w:hint="eastAsia"/>
                <w:sz w:val="24"/>
                <w:szCs w:val="24"/>
              </w:rPr>
              <w:t>号（商会大厦）</w:t>
            </w:r>
            <w:r w:rsidRPr="001758C6">
              <w:rPr>
                <w:rFonts w:eastAsiaTheme="minorEastAsia" w:hAnsiTheme="minorEastAsia" w:hint="eastAsia"/>
                <w:sz w:val="24"/>
                <w:szCs w:val="24"/>
              </w:rPr>
              <w:t>B-616</w:t>
            </w:r>
            <w:r w:rsidRPr="001758C6">
              <w:rPr>
                <w:rFonts w:eastAsiaTheme="minorEastAsia" w:hAnsiTheme="minorEastAsia" w:hint="eastAsia"/>
                <w:sz w:val="24"/>
                <w:szCs w:val="24"/>
              </w:rPr>
              <w:t>，生产地址：江西省宜春市洋湖乡工业园，主要从事殡葬用品【骨灰盒存放架</w:t>
            </w:r>
            <w:r w:rsidRPr="001758C6">
              <w:rPr>
                <w:rFonts w:eastAsiaTheme="minorEastAsia" w:hAnsiTheme="minorEastAsia" w:hint="eastAsia"/>
                <w:sz w:val="24"/>
                <w:szCs w:val="24"/>
              </w:rPr>
              <w:t>(</w:t>
            </w:r>
            <w:r w:rsidRPr="001758C6">
              <w:rPr>
                <w:rFonts w:eastAsiaTheme="minorEastAsia" w:hAnsiTheme="minorEastAsia" w:hint="eastAsia"/>
                <w:sz w:val="24"/>
                <w:szCs w:val="24"/>
              </w:rPr>
              <w:t>含智能</w:t>
            </w:r>
            <w:r w:rsidRPr="001758C6">
              <w:rPr>
                <w:rFonts w:eastAsiaTheme="minorEastAsia" w:hAnsiTheme="minorEastAsia" w:hint="eastAsia"/>
                <w:sz w:val="24"/>
                <w:szCs w:val="24"/>
              </w:rPr>
              <w:t>)</w:t>
            </w:r>
            <w:r w:rsidRPr="001758C6">
              <w:rPr>
                <w:rFonts w:eastAsiaTheme="minorEastAsia" w:hAnsiTheme="minorEastAsia" w:hint="eastAsia"/>
                <w:sz w:val="24"/>
                <w:szCs w:val="24"/>
              </w:rPr>
              <w:t>、牌位架、万佛墙】的设计、生产和销售，及</w:t>
            </w:r>
            <w:r w:rsidRPr="001758C6">
              <w:rPr>
                <w:rFonts w:eastAsiaTheme="minorEastAsia" w:hAnsiTheme="minorEastAsia" w:hint="eastAsia"/>
                <w:sz w:val="24"/>
                <w:szCs w:val="24"/>
              </w:rPr>
              <w:lastRenderedPageBreak/>
              <w:t>火化机、太平柜、殡葬制冷设备的销售的民营企业，企业类型为有限责任公司，法定代表人何智鹏。</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公司现有员工</w:t>
            </w:r>
            <w:r w:rsidRPr="001758C6">
              <w:rPr>
                <w:rFonts w:eastAsiaTheme="minorEastAsia" w:hAnsiTheme="minorEastAsia" w:hint="eastAsia"/>
                <w:sz w:val="24"/>
                <w:szCs w:val="24"/>
              </w:rPr>
              <w:t>44</w:t>
            </w:r>
            <w:r w:rsidRPr="001758C6">
              <w:rPr>
                <w:rFonts w:eastAsiaTheme="minorEastAsia" w:hAnsiTheme="minorEastAsia" w:hint="eastAsia"/>
                <w:sz w:val="24"/>
                <w:szCs w:val="24"/>
              </w:rPr>
              <w:t>人，下设行政部、销售部、采购部、生产部，拥有完整的生产、检测、营销、售后网络。</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经交流得知公司</w:t>
            </w:r>
            <w:r w:rsidRPr="001758C6">
              <w:rPr>
                <w:rFonts w:eastAsiaTheme="minorEastAsia" w:hAnsiTheme="minorEastAsia"/>
                <w:sz w:val="24"/>
                <w:szCs w:val="24"/>
              </w:rPr>
              <w:t>通过定期的网站获取、顾客沟通、及定期内部总结等方式</w:t>
            </w:r>
            <w:r w:rsidRPr="001758C6">
              <w:rPr>
                <w:rFonts w:eastAsiaTheme="minorEastAsia" w:hAnsiTheme="minorEastAsia" w:hint="eastAsia"/>
                <w:sz w:val="24"/>
                <w:szCs w:val="24"/>
              </w:rPr>
              <w:t>对内外部因素</w:t>
            </w:r>
            <w:r w:rsidRPr="001758C6">
              <w:rPr>
                <w:rFonts w:eastAsiaTheme="minorEastAsia" w:hAnsiTheme="minorEastAsia"/>
                <w:sz w:val="24"/>
                <w:szCs w:val="24"/>
              </w:rPr>
              <w:t>进行监视和评审</w:t>
            </w:r>
            <w:r w:rsidRPr="001758C6">
              <w:rPr>
                <w:rFonts w:eastAsiaTheme="minorEastAsia" w:hAnsiTheme="minorEastAsia" w:hint="eastAsia"/>
                <w:sz w:val="24"/>
                <w:szCs w:val="24"/>
              </w:rPr>
              <w:t>：</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外部因素：</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金属制品等行业持续新建发展带来的机遇，安全环保的法规和政府对生产加工业的环保性、安全性和质量提出了越来越高的要求，行业有着非常大的提升空间，并取得迅速的发展。</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国内文化、社会因素影响因素很小。</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与同类企业相比，具有</w:t>
            </w:r>
            <w:r w:rsidRPr="001758C6">
              <w:rPr>
                <w:rFonts w:eastAsiaTheme="minorEastAsia" w:hAnsiTheme="minorEastAsia" w:hint="eastAsia"/>
                <w:sz w:val="24"/>
                <w:szCs w:val="24"/>
              </w:rPr>
              <w:t>设备先进、</w:t>
            </w:r>
            <w:r w:rsidRPr="001758C6">
              <w:rPr>
                <w:rFonts w:eastAsiaTheme="minorEastAsia" w:hAnsiTheme="minorEastAsia"/>
                <w:sz w:val="24"/>
                <w:szCs w:val="24"/>
              </w:rPr>
              <w:t>人员少、生产效率高</w:t>
            </w:r>
            <w:r w:rsidRPr="001758C6">
              <w:rPr>
                <w:rFonts w:eastAsiaTheme="minorEastAsia" w:hAnsiTheme="minorEastAsia" w:hint="eastAsia"/>
                <w:sz w:val="24"/>
                <w:szCs w:val="24"/>
              </w:rPr>
              <w:t>、</w:t>
            </w:r>
            <w:r w:rsidRPr="001758C6">
              <w:rPr>
                <w:rFonts w:eastAsiaTheme="minorEastAsia" w:hAnsiTheme="minorEastAsia"/>
                <w:sz w:val="24"/>
                <w:szCs w:val="24"/>
              </w:rPr>
              <w:t>生产周期短、技术力量</w:t>
            </w:r>
            <w:r w:rsidRPr="001758C6">
              <w:rPr>
                <w:rFonts w:eastAsiaTheme="minorEastAsia" w:hAnsiTheme="minorEastAsia" w:hint="eastAsia"/>
                <w:sz w:val="24"/>
                <w:szCs w:val="24"/>
              </w:rPr>
              <w:t>强等</w:t>
            </w:r>
            <w:r w:rsidRPr="001758C6">
              <w:rPr>
                <w:rFonts w:eastAsiaTheme="minorEastAsia" w:hAnsiTheme="minorEastAsia"/>
                <w:sz w:val="24"/>
                <w:szCs w:val="24"/>
              </w:rPr>
              <w:t>优势。</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内部因素：</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公司的人员均为有多年生产实践经验和质检及相关岗位管理工作经验</w:t>
            </w:r>
            <w:r w:rsidRPr="001758C6">
              <w:rPr>
                <w:rFonts w:eastAsiaTheme="minorEastAsia" w:hAnsiTheme="minorEastAsia" w:hint="eastAsia"/>
                <w:sz w:val="24"/>
                <w:szCs w:val="24"/>
              </w:rPr>
              <w:t>；</w:t>
            </w:r>
            <w:r w:rsidRPr="001758C6">
              <w:rPr>
                <w:rFonts w:eastAsiaTheme="minorEastAsia" w:hAnsiTheme="minorEastAsia"/>
                <w:sz w:val="24"/>
                <w:szCs w:val="24"/>
              </w:rPr>
              <w:t>生产技术人员全部经过技能</w:t>
            </w:r>
            <w:r w:rsidRPr="001758C6">
              <w:rPr>
                <w:rFonts w:eastAsiaTheme="minorEastAsia" w:hAnsiTheme="minorEastAsia"/>
                <w:sz w:val="24"/>
                <w:szCs w:val="24"/>
              </w:rPr>
              <w:t>/</w:t>
            </w:r>
            <w:r w:rsidRPr="001758C6">
              <w:rPr>
                <w:rFonts w:eastAsiaTheme="minorEastAsia" w:hAnsiTheme="minorEastAsia"/>
                <w:sz w:val="24"/>
                <w:szCs w:val="24"/>
              </w:rPr>
              <w:t>合规性培训，业务熟练，质量意识</w:t>
            </w:r>
            <w:r w:rsidRPr="001758C6">
              <w:rPr>
                <w:rFonts w:eastAsiaTheme="minorEastAsia" w:hAnsiTheme="minorEastAsia" w:hint="eastAsia"/>
                <w:sz w:val="24"/>
                <w:szCs w:val="24"/>
              </w:rPr>
              <w:t>、</w:t>
            </w:r>
            <w:r w:rsidRPr="001758C6">
              <w:rPr>
                <w:rFonts w:eastAsiaTheme="minorEastAsia" w:hAnsiTheme="minorEastAsia"/>
                <w:sz w:val="24"/>
                <w:szCs w:val="24"/>
              </w:rPr>
              <w:t>环境保护意识</w:t>
            </w:r>
            <w:r w:rsidRPr="001758C6">
              <w:rPr>
                <w:rFonts w:eastAsiaTheme="minorEastAsia" w:hAnsiTheme="minorEastAsia" w:hint="eastAsia"/>
                <w:sz w:val="24"/>
                <w:szCs w:val="24"/>
              </w:rPr>
              <w:t>、职业健康安全意识</w:t>
            </w:r>
            <w:r w:rsidRPr="001758C6">
              <w:rPr>
                <w:rFonts w:eastAsiaTheme="minorEastAsia" w:hAnsiTheme="minorEastAsia"/>
                <w:sz w:val="24"/>
                <w:szCs w:val="24"/>
              </w:rPr>
              <w:t>较强。</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采用先进成熟的生产工艺，产品环境、职业健康安全有保证，规模较大，采取了横向联合流程性生产模式，产能有一定的优势。</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公司财务能保障公司质量</w:t>
            </w:r>
            <w:r w:rsidRPr="001758C6">
              <w:rPr>
                <w:rFonts w:eastAsiaTheme="minorEastAsia" w:hAnsiTheme="minorEastAsia"/>
                <w:sz w:val="24"/>
                <w:szCs w:val="24"/>
              </w:rPr>
              <w:t>/</w:t>
            </w:r>
            <w:r w:rsidRPr="001758C6">
              <w:rPr>
                <w:rFonts w:eastAsiaTheme="minorEastAsia" w:hAnsiTheme="minorEastAsia"/>
                <w:sz w:val="24"/>
                <w:szCs w:val="24"/>
              </w:rPr>
              <w:t>环境</w:t>
            </w:r>
            <w:r w:rsidRPr="001758C6">
              <w:rPr>
                <w:rFonts w:eastAsiaTheme="minorEastAsia" w:hAnsiTheme="minorEastAsia"/>
                <w:sz w:val="24"/>
                <w:szCs w:val="24"/>
              </w:rPr>
              <w:t>/</w:t>
            </w:r>
            <w:r w:rsidRPr="001758C6">
              <w:rPr>
                <w:rFonts w:eastAsiaTheme="minorEastAsia" w:hAnsiTheme="minorEastAsia"/>
                <w:sz w:val="24"/>
                <w:szCs w:val="24"/>
              </w:rPr>
              <w:t>职业健康安全管理体系运行所需</w:t>
            </w:r>
            <w:r w:rsidRPr="001758C6">
              <w:rPr>
                <w:rFonts w:eastAsiaTheme="minorEastAsia" w:hAnsiTheme="minorEastAsia" w:hint="eastAsia"/>
                <w:sz w:val="24"/>
                <w:szCs w:val="24"/>
              </w:rPr>
              <w:t>，</w:t>
            </w:r>
            <w:r w:rsidRPr="001758C6">
              <w:rPr>
                <w:rFonts w:eastAsiaTheme="minorEastAsia" w:hAnsiTheme="minorEastAsia"/>
                <w:sz w:val="24"/>
                <w:szCs w:val="24"/>
              </w:rPr>
              <w:t>公司的生产、销售基础设施、环保安全设施配备齐全、过程运行环境控制良好</w:t>
            </w:r>
            <w:r w:rsidRPr="001758C6">
              <w:rPr>
                <w:rFonts w:eastAsiaTheme="minorEastAsia" w:hAnsiTheme="minorEastAsia" w:hint="eastAsia"/>
                <w:sz w:val="24"/>
                <w:szCs w:val="24"/>
              </w:rPr>
              <w:t>。</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经查，符合要求。</w:t>
            </w:r>
          </w:p>
        </w:tc>
        <w:tc>
          <w:tcPr>
            <w:tcW w:w="1585" w:type="dxa"/>
          </w:tcPr>
          <w:p w:rsidR="00495506" w:rsidRDefault="00495506" w:rsidP="00495506">
            <w:r w:rsidRPr="00485B94">
              <w:rPr>
                <w:rFonts w:eastAsiaTheme="minorEastAsia"/>
                <w:sz w:val="24"/>
                <w:szCs w:val="24"/>
              </w:rPr>
              <w:lastRenderedPageBreak/>
              <w:t>符合</w:t>
            </w:r>
          </w:p>
        </w:tc>
      </w:tr>
      <w:tr w:rsidR="00495506" w:rsidRPr="007F23D6" w:rsidTr="007417DB">
        <w:trPr>
          <w:trHeight w:val="416"/>
        </w:trPr>
        <w:tc>
          <w:tcPr>
            <w:tcW w:w="1809" w:type="dxa"/>
          </w:tcPr>
          <w:p w:rsidR="00495506" w:rsidRPr="001758C6" w:rsidRDefault="00495506" w:rsidP="00495506">
            <w:pPr>
              <w:spacing w:line="360" w:lineRule="auto"/>
              <w:rPr>
                <w:rFonts w:eastAsiaTheme="minorEastAsia" w:hAnsiTheme="minorEastAsia"/>
                <w:sz w:val="24"/>
                <w:szCs w:val="24"/>
              </w:rPr>
            </w:pPr>
            <w:r w:rsidRPr="001758C6">
              <w:rPr>
                <w:rFonts w:eastAsiaTheme="minorEastAsia" w:hAnsiTheme="minorEastAsia" w:hint="eastAsia"/>
                <w:sz w:val="24"/>
                <w:szCs w:val="24"/>
              </w:rPr>
              <w:lastRenderedPageBreak/>
              <w:t>理解相关方的</w:t>
            </w:r>
            <w:r w:rsidRPr="001758C6">
              <w:rPr>
                <w:rFonts w:eastAsiaTheme="minorEastAsia" w:hAnsiTheme="minorEastAsia" w:hint="eastAsia"/>
                <w:sz w:val="24"/>
                <w:szCs w:val="24"/>
              </w:rPr>
              <w:lastRenderedPageBreak/>
              <w:t>需求和期望</w:t>
            </w:r>
          </w:p>
          <w:p w:rsidR="00495506" w:rsidRPr="001758C6" w:rsidRDefault="00495506" w:rsidP="00495506">
            <w:pPr>
              <w:spacing w:line="360" w:lineRule="auto"/>
              <w:rPr>
                <w:rFonts w:eastAsiaTheme="minorEastAsia" w:hAnsiTheme="minorEastAsia"/>
                <w:sz w:val="24"/>
                <w:szCs w:val="24"/>
              </w:rPr>
            </w:pPr>
          </w:p>
        </w:tc>
        <w:tc>
          <w:tcPr>
            <w:tcW w:w="1311" w:type="dxa"/>
          </w:tcPr>
          <w:p w:rsidR="00495506" w:rsidRPr="001758C6" w:rsidRDefault="00495506" w:rsidP="00495506">
            <w:pPr>
              <w:spacing w:line="360" w:lineRule="auto"/>
              <w:jc w:val="center"/>
              <w:rPr>
                <w:rFonts w:eastAsiaTheme="minorEastAsia" w:hAnsiTheme="minorEastAsia"/>
                <w:sz w:val="24"/>
                <w:szCs w:val="24"/>
              </w:rPr>
            </w:pPr>
            <w:r w:rsidRPr="001758C6">
              <w:rPr>
                <w:rFonts w:eastAsiaTheme="minorEastAsia" w:hAnsiTheme="minorEastAsia" w:hint="eastAsia"/>
                <w:sz w:val="24"/>
                <w:szCs w:val="24"/>
              </w:rPr>
              <w:lastRenderedPageBreak/>
              <w:t>QEO:4.2</w:t>
            </w:r>
          </w:p>
        </w:tc>
        <w:tc>
          <w:tcPr>
            <w:tcW w:w="10004" w:type="dxa"/>
          </w:tcPr>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公司确定了与质量、环境、职业健康安全管理体系有关的相关方包括顾客、采购环保合格</w:t>
            </w:r>
            <w:r w:rsidRPr="001758C6">
              <w:rPr>
                <w:rFonts w:eastAsiaTheme="minorEastAsia" w:hAnsiTheme="minorEastAsia"/>
                <w:sz w:val="24"/>
                <w:szCs w:val="24"/>
              </w:rPr>
              <w:lastRenderedPageBreak/>
              <w:t>原材料和合作供方、工商行政行政部门、计量和安全部门、总公司、科技局、财政局、物流服务企业、当地环保部门、第三方检测机构等。</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相关方对企业的要求有：遵守国家的现行法律法规、保持有效的资质、生产的产品节能环保，对环境无重大污染、无安全隐患、不断提高技术水平以及不断提高客户满意度等。</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对这些相关方监事和评审的方法有：上级文件、标准和规范的获取、设备器具检定、沟通等。</w:t>
            </w:r>
          </w:p>
        </w:tc>
        <w:tc>
          <w:tcPr>
            <w:tcW w:w="1585" w:type="dxa"/>
          </w:tcPr>
          <w:p w:rsidR="00495506" w:rsidRDefault="00495506" w:rsidP="00495506">
            <w:r w:rsidRPr="00485B94">
              <w:rPr>
                <w:rFonts w:eastAsiaTheme="minorEastAsia"/>
                <w:sz w:val="24"/>
                <w:szCs w:val="24"/>
              </w:rPr>
              <w:lastRenderedPageBreak/>
              <w:t>符合</w:t>
            </w:r>
          </w:p>
        </w:tc>
      </w:tr>
      <w:tr w:rsidR="00495506" w:rsidRPr="007F23D6" w:rsidTr="007417DB">
        <w:trPr>
          <w:trHeight w:val="416"/>
        </w:trPr>
        <w:tc>
          <w:tcPr>
            <w:tcW w:w="1809" w:type="dxa"/>
          </w:tcPr>
          <w:p w:rsidR="00495506" w:rsidRPr="001758C6" w:rsidRDefault="00495506" w:rsidP="00495506">
            <w:pPr>
              <w:spacing w:line="360" w:lineRule="auto"/>
              <w:rPr>
                <w:rFonts w:eastAsiaTheme="minorEastAsia" w:hAnsiTheme="minorEastAsia"/>
                <w:sz w:val="24"/>
                <w:szCs w:val="24"/>
              </w:rPr>
            </w:pPr>
            <w:r w:rsidRPr="001758C6">
              <w:rPr>
                <w:rFonts w:eastAsiaTheme="minorEastAsia" w:hAnsiTheme="minorEastAsia" w:hint="eastAsia"/>
                <w:sz w:val="24"/>
                <w:szCs w:val="24"/>
              </w:rPr>
              <w:lastRenderedPageBreak/>
              <w:t>应对风险和机遇的措施</w:t>
            </w:r>
          </w:p>
          <w:p w:rsidR="00495506" w:rsidRPr="001758C6" w:rsidRDefault="00495506" w:rsidP="00495506">
            <w:pPr>
              <w:spacing w:line="360" w:lineRule="auto"/>
              <w:rPr>
                <w:rFonts w:eastAsiaTheme="minorEastAsia" w:hAnsiTheme="minorEastAsia"/>
                <w:sz w:val="24"/>
                <w:szCs w:val="24"/>
              </w:rPr>
            </w:pPr>
            <w:r w:rsidRPr="001758C6">
              <w:rPr>
                <w:rFonts w:eastAsiaTheme="minorEastAsia" w:hAnsiTheme="minorEastAsia" w:hint="eastAsia"/>
                <w:sz w:val="24"/>
                <w:szCs w:val="24"/>
              </w:rPr>
              <w:t>确定管理体系的范围</w:t>
            </w:r>
          </w:p>
          <w:p w:rsidR="00495506" w:rsidRPr="001758C6" w:rsidRDefault="00495506" w:rsidP="00495506">
            <w:pPr>
              <w:spacing w:line="360" w:lineRule="auto"/>
              <w:rPr>
                <w:rFonts w:eastAsiaTheme="minorEastAsia" w:hAnsiTheme="minorEastAsia"/>
                <w:sz w:val="24"/>
                <w:szCs w:val="24"/>
              </w:rPr>
            </w:pPr>
            <w:r w:rsidRPr="001758C6">
              <w:rPr>
                <w:rFonts w:eastAsiaTheme="minorEastAsia" w:hAnsiTheme="minorEastAsia" w:hint="eastAsia"/>
                <w:sz w:val="24"/>
                <w:szCs w:val="24"/>
              </w:rPr>
              <w:t>管理体系及其过程</w:t>
            </w:r>
          </w:p>
          <w:p w:rsidR="00495506" w:rsidRPr="001758C6" w:rsidRDefault="00495506" w:rsidP="00495506">
            <w:pPr>
              <w:spacing w:line="360" w:lineRule="auto"/>
              <w:rPr>
                <w:rFonts w:eastAsiaTheme="minorEastAsia" w:hAnsiTheme="minorEastAsia"/>
                <w:sz w:val="24"/>
                <w:szCs w:val="24"/>
              </w:rPr>
            </w:pPr>
            <w:r w:rsidRPr="001758C6">
              <w:rPr>
                <w:rFonts w:eastAsiaTheme="minorEastAsia" w:hAnsiTheme="minorEastAsia" w:hint="eastAsia"/>
                <w:sz w:val="24"/>
                <w:szCs w:val="24"/>
              </w:rPr>
              <w:t>变更的策划</w:t>
            </w:r>
          </w:p>
        </w:tc>
        <w:tc>
          <w:tcPr>
            <w:tcW w:w="1311" w:type="dxa"/>
          </w:tcPr>
          <w:p w:rsidR="00495506" w:rsidRPr="001758C6" w:rsidRDefault="00495506" w:rsidP="00495506">
            <w:pPr>
              <w:spacing w:line="360" w:lineRule="auto"/>
              <w:jc w:val="center"/>
              <w:rPr>
                <w:rFonts w:eastAsiaTheme="minorEastAsia" w:hAnsiTheme="minorEastAsia"/>
                <w:sz w:val="24"/>
                <w:szCs w:val="24"/>
              </w:rPr>
            </w:pPr>
            <w:r w:rsidRPr="001758C6">
              <w:rPr>
                <w:rFonts w:eastAsiaTheme="minorEastAsia" w:hAnsiTheme="minorEastAsia" w:hint="eastAsia"/>
                <w:sz w:val="24"/>
                <w:szCs w:val="24"/>
              </w:rPr>
              <w:t>QEO:6.1</w:t>
            </w:r>
          </w:p>
          <w:p w:rsidR="00495506" w:rsidRPr="001758C6" w:rsidRDefault="00495506" w:rsidP="00495506">
            <w:pPr>
              <w:spacing w:line="360" w:lineRule="auto"/>
              <w:jc w:val="center"/>
              <w:rPr>
                <w:rFonts w:eastAsiaTheme="minorEastAsia" w:hAnsiTheme="minorEastAsia"/>
                <w:sz w:val="24"/>
                <w:szCs w:val="24"/>
              </w:rPr>
            </w:pPr>
            <w:r w:rsidRPr="001758C6">
              <w:rPr>
                <w:rFonts w:eastAsiaTheme="minorEastAsia" w:hAnsiTheme="minorEastAsia" w:hint="eastAsia"/>
                <w:sz w:val="24"/>
                <w:szCs w:val="24"/>
              </w:rPr>
              <w:t>4.3</w:t>
            </w:r>
          </w:p>
          <w:p w:rsidR="00495506" w:rsidRPr="001758C6" w:rsidRDefault="00495506" w:rsidP="00495506">
            <w:pPr>
              <w:spacing w:line="360" w:lineRule="auto"/>
              <w:jc w:val="center"/>
              <w:rPr>
                <w:rFonts w:eastAsiaTheme="minorEastAsia" w:hAnsiTheme="minorEastAsia"/>
                <w:sz w:val="24"/>
                <w:szCs w:val="24"/>
              </w:rPr>
            </w:pPr>
            <w:r w:rsidRPr="001758C6">
              <w:rPr>
                <w:rFonts w:eastAsiaTheme="minorEastAsia" w:hAnsiTheme="minorEastAsia" w:hint="eastAsia"/>
                <w:sz w:val="24"/>
                <w:szCs w:val="24"/>
              </w:rPr>
              <w:t>4.4</w:t>
            </w:r>
          </w:p>
          <w:p w:rsidR="00495506" w:rsidRPr="001758C6" w:rsidRDefault="00495506" w:rsidP="00495506">
            <w:pPr>
              <w:spacing w:line="360" w:lineRule="auto"/>
              <w:jc w:val="center"/>
              <w:rPr>
                <w:rFonts w:eastAsiaTheme="minorEastAsia" w:hAnsiTheme="minorEastAsia"/>
                <w:sz w:val="24"/>
                <w:szCs w:val="24"/>
              </w:rPr>
            </w:pPr>
            <w:r w:rsidRPr="001758C6">
              <w:rPr>
                <w:rFonts w:eastAsiaTheme="minorEastAsia" w:hAnsiTheme="minorEastAsia" w:hint="eastAsia"/>
                <w:sz w:val="24"/>
                <w:szCs w:val="24"/>
              </w:rPr>
              <w:t>Q:6.3</w:t>
            </w:r>
          </w:p>
        </w:tc>
        <w:tc>
          <w:tcPr>
            <w:tcW w:w="10004" w:type="dxa"/>
          </w:tcPr>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基于对</w:t>
            </w:r>
            <w:r w:rsidRPr="001758C6">
              <w:rPr>
                <w:rFonts w:eastAsiaTheme="minorEastAsia" w:hAnsiTheme="minorEastAsia" w:hint="eastAsia"/>
                <w:sz w:val="24"/>
                <w:szCs w:val="24"/>
              </w:rPr>
              <w:t>4.1</w:t>
            </w:r>
            <w:r w:rsidRPr="001758C6">
              <w:rPr>
                <w:rFonts w:eastAsiaTheme="minorEastAsia" w:hAnsiTheme="minorEastAsia" w:hint="eastAsia"/>
                <w:sz w:val="24"/>
                <w:szCs w:val="24"/>
              </w:rPr>
              <w:t>和</w:t>
            </w:r>
            <w:r w:rsidRPr="001758C6">
              <w:rPr>
                <w:rFonts w:eastAsiaTheme="minorEastAsia" w:hAnsiTheme="minorEastAsia" w:hint="eastAsia"/>
                <w:sz w:val="24"/>
                <w:szCs w:val="24"/>
              </w:rPr>
              <w:t>4.2</w:t>
            </w:r>
            <w:r w:rsidRPr="001758C6">
              <w:rPr>
                <w:rFonts w:eastAsiaTheme="minorEastAsia" w:hAnsiTheme="minorEastAsia" w:hint="eastAsia"/>
                <w:sz w:val="24"/>
                <w:szCs w:val="24"/>
              </w:rPr>
              <w:t>的考虑，分析了公司存在的风险和机遇：</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机遇：</w:t>
            </w:r>
            <w:r w:rsidRPr="001758C6">
              <w:rPr>
                <w:rFonts w:eastAsiaTheme="minorEastAsia" w:hAnsiTheme="minorEastAsia"/>
                <w:sz w:val="24"/>
                <w:szCs w:val="24"/>
              </w:rPr>
              <w:t>行业市场的规模化，市场需求量很大</w:t>
            </w:r>
            <w:r w:rsidRPr="001758C6">
              <w:rPr>
                <w:rFonts w:eastAsiaTheme="minorEastAsia" w:hAnsiTheme="minorEastAsia" w:hint="eastAsia"/>
                <w:sz w:val="24"/>
                <w:szCs w:val="24"/>
              </w:rPr>
              <w:t>，</w:t>
            </w:r>
            <w:r w:rsidRPr="001758C6">
              <w:rPr>
                <w:rFonts w:eastAsiaTheme="minorEastAsia" w:hAnsiTheme="minorEastAsia"/>
                <w:sz w:val="24"/>
                <w:szCs w:val="24"/>
              </w:rPr>
              <w:t>销售市场巨大，目前市场经济对企业有较好的推动作用。</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风险：</w:t>
            </w:r>
            <w:r w:rsidRPr="001758C6">
              <w:rPr>
                <w:rFonts w:eastAsiaTheme="minorEastAsia" w:hAnsiTheme="minorEastAsia"/>
                <w:sz w:val="24"/>
                <w:szCs w:val="24"/>
              </w:rPr>
              <w:t>目前国内市场的同类产品有较多的品牌，竞争逐渐加剧。</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编制有《风险和机遇的应对控制程序》，对组织内外的风险和机遇进行了策划。</w:t>
            </w:r>
            <w:r w:rsidRPr="001758C6">
              <w:rPr>
                <w:rFonts w:eastAsiaTheme="minorEastAsia" w:hAnsiTheme="minorEastAsia" w:hint="eastAsia"/>
                <w:sz w:val="24"/>
                <w:szCs w:val="24"/>
              </w:rPr>
              <w:t>介绍说，公司</w:t>
            </w:r>
            <w:r w:rsidRPr="001758C6">
              <w:rPr>
                <w:rFonts w:eastAsiaTheme="minorEastAsia" w:hAnsiTheme="minorEastAsia"/>
                <w:sz w:val="24"/>
                <w:szCs w:val="24"/>
              </w:rPr>
              <w:t>识别了风险和机遇来源、风险和机遇内容、管理措施、责任部门、实时时间、评价措施等</w:t>
            </w:r>
            <w:r w:rsidRPr="001758C6">
              <w:rPr>
                <w:rFonts w:eastAsiaTheme="minorEastAsia" w:hAnsiTheme="minorEastAsia" w:hint="eastAsia"/>
                <w:sz w:val="24"/>
                <w:szCs w:val="24"/>
              </w:rPr>
              <w:t>；</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重大环境因素：潜在火灾，噪音排放、固废排放；</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控制措施：一般固废集中收集外售至废品回收站；选用低噪声设备，合理布局，隔声减震，厂房隔音；设备、电路定期检修、不定期检查，提高安全意识；做好火灾预防措施。一旦发生按相关应急预案执行；制定目标、指标；设备、电路定期检修、降低跑冒滴漏。</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不可接受风险：火灾，触电、噪声伤害、机械伤害；</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控制措施：选用低噪声设备，合理布局，隔声减震；设备加防护罩、设备</w:t>
            </w:r>
            <w:r w:rsidRPr="001758C6">
              <w:rPr>
                <w:rFonts w:eastAsiaTheme="minorEastAsia" w:hAnsiTheme="minorEastAsia"/>
                <w:sz w:val="24"/>
                <w:szCs w:val="24"/>
              </w:rPr>
              <w:t>/</w:t>
            </w:r>
            <w:r w:rsidRPr="001758C6">
              <w:rPr>
                <w:rFonts w:eastAsiaTheme="minorEastAsia" w:hAnsiTheme="minorEastAsia"/>
                <w:sz w:val="24"/>
                <w:szCs w:val="24"/>
              </w:rPr>
              <w:t>电路定期检修、不定期检查，提高安全意识；做好火灾预防措施。一旦发生按相关应急预案执行；加强个体防护。</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lastRenderedPageBreak/>
              <w:t>为应对相应的风险和机遇，公司依据</w:t>
            </w:r>
            <w:r w:rsidRPr="001758C6">
              <w:rPr>
                <w:rFonts w:eastAsiaTheme="minorEastAsia" w:hAnsiTheme="minorEastAsia" w:hint="eastAsia"/>
                <w:sz w:val="24"/>
                <w:szCs w:val="24"/>
              </w:rPr>
              <w:t>ISO9001</w:t>
            </w:r>
            <w:r w:rsidRPr="001758C6">
              <w:rPr>
                <w:rFonts w:eastAsiaTheme="minorEastAsia" w:hAnsiTheme="minorEastAsia" w:hint="eastAsia"/>
                <w:sz w:val="24"/>
                <w:szCs w:val="24"/>
              </w:rPr>
              <w:t>：</w:t>
            </w:r>
            <w:r w:rsidRPr="001758C6">
              <w:rPr>
                <w:rFonts w:eastAsiaTheme="minorEastAsia" w:hAnsiTheme="minorEastAsia" w:hint="eastAsia"/>
                <w:sz w:val="24"/>
                <w:szCs w:val="24"/>
              </w:rPr>
              <w:t>2015</w:t>
            </w:r>
            <w:r w:rsidRPr="001758C6">
              <w:rPr>
                <w:rFonts w:eastAsiaTheme="minorEastAsia" w:hAnsiTheme="minorEastAsia" w:hint="eastAsia"/>
                <w:sz w:val="24"/>
                <w:szCs w:val="24"/>
              </w:rPr>
              <w:t>、</w:t>
            </w:r>
            <w:r w:rsidRPr="001758C6">
              <w:rPr>
                <w:rFonts w:eastAsiaTheme="minorEastAsia" w:hAnsiTheme="minorEastAsia" w:hint="eastAsia"/>
                <w:sz w:val="24"/>
                <w:szCs w:val="24"/>
              </w:rPr>
              <w:t>ISO14001</w:t>
            </w:r>
            <w:r w:rsidRPr="001758C6">
              <w:rPr>
                <w:rFonts w:eastAsiaTheme="minorEastAsia" w:hAnsiTheme="minorEastAsia" w:hint="eastAsia"/>
                <w:sz w:val="24"/>
                <w:szCs w:val="24"/>
              </w:rPr>
              <w:t>：</w:t>
            </w:r>
            <w:r w:rsidRPr="001758C6">
              <w:rPr>
                <w:rFonts w:eastAsiaTheme="minorEastAsia" w:hAnsiTheme="minorEastAsia" w:hint="eastAsia"/>
                <w:sz w:val="24"/>
                <w:szCs w:val="24"/>
              </w:rPr>
              <w:t>2015</w:t>
            </w:r>
            <w:r w:rsidRPr="001758C6">
              <w:rPr>
                <w:rFonts w:eastAsiaTheme="minorEastAsia" w:hAnsiTheme="minorEastAsia" w:hint="eastAsia"/>
                <w:sz w:val="24"/>
                <w:szCs w:val="24"/>
              </w:rPr>
              <w:t>、</w:t>
            </w:r>
            <w:r w:rsidRPr="001758C6">
              <w:rPr>
                <w:rFonts w:eastAsiaTheme="minorEastAsia" w:hAnsiTheme="minorEastAsia" w:hint="eastAsia"/>
                <w:sz w:val="24"/>
                <w:szCs w:val="24"/>
              </w:rPr>
              <w:t>ISO45001</w:t>
            </w:r>
            <w:r w:rsidRPr="001758C6">
              <w:rPr>
                <w:rFonts w:eastAsiaTheme="minorEastAsia" w:hAnsiTheme="minorEastAsia" w:hint="eastAsia"/>
                <w:sz w:val="24"/>
                <w:szCs w:val="24"/>
              </w:rPr>
              <w:t>：</w:t>
            </w:r>
            <w:r w:rsidRPr="001758C6">
              <w:rPr>
                <w:rFonts w:eastAsiaTheme="minorEastAsia" w:hAnsiTheme="minorEastAsia" w:hint="eastAsia"/>
                <w:sz w:val="24"/>
                <w:szCs w:val="24"/>
              </w:rPr>
              <w:t>2018</w:t>
            </w:r>
            <w:r w:rsidRPr="001758C6">
              <w:rPr>
                <w:rFonts w:eastAsiaTheme="minorEastAsia" w:hAnsiTheme="minorEastAsia" w:hint="eastAsia"/>
                <w:sz w:val="24"/>
                <w:szCs w:val="24"/>
              </w:rPr>
              <w:t>标准的要求并结合本公司的具体情况，采取</w:t>
            </w:r>
            <w:r w:rsidRPr="001758C6">
              <w:rPr>
                <w:rFonts w:eastAsiaTheme="minorEastAsia" w:hAnsiTheme="minorEastAsia" w:hint="eastAsia"/>
                <w:sz w:val="24"/>
                <w:szCs w:val="24"/>
              </w:rPr>
              <w:t>PDCA</w:t>
            </w:r>
            <w:r w:rsidRPr="001758C6">
              <w:rPr>
                <w:rFonts w:eastAsiaTheme="minorEastAsia" w:hAnsiTheme="minorEastAsia" w:hint="eastAsia"/>
                <w:sz w:val="24"/>
                <w:szCs w:val="24"/>
              </w:rPr>
              <w:t>的过程方法，建立、实施、保持并持续改进质量、环境、职业健康安全管理体系。编制《管理手册》</w:t>
            </w:r>
            <w:r w:rsidRPr="001758C6">
              <w:rPr>
                <w:rFonts w:eastAsiaTheme="minorEastAsia" w:hAnsiTheme="minorEastAsia" w:hint="eastAsia"/>
                <w:sz w:val="24"/>
                <w:szCs w:val="24"/>
              </w:rPr>
              <w:t>A/0</w:t>
            </w:r>
            <w:r w:rsidRPr="001758C6">
              <w:rPr>
                <w:rFonts w:eastAsiaTheme="minorEastAsia" w:hAnsiTheme="minorEastAsia" w:hint="eastAsia"/>
                <w:sz w:val="24"/>
                <w:szCs w:val="24"/>
              </w:rPr>
              <w:t>版，管理体系于</w:t>
            </w:r>
            <w:r w:rsidRPr="001758C6">
              <w:rPr>
                <w:rFonts w:eastAsiaTheme="minorEastAsia" w:hAnsiTheme="minorEastAsia" w:hint="eastAsia"/>
                <w:sz w:val="24"/>
                <w:szCs w:val="24"/>
              </w:rPr>
              <w:t>2019.8.5</w:t>
            </w:r>
            <w:r w:rsidRPr="001758C6">
              <w:rPr>
                <w:rFonts w:eastAsiaTheme="minorEastAsia" w:hAnsiTheme="minorEastAsia" w:hint="eastAsia"/>
                <w:sz w:val="24"/>
                <w:szCs w:val="24"/>
              </w:rPr>
              <w:t>建立并正式实施。另编制程序文件</w:t>
            </w:r>
            <w:r w:rsidRPr="001758C6">
              <w:rPr>
                <w:rFonts w:eastAsiaTheme="minorEastAsia" w:hAnsiTheme="minorEastAsia" w:hint="eastAsia"/>
                <w:sz w:val="24"/>
                <w:szCs w:val="24"/>
              </w:rPr>
              <w:t>27</w:t>
            </w:r>
            <w:r w:rsidRPr="001758C6">
              <w:rPr>
                <w:rFonts w:eastAsiaTheme="minorEastAsia" w:hAnsiTheme="minorEastAsia" w:hint="eastAsia"/>
                <w:sz w:val="24"/>
                <w:szCs w:val="24"/>
              </w:rPr>
              <w:t>个，版本号：</w:t>
            </w:r>
            <w:r w:rsidRPr="001758C6">
              <w:rPr>
                <w:rFonts w:eastAsiaTheme="minorEastAsia" w:hAnsiTheme="minorEastAsia" w:hint="eastAsia"/>
                <w:sz w:val="24"/>
                <w:szCs w:val="24"/>
              </w:rPr>
              <w:t>A/0</w:t>
            </w:r>
            <w:r w:rsidRPr="001758C6">
              <w:rPr>
                <w:rFonts w:eastAsiaTheme="minorEastAsia" w:hAnsiTheme="minorEastAsia" w:hint="eastAsia"/>
                <w:sz w:val="24"/>
                <w:szCs w:val="24"/>
              </w:rPr>
              <w:t>，</w:t>
            </w:r>
            <w:r w:rsidRPr="001758C6">
              <w:rPr>
                <w:rFonts w:eastAsiaTheme="minorEastAsia" w:hAnsiTheme="minorEastAsia" w:hint="eastAsia"/>
                <w:sz w:val="24"/>
                <w:szCs w:val="24"/>
              </w:rPr>
              <w:t>2019</w:t>
            </w:r>
            <w:r w:rsidRPr="001758C6">
              <w:rPr>
                <w:rFonts w:eastAsiaTheme="minorEastAsia" w:hAnsiTheme="minorEastAsia" w:hint="eastAsia"/>
                <w:sz w:val="24"/>
                <w:szCs w:val="24"/>
              </w:rPr>
              <w:t>年</w:t>
            </w:r>
            <w:r w:rsidRPr="001758C6">
              <w:rPr>
                <w:rFonts w:eastAsiaTheme="minorEastAsia" w:hAnsiTheme="minorEastAsia" w:hint="eastAsia"/>
                <w:sz w:val="24"/>
                <w:szCs w:val="24"/>
              </w:rPr>
              <w:t>8</w:t>
            </w:r>
            <w:r w:rsidRPr="001758C6">
              <w:rPr>
                <w:rFonts w:eastAsiaTheme="minorEastAsia" w:hAnsiTheme="minorEastAsia" w:hint="eastAsia"/>
                <w:sz w:val="24"/>
                <w:szCs w:val="24"/>
              </w:rPr>
              <w:t>月</w:t>
            </w:r>
            <w:r w:rsidRPr="001758C6">
              <w:rPr>
                <w:rFonts w:eastAsiaTheme="minorEastAsia" w:hAnsiTheme="minorEastAsia" w:hint="eastAsia"/>
                <w:sz w:val="24"/>
                <w:szCs w:val="24"/>
              </w:rPr>
              <w:t>05</w:t>
            </w:r>
            <w:r w:rsidRPr="001758C6">
              <w:rPr>
                <w:rFonts w:eastAsiaTheme="minorEastAsia" w:hAnsiTheme="minorEastAsia" w:hint="eastAsia"/>
                <w:sz w:val="24"/>
                <w:szCs w:val="24"/>
              </w:rPr>
              <w:t>日实施；建立作业指导书、检验规程</w:t>
            </w:r>
            <w:r w:rsidRPr="001758C6">
              <w:rPr>
                <w:rFonts w:eastAsiaTheme="minorEastAsia" w:hAnsiTheme="minorEastAsia" w:hint="eastAsia"/>
                <w:sz w:val="24"/>
                <w:szCs w:val="24"/>
              </w:rPr>
              <w:t>12</w:t>
            </w:r>
            <w:r w:rsidRPr="001758C6">
              <w:rPr>
                <w:rFonts w:eastAsiaTheme="minorEastAsia" w:hAnsiTheme="minorEastAsia" w:hint="eastAsia"/>
                <w:sz w:val="24"/>
                <w:szCs w:val="24"/>
              </w:rPr>
              <w:t>个；建立外来文件清单，收集法律法规和技术标准、规范等</w:t>
            </w:r>
            <w:r w:rsidRPr="001758C6">
              <w:rPr>
                <w:rFonts w:eastAsiaTheme="minorEastAsia" w:hAnsiTheme="minorEastAsia" w:hint="eastAsia"/>
                <w:sz w:val="24"/>
                <w:szCs w:val="24"/>
              </w:rPr>
              <w:t>8</w:t>
            </w:r>
            <w:r w:rsidRPr="001758C6">
              <w:rPr>
                <w:rFonts w:eastAsiaTheme="minorEastAsia" w:hAnsiTheme="minorEastAsia" w:hint="eastAsia"/>
                <w:sz w:val="24"/>
                <w:szCs w:val="24"/>
              </w:rPr>
              <w:t>个；建立环境、职业健康安全法律法规和其他要求清单，共</w:t>
            </w:r>
            <w:r w:rsidRPr="001758C6">
              <w:rPr>
                <w:rFonts w:eastAsiaTheme="minorEastAsia" w:hAnsiTheme="minorEastAsia" w:hint="eastAsia"/>
                <w:sz w:val="24"/>
                <w:szCs w:val="24"/>
              </w:rPr>
              <w:t>95</w:t>
            </w:r>
            <w:r w:rsidRPr="001758C6">
              <w:rPr>
                <w:rFonts w:eastAsiaTheme="minorEastAsia" w:hAnsiTheme="minorEastAsia" w:hint="eastAsia"/>
                <w:sz w:val="24"/>
                <w:szCs w:val="24"/>
              </w:rPr>
              <w:t>个。</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本公司识别并确定了如下分工及过程：采购过程、生产过程、销售过程、检验与交付过程、绩效分析、评价与改进等多个过程。</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生产工艺流程如下：</w:t>
            </w:r>
            <w:r w:rsidRPr="001758C6">
              <w:rPr>
                <w:rFonts w:eastAsiaTheme="minorEastAsia" w:hAnsiTheme="minorEastAsia" w:hint="eastAsia"/>
                <w:sz w:val="24"/>
                <w:szCs w:val="24"/>
              </w:rPr>
              <w:t xml:space="preserve"> </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下料－冲压－折弯－－装配－成品检验－包装－入库</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产品销售流程如下：</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产品要求信息获取</w:t>
            </w:r>
            <w:r w:rsidRPr="001758C6">
              <w:rPr>
                <w:rFonts w:eastAsiaTheme="minorEastAsia" w:hAnsiTheme="minorEastAsia" w:hint="eastAsia"/>
                <w:sz w:val="24"/>
                <w:szCs w:val="24"/>
              </w:rPr>
              <w:t>----</w:t>
            </w:r>
            <w:r w:rsidRPr="001758C6">
              <w:rPr>
                <w:rFonts w:eastAsiaTheme="minorEastAsia" w:hAnsiTheme="minorEastAsia" w:hint="eastAsia"/>
                <w:sz w:val="24"/>
                <w:szCs w:val="24"/>
              </w:rPr>
              <w:t>产品要求评审</w:t>
            </w:r>
            <w:r w:rsidRPr="001758C6">
              <w:rPr>
                <w:rFonts w:eastAsiaTheme="minorEastAsia" w:hAnsiTheme="minorEastAsia" w:hint="eastAsia"/>
                <w:sz w:val="24"/>
                <w:szCs w:val="24"/>
              </w:rPr>
              <w:t>-----</w:t>
            </w:r>
            <w:r w:rsidRPr="001758C6">
              <w:rPr>
                <w:rFonts w:eastAsiaTheme="minorEastAsia" w:hAnsiTheme="minorEastAsia" w:hint="eastAsia"/>
                <w:sz w:val="24"/>
                <w:szCs w:val="24"/>
              </w:rPr>
              <w:t>签订合同</w:t>
            </w:r>
            <w:r w:rsidRPr="001758C6">
              <w:rPr>
                <w:rFonts w:eastAsiaTheme="minorEastAsia" w:hAnsiTheme="minorEastAsia" w:hint="eastAsia"/>
                <w:sz w:val="24"/>
                <w:szCs w:val="24"/>
              </w:rPr>
              <w:t>----</w:t>
            </w:r>
            <w:r w:rsidRPr="001758C6">
              <w:rPr>
                <w:rFonts w:eastAsiaTheme="minorEastAsia" w:hAnsiTheme="minorEastAsia" w:hint="eastAsia"/>
                <w:sz w:val="24"/>
                <w:szCs w:val="24"/>
              </w:rPr>
              <w:t>采购</w:t>
            </w:r>
            <w:r w:rsidRPr="001758C6">
              <w:rPr>
                <w:rFonts w:eastAsiaTheme="minorEastAsia" w:hAnsiTheme="minorEastAsia" w:hint="eastAsia"/>
                <w:sz w:val="24"/>
                <w:szCs w:val="24"/>
              </w:rPr>
              <w:t xml:space="preserve"> -----</w:t>
            </w:r>
            <w:r w:rsidRPr="001758C6">
              <w:rPr>
                <w:rFonts w:eastAsiaTheme="minorEastAsia" w:hAnsiTheme="minorEastAsia" w:hint="eastAsia"/>
                <w:sz w:val="24"/>
                <w:szCs w:val="24"/>
              </w:rPr>
              <w:t>质检</w:t>
            </w:r>
            <w:r w:rsidRPr="001758C6">
              <w:rPr>
                <w:rFonts w:eastAsiaTheme="minorEastAsia" w:hAnsiTheme="minorEastAsia" w:hint="eastAsia"/>
                <w:sz w:val="24"/>
                <w:szCs w:val="24"/>
              </w:rPr>
              <w:t>------</w:t>
            </w:r>
            <w:r w:rsidRPr="001758C6">
              <w:rPr>
                <w:rFonts w:eastAsiaTheme="minorEastAsia" w:hAnsiTheme="minorEastAsia" w:hint="eastAsia"/>
                <w:sz w:val="24"/>
                <w:szCs w:val="24"/>
              </w:rPr>
              <w:t>销售</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管理体系变更情况，主要是生产地址，注册地址，经营地址变更，其他设备、工艺等情况尚未发生变更。</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管理手册中</w:t>
            </w:r>
            <w:r w:rsidRPr="001758C6">
              <w:rPr>
                <w:rFonts w:eastAsiaTheme="minorEastAsia" w:hAnsiTheme="minorEastAsia"/>
                <w:sz w:val="24"/>
                <w:szCs w:val="24"/>
              </w:rPr>
              <w:t>确定的认证范围：</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Q</w:t>
            </w:r>
            <w:r w:rsidRPr="001758C6">
              <w:rPr>
                <w:rFonts w:eastAsiaTheme="minorEastAsia" w:hAnsiTheme="minorEastAsia" w:hint="eastAsia"/>
                <w:sz w:val="24"/>
                <w:szCs w:val="24"/>
              </w:rPr>
              <w:t>：殡葬用品【骨灰盒存放架</w:t>
            </w:r>
            <w:r w:rsidRPr="001758C6">
              <w:rPr>
                <w:rFonts w:eastAsiaTheme="minorEastAsia" w:hAnsiTheme="minorEastAsia" w:hint="eastAsia"/>
                <w:sz w:val="24"/>
                <w:szCs w:val="24"/>
              </w:rPr>
              <w:t>(</w:t>
            </w:r>
            <w:r w:rsidRPr="001758C6">
              <w:rPr>
                <w:rFonts w:eastAsiaTheme="minorEastAsia" w:hAnsiTheme="minorEastAsia" w:hint="eastAsia"/>
                <w:sz w:val="24"/>
                <w:szCs w:val="24"/>
              </w:rPr>
              <w:t>含智能</w:t>
            </w:r>
            <w:r w:rsidRPr="001758C6">
              <w:rPr>
                <w:rFonts w:eastAsiaTheme="minorEastAsia" w:hAnsiTheme="minorEastAsia" w:hint="eastAsia"/>
                <w:sz w:val="24"/>
                <w:szCs w:val="24"/>
              </w:rPr>
              <w:t>)</w:t>
            </w:r>
            <w:r w:rsidRPr="001758C6">
              <w:rPr>
                <w:rFonts w:eastAsiaTheme="minorEastAsia" w:hAnsiTheme="minorEastAsia" w:hint="eastAsia"/>
                <w:sz w:val="24"/>
                <w:szCs w:val="24"/>
              </w:rPr>
              <w:t>、牌位架、万佛墙】的设计、生产和销售，及火化机、太平柜、殡葬制冷设备的销售</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E</w:t>
            </w:r>
            <w:r w:rsidRPr="001758C6">
              <w:rPr>
                <w:rFonts w:eastAsiaTheme="minorEastAsia" w:hAnsiTheme="minorEastAsia" w:hint="eastAsia"/>
                <w:sz w:val="24"/>
                <w:szCs w:val="24"/>
              </w:rPr>
              <w:t>：殡葬用品【骨灰盒存放架</w:t>
            </w:r>
            <w:r w:rsidRPr="001758C6">
              <w:rPr>
                <w:rFonts w:eastAsiaTheme="minorEastAsia" w:hAnsiTheme="minorEastAsia" w:hint="eastAsia"/>
                <w:sz w:val="24"/>
                <w:szCs w:val="24"/>
              </w:rPr>
              <w:t>(</w:t>
            </w:r>
            <w:r w:rsidRPr="001758C6">
              <w:rPr>
                <w:rFonts w:eastAsiaTheme="minorEastAsia" w:hAnsiTheme="minorEastAsia" w:hint="eastAsia"/>
                <w:sz w:val="24"/>
                <w:szCs w:val="24"/>
              </w:rPr>
              <w:t>含智能</w:t>
            </w:r>
            <w:r w:rsidRPr="001758C6">
              <w:rPr>
                <w:rFonts w:eastAsiaTheme="minorEastAsia" w:hAnsiTheme="minorEastAsia" w:hint="eastAsia"/>
                <w:sz w:val="24"/>
                <w:szCs w:val="24"/>
              </w:rPr>
              <w:t>)</w:t>
            </w:r>
            <w:r w:rsidRPr="001758C6">
              <w:rPr>
                <w:rFonts w:eastAsiaTheme="minorEastAsia" w:hAnsiTheme="minorEastAsia" w:hint="eastAsia"/>
                <w:sz w:val="24"/>
                <w:szCs w:val="24"/>
              </w:rPr>
              <w:t>、牌位架、万佛墙】的设计、生产和销售，及火化机、太平柜、殡葬制冷设备的销售所涉及的相关环境管理活动</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O</w:t>
            </w:r>
            <w:r w:rsidRPr="001758C6">
              <w:rPr>
                <w:rFonts w:eastAsiaTheme="minorEastAsia" w:hAnsiTheme="minorEastAsia" w:hint="eastAsia"/>
                <w:sz w:val="24"/>
                <w:szCs w:val="24"/>
              </w:rPr>
              <w:t>：殡葬用品【骨灰盒存放架</w:t>
            </w:r>
            <w:r w:rsidRPr="001758C6">
              <w:rPr>
                <w:rFonts w:eastAsiaTheme="minorEastAsia" w:hAnsiTheme="minorEastAsia" w:hint="eastAsia"/>
                <w:sz w:val="24"/>
                <w:szCs w:val="24"/>
              </w:rPr>
              <w:t>(</w:t>
            </w:r>
            <w:r w:rsidRPr="001758C6">
              <w:rPr>
                <w:rFonts w:eastAsiaTheme="minorEastAsia" w:hAnsiTheme="minorEastAsia" w:hint="eastAsia"/>
                <w:sz w:val="24"/>
                <w:szCs w:val="24"/>
              </w:rPr>
              <w:t>含智能</w:t>
            </w:r>
            <w:r w:rsidRPr="001758C6">
              <w:rPr>
                <w:rFonts w:eastAsiaTheme="minorEastAsia" w:hAnsiTheme="minorEastAsia" w:hint="eastAsia"/>
                <w:sz w:val="24"/>
                <w:szCs w:val="24"/>
              </w:rPr>
              <w:t>)</w:t>
            </w:r>
            <w:r w:rsidRPr="001758C6">
              <w:rPr>
                <w:rFonts w:eastAsiaTheme="minorEastAsia" w:hAnsiTheme="minorEastAsia" w:hint="eastAsia"/>
                <w:sz w:val="24"/>
                <w:szCs w:val="24"/>
              </w:rPr>
              <w:t>、牌位架、万佛墙】的设计、生产和销售，及火化</w:t>
            </w:r>
            <w:r w:rsidRPr="001758C6">
              <w:rPr>
                <w:rFonts w:eastAsiaTheme="minorEastAsia" w:hAnsiTheme="minorEastAsia" w:hint="eastAsia"/>
                <w:sz w:val="24"/>
                <w:szCs w:val="24"/>
              </w:rPr>
              <w:lastRenderedPageBreak/>
              <w:t>机、太平柜、殡葬制冷设备的销售所涉及的相关职业健康安全管理活动</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不适用条款：</w:t>
            </w:r>
            <w:r w:rsidRPr="001758C6">
              <w:rPr>
                <w:rFonts w:eastAsiaTheme="minorEastAsia" w:hAnsiTheme="minorEastAsia" w:hint="eastAsia"/>
                <w:sz w:val="24"/>
                <w:szCs w:val="24"/>
              </w:rPr>
              <w:t>无</w:t>
            </w:r>
            <w:r w:rsidRPr="001758C6">
              <w:rPr>
                <w:rFonts w:eastAsiaTheme="minorEastAsia" w:hAnsiTheme="minorEastAsia"/>
                <w:sz w:val="24"/>
                <w:szCs w:val="24"/>
              </w:rPr>
              <w:t>。</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经</w:t>
            </w:r>
            <w:r w:rsidRPr="001758C6">
              <w:rPr>
                <w:rFonts w:eastAsiaTheme="minorEastAsia" w:hAnsiTheme="minorEastAsia"/>
                <w:sz w:val="24"/>
                <w:szCs w:val="24"/>
              </w:rPr>
              <w:t>识别</w:t>
            </w:r>
            <w:r w:rsidRPr="001758C6">
              <w:rPr>
                <w:rFonts w:eastAsiaTheme="minorEastAsia" w:hAnsiTheme="minorEastAsia" w:hint="eastAsia"/>
                <w:sz w:val="24"/>
                <w:szCs w:val="24"/>
              </w:rPr>
              <w:t>，公司</w:t>
            </w:r>
            <w:r w:rsidRPr="001758C6">
              <w:rPr>
                <w:rFonts w:eastAsiaTheme="minorEastAsia" w:hAnsiTheme="minorEastAsia"/>
                <w:sz w:val="24"/>
                <w:szCs w:val="24"/>
              </w:rPr>
              <w:t>无外包过程</w:t>
            </w:r>
            <w:r w:rsidRPr="001758C6">
              <w:rPr>
                <w:rFonts w:eastAsiaTheme="minorEastAsia" w:hAnsiTheme="minorEastAsia" w:hint="eastAsia"/>
                <w:sz w:val="24"/>
                <w:szCs w:val="24"/>
              </w:rPr>
              <w:t>。</w:t>
            </w:r>
          </w:p>
        </w:tc>
        <w:tc>
          <w:tcPr>
            <w:tcW w:w="1585" w:type="dxa"/>
          </w:tcPr>
          <w:p w:rsidR="00495506" w:rsidRDefault="00495506" w:rsidP="00495506">
            <w:r w:rsidRPr="00485B94">
              <w:rPr>
                <w:rFonts w:eastAsiaTheme="minorEastAsia"/>
                <w:sz w:val="24"/>
                <w:szCs w:val="24"/>
              </w:rPr>
              <w:lastRenderedPageBreak/>
              <w:t>符合</w:t>
            </w:r>
          </w:p>
        </w:tc>
      </w:tr>
      <w:tr w:rsidR="00495506" w:rsidRPr="007F23D6" w:rsidTr="007417DB">
        <w:trPr>
          <w:trHeight w:val="416"/>
        </w:trPr>
        <w:tc>
          <w:tcPr>
            <w:tcW w:w="1809" w:type="dxa"/>
          </w:tcPr>
          <w:p w:rsidR="00495506" w:rsidRPr="001758C6" w:rsidRDefault="00495506" w:rsidP="00495506">
            <w:pPr>
              <w:spacing w:line="360" w:lineRule="auto"/>
              <w:rPr>
                <w:rFonts w:eastAsiaTheme="minorEastAsia" w:hAnsiTheme="minorEastAsia"/>
                <w:sz w:val="24"/>
                <w:szCs w:val="24"/>
              </w:rPr>
            </w:pPr>
            <w:r w:rsidRPr="001758C6">
              <w:rPr>
                <w:rFonts w:eastAsiaTheme="minorEastAsia" w:hAnsiTheme="minorEastAsia" w:hint="eastAsia"/>
                <w:sz w:val="24"/>
                <w:szCs w:val="24"/>
              </w:rPr>
              <w:lastRenderedPageBreak/>
              <w:t>领导作用和承诺</w:t>
            </w:r>
          </w:p>
          <w:p w:rsidR="00495506" w:rsidRPr="001758C6" w:rsidRDefault="00495506" w:rsidP="00495506">
            <w:pPr>
              <w:spacing w:line="360" w:lineRule="auto"/>
              <w:rPr>
                <w:rFonts w:eastAsiaTheme="minorEastAsia" w:hAnsiTheme="minorEastAsia"/>
                <w:sz w:val="24"/>
                <w:szCs w:val="24"/>
              </w:rPr>
            </w:pPr>
            <w:r w:rsidRPr="001758C6">
              <w:rPr>
                <w:rFonts w:eastAsiaTheme="minorEastAsia" w:hAnsiTheme="minorEastAsia" w:hint="eastAsia"/>
                <w:sz w:val="24"/>
                <w:szCs w:val="24"/>
              </w:rPr>
              <w:t>组织的岗位、职责和权限</w:t>
            </w:r>
          </w:p>
          <w:p w:rsidR="00495506" w:rsidRPr="001758C6" w:rsidRDefault="00495506" w:rsidP="00495506">
            <w:pPr>
              <w:spacing w:line="360" w:lineRule="auto"/>
              <w:rPr>
                <w:rFonts w:eastAsiaTheme="minorEastAsia" w:hAnsiTheme="minorEastAsia"/>
                <w:sz w:val="24"/>
                <w:szCs w:val="24"/>
              </w:rPr>
            </w:pPr>
          </w:p>
        </w:tc>
        <w:tc>
          <w:tcPr>
            <w:tcW w:w="1311" w:type="dxa"/>
          </w:tcPr>
          <w:p w:rsidR="00495506" w:rsidRPr="001758C6" w:rsidRDefault="00495506" w:rsidP="00495506">
            <w:pPr>
              <w:spacing w:line="360" w:lineRule="auto"/>
              <w:jc w:val="center"/>
              <w:rPr>
                <w:rFonts w:eastAsiaTheme="minorEastAsia" w:hAnsiTheme="minorEastAsia"/>
                <w:sz w:val="24"/>
                <w:szCs w:val="24"/>
              </w:rPr>
            </w:pPr>
            <w:r w:rsidRPr="001758C6">
              <w:rPr>
                <w:rFonts w:eastAsiaTheme="minorEastAsia" w:hAnsiTheme="minorEastAsia" w:hint="eastAsia"/>
                <w:sz w:val="24"/>
                <w:szCs w:val="24"/>
              </w:rPr>
              <w:t>QEO:5.1</w:t>
            </w:r>
          </w:p>
          <w:p w:rsidR="00495506" w:rsidRPr="001758C6" w:rsidRDefault="00495506" w:rsidP="00495506">
            <w:pPr>
              <w:spacing w:line="360" w:lineRule="auto"/>
              <w:jc w:val="center"/>
              <w:rPr>
                <w:rFonts w:eastAsiaTheme="minorEastAsia" w:hAnsiTheme="minorEastAsia"/>
                <w:sz w:val="24"/>
                <w:szCs w:val="24"/>
              </w:rPr>
            </w:pPr>
            <w:r w:rsidRPr="001758C6">
              <w:rPr>
                <w:rFonts w:eastAsiaTheme="minorEastAsia" w:hAnsiTheme="minorEastAsia" w:hint="eastAsia"/>
                <w:sz w:val="24"/>
                <w:szCs w:val="24"/>
              </w:rPr>
              <w:t>5.3</w:t>
            </w:r>
          </w:p>
          <w:p w:rsidR="00495506" w:rsidRPr="001758C6" w:rsidRDefault="00495506" w:rsidP="00495506">
            <w:pPr>
              <w:spacing w:line="360" w:lineRule="auto"/>
              <w:rPr>
                <w:rFonts w:eastAsiaTheme="minorEastAsia" w:hAnsiTheme="minorEastAsia"/>
                <w:sz w:val="24"/>
                <w:szCs w:val="24"/>
              </w:rPr>
            </w:pPr>
          </w:p>
        </w:tc>
        <w:tc>
          <w:tcPr>
            <w:tcW w:w="10004" w:type="dxa"/>
          </w:tcPr>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公司部门设置有：行政部、采购部、销售部、生产部</w:t>
            </w:r>
            <w:r w:rsidRPr="001758C6">
              <w:rPr>
                <w:rFonts w:eastAsiaTheme="minorEastAsia" w:hAnsiTheme="minorEastAsia"/>
                <w:sz w:val="24"/>
                <w:szCs w:val="24"/>
              </w:rPr>
              <w:t>；</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sz w:val="24"/>
                <w:szCs w:val="24"/>
              </w:rPr>
              <w:t>编制了岗位职责汇编，以文件上发的形式沟通各部门的职责及各部门之间工作的联系。</w:t>
            </w:r>
          </w:p>
        </w:tc>
        <w:tc>
          <w:tcPr>
            <w:tcW w:w="1585" w:type="dxa"/>
          </w:tcPr>
          <w:p w:rsidR="00495506" w:rsidRDefault="00495506" w:rsidP="00495506">
            <w:r w:rsidRPr="00485B94">
              <w:rPr>
                <w:rFonts w:eastAsiaTheme="minorEastAsia"/>
                <w:sz w:val="24"/>
                <w:szCs w:val="24"/>
              </w:rPr>
              <w:t>符合</w:t>
            </w:r>
          </w:p>
        </w:tc>
      </w:tr>
      <w:tr w:rsidR="00495506" w:rsidRPr="007F23D6" w:rsidTr="007417DB">
        <w:trPr>
          <w:trHeight w:val="416"/>
        </w:trPr>
        <w:tc>
          <w:tcPr>
            <w:tcW w:w="1809" w:type="dxa"/>
          </w:tcPr>
          <w:p w:rsidR="00495506" w:rsidRPr="001758C6" w:rsidRDefault="00495506" w:rsidP="00495506">
            <w:pPr>
              <w:spacing w:line="360" w:lineRule="auto"/>
              <w:rPr>
                <w:rFonts w:eastAsiaTheme="minorEastAsia" w:hAnsiTheme="minorEastAsia"/>
                <w:sz w:val="24"/>
                <w:szCs w:val="24"/>
              </w:rPr>
            </w:pPr>
            <w:r w:rsidRPr="001758C6">
              <w:rPr>
                <w:rFonts w:eastAsiaTheme="minorEastAsia" w:hAnsiTheme="minorEastAsia" w:hint="eastAsia"/>
                <w:sz w:val="24"/>
                <w:szCs w:val="24"/>
              </w:rPr>
              <w:t>管理方针</w:t>
            </w:r>
          </w:p>
          <w:p w:rsidR="00495506" w:rsidRPr="001758C6" w:rsidRDefault="00495506" w:rsidP="00495506">
            <w:pPr>
              <w:spacing w:line="360" w:lineRule="auto"/>
              <w:rPr>
                <w:rFonts w:eastAsiaTheme="minorEastAsia" w:hAnsiTheme="minorEastAsia"/>
                <w:sz w:val="24"/>
                <w:szCs w:val="24"/>
              </w:rPr>
            </w:pPr>
            <w:r w:rsidRPr="001758C6">
              <w:rPr>
                <w:rFonts w:eastAsiaTheme="minorEastAsia" w:hAnsiTheme="minorEastAsia" w:hint="eastAsia"/>
                <w:sz w:val="24"/>
                <w:szCs w:val="24"/>
              </w:rPr>
              <w:t>目标及其实现的策划</w:t>
            </w:r>
          </w:p>
        </w:tc>
        <w:tc>
          <w:tcPr>
            <w:tcW w:w="1311" w:type="dxa"/>
          </w:tcPr>
          <w:p w:rsidR="00495506" w:rsidRPr="001758C6" w:rsidRDefault="00495506" w:rsidP="00495506">
            <w:pPr>
              <w:spacing w:line="360" w:lineRule="auto"/>
              <w:jc w:val="center"/>
              <w:rPr>
                <w:rFonts w:eastAsiaTheme="minorEastAsia" w:hAnsiTheme="minorEastAsia"/>
                <w:sz w:val="24"/>
                <w:szCs w:val="24"/>
              </w:rPr>
            </w:pPr>
            <w:r w:rsidRPr="001758C6">
              <w:rPr>
                <w:rFonts w:eastAsiaTheme="minorEastAsia" w:hAnsiTheme="minorEastAsia" w:hint="eastAsia"/>
                <w:sz w:val="24"/>
                <w:szCs w:val="24"/>
              </w:rPr>
              <w:t>QEO:5.2</w:t>
            </w:r>
          </w:p>
          <w:p w:rsidR="00495506" w:rsidRPr="001758C6" w:rsidRDefault="00495506" w:rsidP="00495506">
            <w:pPr>
              <w:spacing w:line="360" w:lineRule="auto"/>
              <w:jc w:val="center"/>
              <w:rPr>
                <w:rFonts w:eastAsiaTheme="minorEastAsia" w:hAnsiTheme="minorEastAsia"/>
                <w:sz w:val="24"/>
                <w:szCs w:val="24"/>
              </w:rPr>
            </w:pPr>
            <w:r w:rsidRPr="001758C6">
              <w:rPr>
                <w:rFonts w:eastAsiaTheme="minorEastAsia" w:hAnsiTheme="minorEastAsia" w:hint="eastAsia"/>
                <w:sz w:val="24"/>
                <w:szCs w:val="24"/>
              </w:rPr>
              <w:t>6.2</w:t>
            </w:r>
          </w:p>
        </w:tc>
        <w:tc>
          <w:tcPr>
            <w:tcW w:w="10004" w:type="dxa"/>
          </w:tcPr>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公司建立的管理方针为：</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质量至上、持续创新、诚实守信、顾客至上</w:t>
            </w:r>
            <w:r w:rsidRPr="001758C6">
              <w:rPr>
                <w:rFonts w:eastAsiaTheme="minorEastAsia" w:hAnsiTheme="minorEastAsia" w:hint="eastAsia"/>
                <w:sz w:val="24"/>
                <w:szCs w:val="24"/>
              </w:rPr>
              <w:t xml:space="preserve"> </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预防为主，降低风险；遵章守法，创造和谐</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方针适宜于公司现状，在管理手册中明确，通过文件发放，是员工获知，适用时提供给相关方。并以方针为框架，建立了公司管理目标：</w:t>
            </w:r>
          </w:p>
          <w:p w:rsidR="00495506" w:rsidRPr="00AB4855" w:rsidRDefault="00495506" w:rsidP="00CD2B2B">
            <w:pPr>
              <w:spacing w:beforeLines="30" w:afterLines="30" w:line="288" w:lineRule="auto"/>
              <w:ind w:firstLineChars="200" w:firstLine="480"/>
              <w:rPr>
                <w:rFonts w:eastAsiaTheme="minorEastAsia" w:hAnsiTheme="minorEastAsia"/>
                <w:sz w:val="24"/>
                <w:szCs w:val="24"/>
              </w:rPr>
            </w:pPr>
            <w:r w:rsidRPr="00AB4855">
              <w:rPr>
                <w:rFonts w:eastAsiaTheme="minorEastAsia" w:hAnsiTheme="minorEastAsia" w:hint="eastAsia"/>
                <w:sz w:val="24"/>
                <w:szCs w:val="24"/>
              </w:rPr>
              <w:t>1.</w:t>
            </w:r>
            <w:r w:rsidRPr="00AB4855">
              <w:rPr>
                <w:rFonts w:eastAsiaTheme="minorEastAsia" w:hAnsiTheme="minorEastAsia" w:hint="eastAsia"/>
                <w:sz w:val="24"/>
                <w:szCs w:val="24"/>
              </w:rPr>
              <w:t>产品出厂合格率</w:t>
            </w:r>
            <w:r w:rsidRPr="00AB4855">
              <w:rPr>
                <w:rFonts w:eastAsiaTheme="minorEastAsia" w:hAnsiTheme="minorEastAsia" w:hint="eastAsia"/>
                <w:sz w:val="24"/>
                <w:szCs w:val="24"/>
              </w:rPr>
              <w:t>100%</w:t>
            </w:r>
            <w:r w:rsidRPr="00AB4855">
              <w:rPr>
                <w:rFonts w:eastAsiaTheme="minorEastAsia" w:hAnsiTheme="minorEastAsia" w:hint="eastAsia"/>
                <w:sz w:val="24"/>
                <w:szCs w:val="24"/>
              </w:rPr>
              <w:t>；</w:t>
            </w:r>
          </w:p>
          <w:p w:rsidR="00495506" w:rsidRPr="00AB4855" w:rsidRDefault="00495506" w:rsidP="00CD2B2B">
            <w:pPr>
              <w:spacing w:beforeLines="30" w:afterLines="30" w:line="288" w:lineRule="auto"/>
              <w:ind w:firstLineChars="200" w:firstLine="480"/>
              <w:rPr>
                <w:rFonts w:eastAsiaTheme="minorEastAsia" w:hAnsiTheme="minorEastAsia"/>
                <w:sz w:val="24"/>
                <w:szCs w:val="24"/>
              </w:rPr>
            </w:pPr>
            <w:r w:rsidRPr="00AB4855">
              <w:rPr>
                <w:rFonts w:eastAsiaTheme="minorEastAsia" w:hAnsiTheme="minorEastAsia" w:hint="eastAsia"/>
                <w:sz w:val="24"/>
                <w:szCs w:val="24"/>
              </w:rPr>
              <w:t>2.</w:t>
            </w:r>
            <w:r w:rsidRPr="00AB4855">
              <w:rPr>
                <w:rFonts w:eastAsiaTheme="minorEastAsia" w:hAnsiTheme="minorEastAsia" w:hint="eastAsia"/>
                <w:sz w:val="24"/>
                <w:szCs w:val="24"/>
              </w:rPr>
              <w:t>客户满意度大于等于</w:t>
            </w:r>
            <w:r w:rsidRPr="00AB4855">
              <w:rPr>
                <w:rFonts w:eastAsiaTheme="minorEastAsia" w:hAnsiTheme="minorEastAsia" w:hint="eastAsia"/>
                <w:sz w:val="24"/>
                <w:szCs w:val="24"/>
              </w:rPr>
              <w:t>95%</w:t>
            </w:r>
            <w:r w:rsidRPr="00AB4855">
              <w:rPr>
                <w:rFonts w:eastAsiaTheme="minorEastAsia" w:hAnsiTheme="minorEastAsia" w:hint="eastAsia"/>
                <w:sz w:val="24"/>
                <w:szCs w:val="24"/>
              </w:rPr>
              <w:t>；</w:t>
            </w:r>
          </w:p>
          <w:p w:rsidR="00495506" w:rsidRPr="00AB4855" w:rsidRDefault="00495506" w:rsidP="00CD2B2B">
            <w:pPr>
              <w:spacing w:beforeLines="30" w:afterLines="30" w:line="288" w:lineRule="auto"/>
              <w:ind w:firstLineChars="200" w:firstLine="480"/>
              <w:rPr>
                <w:rFonts w:eastAsiaTheme="minorEastAsia" w:hAnsiTheme="minorEastAsia"/>
                <w:sz w:val="24"/>
                <w:szCs w:val="24"/>
              </w:rPr>
            </w:pPr>
            <w:r w:rsidRPr="00AB4855">
              <w:rPr>
                <w:rFonts w:eastAsiaTheme="minorEastAsia" w:hAnsiTheme="minorEastAsia" w:hint="eastAsia"/>
                <w:sz w:val="24"/>
                <w:szCs w:val="24"/>
              </w:rPr>
              <w:t>3.</w:t>
            </w:r>
            <w:r w:rsidRPr="00AB4855">
              <w:rPr>
                <w:rFonts w:eastAsiaTheme="minorEastAsia" w:hAnsiTheme="minorEastAsia" w:hint="eastAsia"/>
                <w:sz w:val="24"/>
                <w:szCs w:val="24"/>
              </w:rPr>
              <w:t>员工重大伤亡率为</w:t>
            </w:r>
            <w:r w:rsidRPr="00AB4855">
              <w:rPr>
                <w:rFonts w:eastAsiaTheme="minorEastAsia" w:hAnsiTheme="minorEastAsia" w:hint="eastAsia"/>
                <w:sz w:val="24"/>
                <w:szCs w:val="24"/>
              </w:rPr>
              <w:t>0</w:t>
            </w:r>
            <w:r w:rsidRPr="00AB4855">
              <w:rPr>
                <w:rFonts w:eastAsiaTheme="minorEastAsia" w:hAnsiTheme="minorEastAsia" w:hint="eastAsia"/>
                <w:sz w:val="24"/>
                <w:szCs w:val="24"/>
              </w:rPr>
              <w:t>；</w:t>
            </w:r>
          </w:p>
          <w:p w:rsidR="00495506" w:rsidRPr="00AB4855" w:rsidRDefault="00495506" w:rsidP="00CD2B2B">
            <w:pPr>
              <w:spacing w:beforeLines="30" w:afterLines="30" w:line="288" w:lineRule="auto"/>
              <w:ind w:firstLineChars="200" w:firstLine="480"/>
              <w:rPr>
                <w:rFonts w:eastAsiaTheme="minorEastAsia" w:hAnsiTheme="minorEastAsia"/>
                <w:sz w:val="24"/>
                <w:szCs w:val="24"/>
              </w:rPr>
            </w:pPr>
            <w:r w:rsidRPr="00AB4855">
              <w:rPr>
                <w:rFonts w:eastAsiaTheme="minorEastAsia" w:hAnsiTheme="minorEastAsia" w:hint="eastAsia"/>
                <w:sz w:val="24"/>
                <w:szCs w:val="24"/>
              </w:rPr>
              <w:t>4.</w:t>
            </w:r>
            <w:r w:rsidRPr="00AB4855">
              <w:rPr>
                <w:rFonts w:eastAsiaTheme="minorEastAsia" w:hAnsiTheme="minorEastAsia" w:hint="eastAsia"/>
                <w:sz w:val="24"/>
                <w:szCs w:val="24"/>
              </w:rPr>
              <w:t>职业病发病率为</w:t>
            </w:r>
            <w:r w:rsidRPr="00AB4855">
              <w:rPr>
                <w:rFonts w:eastAsiaTheme="minorEastAsia" w:hAnsiTheme="minorEastAsia" w:hint="eastAsia"/>
                <w:sz w:val="24"/>
                <w:szCs w:val="24"/>
              </w:rPr>
              <w:t>0</w:t>
            </w:r>
            <w:r w:rsidRPr="00AB4855">
              <w:rPr>
                <w:rFonts w:eastAsiaTheme="minorEastAsia" w:hAnsiTheme="minorEastAsia" w:hint="eastAsia"/>
                <w:sz w:val="24"/>
                <w:szCs w:val="24"/>
              </w:rPr>
              <w:t>；</w:t>
            </w:r>
          </w:p>
          <w:p w:rsidR="00495506" w:rsidRPr="00AB4855" w:rsidRDefault="00495506" w:rsidP="00CD2B2B">
            <w:pPr>
              <w:spacing w:beforeLines="30" w:afterLines="30" w:line="288" w:lineRule="auto"/>
              <w:ind w:firstLineChars="200" w:firstLine="480"/>
              <w:rPr>
                <w:rFonts w:eastAsiaTheme="minorEastAsia" w:hAnsiTheme="minorEastAsia"/>
                <w:sz w:val="24"/>
                <w:szCs w:val="24"/>
              </w:rPr>
            </w:pPr>
            <w:r w:rsidRPr="00AB4855">
              <w:rPr>
                <w:rFonts w:eastAsiaTheme="minorEastAsia" w:hAnsiTheme="minorEastAsia" w:hint="eastAsia"/>
                <w:sz w:val="24"/>
                <w:szCs w:val="24"/>
              </w:rPr>
              <w:lastRenderedPageBreak/>
              <w:t>5.</w:t>
            </w:r>
            <w:r w:rsidRPr="00AB4855">
              <w:rPr>
                <w:rFonts w:eastAsiaTheme="minorEastAsia" w:hAnsiTheme="minorEastAsia" w:hint="eastAsia"/>
                <w:sz w:val="24"/>
                <w:szCs w:val="24"/>
              </w:rPr>
              <w:t>固体废弃物分类处置率</w:t>
            </w:r>
            <w:r w:rsidRPr="00AB4855">
              <w:rPr>
                <w:rFonts w:eastAsiaTheme="minorEastAsia" w:hAnsiTheme="minorEastAsia" w:hint="eastAsia"/>
                <w:sz w:val="24"/>
                <w:szCs w:val="24"/>
              </w:rPr>
              <w:t>100%</w:t>
            </w:r>
            <w:r w:rsidRPr="00AB4855">
              <w:rPr>
                <w:rFonts w:eastAsiaTheme="minorEastAsia" w:hAnsiTheme="minorEastAsia" w:hint="eastAsia"/>
                <w:sz w:val="24"/>
                <w:szCs w:val="24"/>
              </w:rPr>
              <w:t>；</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AB4855">
              <w:rPr>
                <w:rFonts w:eastAsiaTheme="minorEastAsia" w:hAnsiTheme="minorEastAsia" w:hint="eastAsia"/>
                <w:sz w:val="24"/>
                <w:szCs w:val="24"/>
              </w:rPr>
              <w:t>6.</w:t>
            </w:r>
            <w:r w:rsidRPr="00AB4855">
              <w:rPr>
                <w:rFonts w:eastAsiaTheme="minorEastAsia" w:hAnsiTheme="minorEastAsia" w:hint="eastAsia"/>
                <w:sz w:val="24"/>
                <w:szCs w:val="24"/>
              </w:rPr>
              <w:t>火灾事故发生率为</w:t>
            </w:r>
            <w:r w:rsidRPr="00AB4855">
              <w:rPr>
                <w:rFonts w:eastAsiaTheme="minorEastAsia" w:hAnsiTheme="minorEastAsia" w:hint="eastAsia"/>
                <w:sz w:val="24"/>
                <w:szCs w:val="24"/>
              </w:rPr>
              <w:t>0</w:t>
            </w:r>
            <w:r w:rsidRPr="00AB4855">
              <w:rPr>
                <w:rFonts w:eastAsiaTheme="minorEastAsia" w:hAnsiTheme="minorEastAsia" w:hint="eastAsia"/>
                <w:sz w:val="24"/>
                <w:szCs w:val="24"/>
              </w:rPr>
              <w:t>；</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提供了本公司的环境和安全管理方案和控制措施。基本符合。</w:t>
            </w:r>
          </w:p>
          <w:p w:rsidR="00495506" w:rsidRPr="001758C6" w:rsidRDefault="00495506" w:rsidP="00CD2B2B">
            <w:pPr>
              <w:spacing w:beforeLines="30" w:afterLines="30" w:line="288" w:lineRule="auto"/>
              <w:ind w:firstLineChars="200" w:firstLine="480"/>
              <w:rPr>
                <w:rFonts w:eastAsiaTheme="minorEastAsia" w:hAnsiTheme="minorEastAsia"/>
                <w:sz w:val="24"/>
                <w:szCs w:val="24"/>
              </w:rPr>
            </w:pPr>
            <w:r w:rsidRPr="001758C6">
              <w:rPr>
                <w:rFonts w:eastAsiaTheme="minorEastAsia" w:hAnsiTheme="minorEastAsia" w:hint="eastAsia"/>
                <w:sz w:val="24"/>
                <w:szCs w:val="24"/>
              </w:rPr>
              <w:t>保留“管理目标</w:t>
            </w:r>
            <w:r w:rsidRPr="001758C6">
              <w:rPr>
                <w:rFonts w:eastAsiaTheme="minorEastAsia" w:hAnsiTheme="minorEastAsia" w:hint="eastAsia"/>
                <w:sz w:val="24"/>
                <w:szCs w:val="24"/>
              </w:rPr>
              <w:t>/</w:t>
            </w:r>
            <w:r w:rsidRPr="001758C6">
              <w:rPr>
                <w:rFonts w:eastAsiaTheme="minorEastAsia" w:hAnsiTheme="minorEastAsia" w:hint="eastAsia"/>
                <w:sz w:val="24"/>
                <w:szCs w:val="24"/>
              </w:rPr>
              <w:t>指标分解考核表”，显示对管理目标进行了分解，</w:t>
            </w:r>
            <w:r w:rsidRPr="001758C6">
              <w:rPr>
                <w:rFonts w:eastAsiaTheme="minorEastAsia" w:hAnsiTheme="minorEastAsia" w:hint="eastAsia"/>
                <w:sz w:val="24"/>
                <w:szCs w:val="24"/>
              </w:rPr>
              <w:t>2020</w:t>
            </w:r>
            <w:r w:rsidRPr="001758C6">
              <w:rPr>
                <w:rFonts w:eastAsiaTheme="minorEastAsia" w:hAnsiTheme="minorEastAsia" w:hint="eastAsia"/>
                <w:sz w:val="24"/>
                <w:szCs w:val="24"/>
              </w:rPr>
              <w:t>年</w:t>
            </w:r>
            <w:r>
              <w:rPr>
                <w:rFonts w:eastAsiaTheme="minorEastAsia" w:hAnsiTheme="minorEastAsia" w:hint="eastAsia"/>
                <w:sz w:val="24"/>
                <w:szCs w:val="24"/>
              </w:rPr>
              <w:t>6</w:t>
            </w:r>
            <w:r w:rsidRPr="001758C6">
              <w:rPr>
                <w:rFonts w:eastAsiaTheme="minorEastAsia" w:hAnsiTheme="minorEastAsia" w:hint="eastAsia"/>
                <w:sz w:val="24"/>
                <w:szCs w:val="24"/>
              </w:rPr>
              <w:t>月</w:t>
            </w:r>
            <w:r w:rsidRPr="001758C6">
              <w:rPr>
                <w:rFonts w:eastAsiaTheme="minorEastAsia" w:hAnsiTheme="minorEastAsia" w:hint="eastAsia"/>
                <w:sz w:val="24"/>
                <w:szCs w:val="24"/>
              </w:rPr>
              <w:t>-12</w:t>
            </w:r>
            <w:r w:rsidRPr="001758C6">
              <w:rPr>
                <w:rFonts w:eastAsiaTheme="minorEastAsia" w:hAnsiTheme="minorEastAsia" w:hint="eastAsia"/>
                <w:sz w:val="24"/>
                <w:szCs w:val="24"/>
              </w:rPr>
              <w:t>月所有目标均已完成。</w:t>
            </w:r>
          </w:p>
        </w:tc>
        <w:tc>
          <w:tcPr>
            <w:tcW w:w="1585" w:type="dxa"/>
          </w:tcPr>
          <w:p w:rsidR="00495506" w:rsidRDefault="00495506" w:rsidP="00495506">
            <w:r w:rsidRPr="00485B94">
              <w:rPr>
                <w:rFonts w:eastAsiaTheme="minorEastAsia"/>
                <w:sz w:val="24"/>
                <w:szCs w:val="24"/>
              </w:rPr>
              <w:lastRenderedPageBreak/>
              <w:t>符合</w:t>
            </w:r>
          </w:p>
        </w:tc>
      </w:tr>
      <w:tr w:rsidR="00495506" w:rsidRPr="007F23D6" w:rsidTr="001E1B98">
        <w:trPr>
          <w:trHeight w:val="1119"/>
        </w:trPr>
        <w:tc>
          <w:tcPr>
            <w:tcW w:w="1809" w:type="dxa"/>
            <w:vAlign w:val="center"/>
          </w:tcPr>
          <w:p w:rsidR="00495506" w:rsidRPr="00A31BAA" w:rsidRDefault="00495506" w:rsidP="00495506">
            <w:pPr>
              <w:spacing w:line="480" w:lineRule="exact"/>
              <w:rPr>
                <w:rFonts w:eastAsiaTheme="minorEastAsia"/>
                <w:sz w:val="24"/>
                <w:szCs w:val="24"/>
              </w:rPr>
            </w:pPr>
            <w:r w:rsidRPr="00A31BAA">
              <w:rPr>
                <w:rFonts w:eastAsiaTheme="minorEastAsia" w:hAnsiTheme="minorEastAsia"/>
                <w:sz w:val="24"/>
                <w:szCs w:val="24"/>
              </w:rPr>
              <w:lastRenderedPageBreak/>
              <w:t>资源</w:t>
            </w:r>
          </w:p>
        </w:tc>
        <w:tc>
          <w:tcPr>
            <w:tcW w:w="1311" w:type="dxa"/>
            <w:vAlign w:val="center"/>
          </w:tcPr>
          <w:p w:rsidR="00495506" w:rsidRDefault="00495506" w:rsidP="00495506">
            <w:pPr>
              <w:spacing w:line="480" w:lineRule="exact"/>
              <w:rPr>
                <w:rFonts w:eastAsiaTheme="minorEastAsia"/>
                <w:sz w:val="24"/>
                <w:szCs w:val="24"/>
              </w:rPr>
            </w:pPr>
            <w:r>
              <w:rPr>
                <w:rFonts w:eastAsiaTheme="minorEastAsia"/>
                <w:sz w:val="24"/>
                <w:szCs w:val="24"/>
              </w:rPr>
              <w:t>Q</w:t>
            </w:r>
            <w:r>
              <w:rPr>
                <w:rFonts w:eastAsiaTheme="minorEastAsia" w:hint="eastAsia"/>
                <w:sz w:val="24"/>
                <w:szCs w:val="24"/>
              </w:rPr>
              <w:t>7.1.1</w:t>
            </w:r>
          </w:p>
          <w:p w:rsidR="00495506" w:rsidRPr="00A31BAA" w:rsidRDefault="00495506" w:rsidP="00495506">
            <w:pPr>
              <w:spacing w:line="480" w:lineRule="exact"/>
              <w:rPr>
                <w:rFonts w:eastAsiaTheme="minorEastAsia"/>
                <w:sz w:val="24"/>
                <w:szCs w:val="24"/>
              </w:rPr>
            </w:pPr>
            <w:r>
              <w:rPr>
                <w:rFonts w:eastAsiaTheme="minorEastAsia"/>
                <w:sz w:val="24"/>
                <w:szCs w:val="24"/>
              </w:rPr>
              <w:t>E</w:t>
            </w: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495506" w:rsidRPr="00A31BAA" w:rsidRDefault="00495506" w:rsidP="00CD2B2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495506" w:rsidRPr="00A31BAA" w:rsidRDefault="00495506" w:rsidP="00CD2B2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495506" w:rsidRDefault="00495506" w:rsidP="00CD2B2B">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w:t>
            </w:r>
            <w:r>
              <w:rPr>
                <w:rFonts w:eastAsiaTheme="minorEastAsia" w:hAnsiTheme="minorEastAsia"/>
                <w:sz w:val="24"/>
                <w:szCs w:val="24"/>
              </w:rPr>
              <w:t>安全活动得到实施，达到预防污染、安全第一的活动目的。</w:t>
            </w:r>
            <w:r w:rsidRPr="009C7898">
              <w:rPr>
                <w:rFonts w:eastAsiaTheme="minorEastAsia" w:hAnsiTheme="minorEastAsia" w:hint="eastAsia"/>
                <w:sz w:val="24"/>
                <w:szCs w:val="24"/>
              </w:rPr>
              <w:t>公司根据经生产营运行需要，配备了各岗位所需人员、经营用房屋、生产设备、监视测量设备、办公设备（电脑、打印机等）、消防器材、劳动防护用品、经营运行资金等资源，体系建立至今，未发生资源不足影响满足客户要求的现象</w:t>
            </w:r>
            <w:r>
              <w:rPr>
                <w:rFonts w:eastAsiaTheme="minorEastAsia" w:hAnsiTheme="minorEastAsia" w:hint="eastAsia"/>
                <w:sz w:val="24"/>
                <w:szCs w:val="24"/>
              </w:rPr>
              <w:t>，租用厂房</w:t>
            </w:r>
            <w:r w:rsidRPr="009C7898">
              <w:rPr>
                <w:rFonts w:eastAsiaTheme="minorEastAsia" w:hAnsiTheme="minorEastAsia" w:hint="eastAsia"/>
                <w:sz w:val="24"/>
                <w:szCs w:val="24"/>
              </w:rPr>
              <w:t>及</w:t>
            </w:r>
            <w:r>
              <w:rPr>
                <w:rFonts w:eastAsiaTheme="minorEastAsia" w:hAnsiTheme="minorEastAsia" w:hint="eastAsia"/>
                <w:sz w:val="24"/>
                <w:szCs w:val="24"/>
              </w:rPr>
              <w:t>购买</w:t>
            </w:r>
            <w:r w:rsidRPr="009C7898">
              <w:rPr>
                <w:rFonts w:eastAsiaTheme="minorEastAsia" w:hAnsiTheme="minorEastAsia" w:hint="eastAsia"/>
                <w:sz w:val="24"/>
                <w:szCs w:val="24"/>
              </w:rPr>
              <w:t>办公</w:t>
            </w:r>
            <w:r>
              <w:rPr>
                <w:rFonts w:eastAsiaTheme="minorEastAsia" w:hAnsiTheme="minorEastAsia" w:hint="eastAsia"/>
                <w:sz w:val="24"/>
                <w:szCs w:val="24"/>
              </w:rPr>
              <w:t>用房，配置</w:t>
            </w:r>
            <w:r w:rsidRPr="009C7898">
              <w:rPr>
                <w:rFonts w:eastAsiaTheme="minorEastAsia" w:hAnsiTheme="minorEastAsia" w:hint="eastAsia"/>
                <w:sz w:val="24"/>
                <w:szCs w:val="24"/>
              </w:rPr>
              <w:t>打印机、电脑、复印件、</w:t>
            </w:r>
            <w:r>
              <w:rPr>
                <w:rFonts w:eastAsiaTheme="minorEastAsia" w:hAnsiTheme="minorEastAsia" w:hint="eastAsia"/>
                <w:sz w:val="24"/>
                <w:szCs w:val="24"/>
              </w:rPr>
              <w:t>压力机、切割机、</w:t>
            </w:r>
            <w:r w:rsidRPr="009C7898">
              <w:rPr>
                <w:rFonts w:eastAsiaTheme="minorEastAsia" w:hAnsiTheme="minorEastAsia" w:hint="eastAsia"/>
                <w:sz w:val="24"/>
                <w:szCs w:val="24"/>
              </w:rPr>
              <w:t>生产用设备等配备齐全。</w:t>
            </w:r>
          </w:p>
          <w:p w:rsidR="00495506" w:rsidRPr="00A31BAA" w:rsidRDefault="00495506" w:rsidP="00CD2B2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495506" w:rsidRPr="00A31BAA" w:rsidRDefault="00495506" w:rsidP="00CD2B2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w:t>
            </w:r>
            <w:r w:rsidRPr="00A31BAA">
              <w:rPr>
                <w:rFonts w:eastAsiaTheme="minorEastAsia" w:hAnsiTheme="minorEastAsia"/>
                <w:sz w:val="24"/>
                <w:szCs w:val="24"/>
              </w:rPr>
              <w:lastRenderedPageBreak/>
              <w:t>补充与增加。</w:t>
            </w:r>
          </w:p>
        </w:tc>
        <w:tc>
          <w:tcPr>
            <w:tcW w:w="1585" w:type="dxa"/>
          </w:tcPr>
          <w:p w:rsidR="00495506" w:rsidRDefault="00495506" w:rsidP="00495506">
            <w:r w:rsidRPr="00485B94">
              <w:rPr>
                <w:rFonts w:eastAsiaTheme="minorEastAsia"/>
                <w:sz w:val="24"/>
                <w:szCs w:val="24"/>
              </w:rPr>
              <w:lastRenderedPageBreak/>
              <w:t>符合</w:t>
            </w:r>
          </w:p>
        </w:tc>
      </w:tr>
      <w:tr w:rsidR="00495506" w:rsidRPr="007F23D6" w:rsidTr="00100142">
        <w:trPr>
          <w:trHeight w:val="841"/>
        </w:trPr>
        <w:tc>
          <w:tcPr>
            <w:tcW w:w="1809" w:type="dxa"/>
            <w:vAlign w:val="center"/>
          </w:tcPr>
          <w:p w:rsidR="00495506" w:rsidRPr="00A31BAA" w:rsidRDefault="00495506" w:rsidP="00495506">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495506" w:rsidRPr="00A31BAA" w:rsidRDefault="00495506" w:rsidP="00495506">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495506" w:rsidRPr="00A31BAA" w:rsidRDefault="00495506" w:rsidP="00495506">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7.4  </w:t>
            </w:r>
          </w:p>
          <w:p w:rsidR="00495506" w:rsidRPr="00A31BAA" w:rsidRDefault="00495506" w:rsidP="00495506">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495506" w:rsidRPr="00AB4855" w:rsidRDefault="00495506" w:rsidP="00CD2B2B">
            <w:pPr>
              <w:spacing w:beforeLines="30" w:afterLines="30" w:line="288" w:lineRule="auto"/>
              <w:ind w:firstLineChars="200" w:firstLine="480"/>
              <w:rPr>
                <w:rFonts w:eastAsiaTheme="minorEastAsia" w:hAnsiTheme="minorEastAsia"/>
                <w:sz w:val="24"/>
                <w:szCs w:val="24"/>
              </w:rPr>
            </w:pPr>
            <w:r w:rsidRPr="00AB4855">
              <w:rPr>
                <w:rFonts w:eastAsiaTheme="minorEastAsia" w:hAnsiTheme="minorEastAsia" w:hint="eastAsia"/>
                <w:sz w:val="24"/>
                <w:szCs w:val="24"/>
              </w:rPr>
              <w:t>编制了《信息交流、协商和沟通控制程序》，确了内部外部信息交流的内容及职责，包含重要环境因素、不可接受风险、管理方针、应急控制等的交流规定，基本符合。</w:t>
            </w:r>
          </w:p>
          <w:p w:rsidR="00495506" w:rsidRPr="00AB4855" w:rsidRDefault="00495506" w:rsidP="00CD2B2B">
            <w:pPr>
              <w:spacing w:beforeLines="30" w:afterLines="30" w:line="288" w:lineRule="auto"/>
              <w:ind w:firstLineChars="200" w:firstLine="480"/>
              <w:rPr>
                <w:rFonts w:eastAsiaTheme="minorEastAsia" w:hAnsiTheme="minorEastAsia"/>
                <w:sz w:val="24"/>
                <w:szCs w:val="24"/>
              </w:rPr>
            </w:pPr>
            <w:r w:rsidRPr="00AB4855">
              <w:rPr>
                <w:rFonts w:eastAsiaTheme="minorEastAsia" w:hAnsiTheme="minorEastAsia" w:hint="eastAsia"/>
                <w:sz w:val="24"/>
                <w:szCs w:val="24"/>
              </w:rPr>
              <w:t>日常对于质量、环保、安全方面的信息主要利用会议、培训、座谈、电话、网络、收文等方式进行内外部沟通和协商。</w:t>
            </w:r>
          </w:p>
          <w:p w:rsidR="00495506" w:rsidRPr="00AB4855" w:rsidRDefault="00495506" w:rsidP="00CD2B2B">
            <w:pPr>
              <w:spacing w:beforeLines="30" w:afterLines="30" w:line="288" w:lineRule="auto"/>
              <w:ind w:firstLineChars="200" w:firstLine="480"/>
              <w:rPr>
                <w:rFonts w:eastAsiaTheme="minorEastAsia"/>
                <w:sz w:val="24"/>
                <w:szCs w:val="24"/>
              </w:rPr>
            </w:pPr>
            <w:r w:rsidRPr="00AB4855">
              <w:rPr>
                <w:rFonts w:eastAsiaTheme="minorEastAsia" w:hAnsiTheme="minorEastAsia" w:hint="eastAsia"/>
                <w:sz w:val="24"/>
                <w:szCs w:val="24"/>
              </w:rPr>
              <w:t>经交流，体系运行中，通过信息联络单、口头、电话、办公会议、生产现场协调会等方式进行内部沟通，通过宣贯培训让员工充分认识到质量环境、职业健康安全体系的要求。</w:t>
            </w:r>
            <w:r w:rsidRPr="00A31BAA">
              <w:rPr>
                <w:rFonts w:eastAsiaTheme="minorEastAsia" w:hAnsiTheme="minorEastAsia"/>
                <w:sz w:val="24"/>
                <w:szCs w:val="24"/>
              </w:rPr>
              <w:t>相关人员能够适当参与并协商办理公司经营管理及安全事务等工作。</w:t>
            </w:r>
          </w:p>
          <w:p w:rsidR="00495506" w:rsidRPr="00AB4855" w:rsidRDefault="00495506" w:rsidP="00CD2B2B">
            <w:pPr>
              <w:spacing w:beforeLines="30" w:afterLines="30" w:line="288" w:lineRule="auto"/>
              <w:ind w:firstLineChars="200" w:firstLine="480"/>
              <w:rPr>
                <w:rFonts w:eastAsiaTheme="minorEastAsia" w:hAnsiTheme="minorEastAsia"/>
                <w:sz w:val="24"/>
                <w:szCs w:val="24"/>
              </w:rPr>
            </w:pPr>
            <w:r w:rsidRPr="00AB4855">
              <w:rPr>
                <w:rFonts w:eastAsiaTheme="minorEastAsia" w:hAnsiTheme="minorEastAsia" w:hint="eastAsia"/>
                <w:sz w:val="24"/>
                <w:szCs w:val="24"/>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495506" w:rsidRPr="00AB4855" w:rsidRDefault="00495506" w:rsidP="00CD2B2B">
            <w:pPr>
              <w:spacing w:beforeLines="30" w:afterLines="30" w:line="288" w:lineRule="auto"/>
              <w:ind w:firstLineChars="200" w:firstLine="480"/>
              <w:rPr>
                <w:rFonts w:eastAsiaTheme="minorEastAsia" w:hAnsiTheme="minorEastAsia"/>
                <w:sz w:val="24"/>
                <w:szCs w:val="24"/>
              </w:rPr>
            </w:pPr>
            <w:r w:rsidRPr="00AB4855">
              <w:rPr>
                <w:rFonts w:eastAsiaTheme="minorEastAsia" w:hAnsiTheme="minorEastAsia" w:hint="eastAsia"/>
                <w:sz w:val="24"/>
                <w:szCs w:val="24"/>
              </w:rPr>
              <w:t>内部、外部沟通协商的机制已建立运行，有效。</w:t>
            </w:r>
          </w:p>
          <w:p w:rsidR="00495506" w:rsidRDefault="00495506" w:rsidP="00CD2B2B">
            <w:pPr>
              <w:spacing w:beforeLines="30" w:afterLines="30" w:line="288" w:lineRule="auto"/>
              <w:ind w:firstLineChars="200" w:firstLine="480"/>
              <w:rPr>
                <w:rFonts w:eastAsiaTheme="minorEastAsia" w:hAnsiTheme="minorEastAsia"/>
                <w:sz w:val="24"/>
                <w:szCs w:val="24"/>
              </w:rPr>
            </w:pPr>
            <w:r w:rsidRPr="00AB4855">
              <w:rPr>
                <w:rFonts w:eastAsiaTheme="minorEastAsia" w:hAnsiTheme="minorEastAsia" w:hint="eastAsia"/>
                <w:sz w:val="24"/>
                <w:szCs w:val="24"/>
              </w:rPr>
              <w:t>现场查见会议记录、通知通报、培训记录、文件签收等组织内部培训方式相关记录。</w:t>
            </w:r>
          </w:p>
          <w:p w:rsidR="00495506" w:rsidRPr="00A31BAA" w:rsidRDefault="00495506" w:rsidP="00CD2B2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Pr="00AB4855">
              <w:rPr>
                <w:rFonts w:eastAsiaTheme="minorEastAsia" w:hAnsiTheme="minorEastAsia" w:hint="eastAsia"/>
                <w:sz w:val="24"/>
                <w:szCs w:val="24"/>
              </w:rPr>
              <w:t>何舒章</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495506" w:rsidRPr="00A31BAA" w:rsidRDefault="00495506" w:rsidP="00CD2B2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495506" w:rsidRPr="00A31BAA" w:rsidRDefault="00495506" w:rsidP="00CD2B2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现有的沟通渠道和方法能满足要求。审核中未发现因沟通不利不及时而造成（影响）某项工作不能正常运行的情况。</w:t>
            </w:r>
          </w:p>
        </w:tc>
        <w:tc>
          <w:tcPr>
            <w:tcW w:w="1585" w:type="dxa"/>
          </w:tcPr>
          <w:p w:rsidR="00495506" w:rsidRDefault="00495506" w:rsidP="00495506">
            <w:r w:rsidRPr="00485B94">
              <w:rPr>
                <w:rFonts w:eastAsiaTheme="minorEastAsia"/>
                <w:sz w:val="24"/>
                <w:szCs w:val="24"/>
              </w:rPr>
              <w:lastRenderedPageBreak/>
              <w:t>符合</w:t>
            </w:r>
          </w:p>
        </w:tc>
      </w:tr>
      <w:tr w:rsidR="00495506" w:rsidRPr="007F23D6" w:rsidTr="001E1B98">
        <w:trPr>
          <w:trHeight w:val="1119"/>
        </w:trPr>
        <w:tc>
          <w:tcPr>
            <w:tcW w:w="1809" w:type="dxa"/>
            <w:vAlign w:val="center"/>
          </w:tcPr>
          <w:p w:rsidR="00495506" w:rsidRPr="008E67D6" w:rsidRDefault="00495506" w:rsidP="00495506">
            <w:pPr>
              <w:spacing w:line="360" w:lineRule="auto"/>
              <w:rPr>
                <w:rFonts w:eastAsiaTheme="minorEastAsia"/>
                <w:sz w:val="24"/>
                <w:szCs w:val="24"/>
              </w:rPr>
            </w:pPr>
            <w:r w:rsidRPr="008E67D6">
              <w:rPr>
                <w:rFonts w:eastAsiaTheme="minorEastAsia" w:hAnsiTheme="minorEastAsia"/>
                <w:sz w:val="24"/>
                <w:szCs w:val="24"/>
              </w:rPr>
              <w:lastRenderedPageBreak/>
              <w:t>管理评审</w:t>
            </w:r>
          </w:p>
        </w:tc>
        <w:tc>
          <w:tcPr>
            <w:tcW w:w="1311" w:type="dxa"/>
            <w:vAlign w:val="center"/>
          </w:tcPr>
          <w:p w:rsidR="00495506" w:rsidRPr="008E67D6" w:rsidRDefault="00495506" w:rsidP="00495506">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9.3  </w:t>
            </w:r>
          </w:p>
        </w:tc>
        <w:tc>
          <w:tcPr>
            <w:tcW w:w="10004" w:type="dxa"/>
            <w:vAlign w:val="center"/>
          </w:tcPr>
          <w:p w:rsidR="00495506" w:rsidRPr="008E67D6" w:rsidRDefault="00495506" w:rsidP="00CD2B2B">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查看《管理评审程序》，基本符合要求。</w:t>
            </w:r>
            <w:r w:rsidRPr="008E67D6">
              <w:rPr>
                <w:rFonts w:eastAsiaTheme="minorEastAsia"/>
                <w:sz w:val="24"/>
                <w:szCs w:val="24"/>
              </w:rPr>
              <w:t>202</w:t>
            </w:r>
            <w:r>
              <w:rPr>
                <w:rFonts w:eastAsiaTheme="minorEastAsia" w:hint="eastAsia"/>
                <w:sz w:val="24"/>
                <w:szCs w:val="24"/>
              </w:rPr>
              <w:t>0</w:t>
            </w:r>
            <w:r w:rsidRPr="008E67D6">
              <w:rPr>
                <w:rFonts w:eastAsiaTheme="minorEastAsia"/>
                <w:sz w:val="24"/>
                <w:szCs w:val="24"/>
              </w:rPr>
              <w:t>.</w:t>
            </w:r>
            <w:r>
              <w:rPr>
                <w:rFonts w:eastAsiaTheme="minorEastAsia" w:hint="eastAsia"/>
                <w:sz w:val="24"/>
                <w:szCs w:val="24"/>
              </w:rPr>
              <w:t>10</w:t>
            </w:r>
            <w:r w:rsidRPr="008E67D6">
              <w:rPr>
                <w:rFonts w:eastAsiaTheme="minorEastAsia"/>
                <w:sz w:val="24"/>
                <w:szCs w:val="24"/>
              </w:rPr>
              <w:t>.</w:t>
            </w:r>
            <w:r>
              <w:rPr>
                <w:rFonts w:eastAsiaTheme="minorEastAsia" w:hint="eastAsia"/>
                <w:sz w:val="24"/>
                <w:szCs w:val="24"/>
              </w:rPr>
              <w:t>26</w:t>
            </w:r>
            <w:r w:rsidRPr="008E67D6">
              <w:rPr>
                <w:rFonts w:eastAsiaTheme="minorEastAsia" w:hAnsiTheme="minorEastAsia"/>
                <w:sz w:val="24"/>
                <w:szCs w:val="24"/>
              </w:rPr>
              <w:t>日进行了管理评审。</w:t>
            </w:r>
          </w:p>
          <w:p w:rsidR="00495506" w:rsidRPr="008E67D6" w:rsidRDefault="00495506" w:rsidP="00CD2B2B">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w:t>
            </w:r>
            <w:r w:rsidRPr="008E67D6">
              <w:rPr>
                <w:rFonts w:eastAsiaTheme="minorEastAsia"/>
                <w:sz w:val="24"/>
                <w:szCs w:val="24"/>
              </w:rPr>
              <w:t>“</w:t>
            </w:r>
            <w:r w:rsidRPr="008E67D6">
              <w:rPr>
                <w:rFonts w:eastAsiaTheme="minorEastAsia" w:hAnsiTheme="minorEastAsia"/>
                <w:sz w:val="24"/>
                <w:szCs w:val="24"/>
              </w:rPr>
              <w:t>管理评审计划</w:t>
            </w:r>
            <w:r w:rsidRPr="008E67D6">
              <w:rPr>
                <w:rFonts w:eastAsiaTheme="minorEastAsia"/>
                <w:sz w:val="24"/>
                <w:szCs w:val="24"/>
              </w:rPr>
              <w:t>”</w:t>
            </w:r>
            <w:r w:rsidRPr="008E67D6">
              <w:rPr>
                <w:rFonts w:eastAsiaTheme="minorEastAsia" w:hAnsiTheme="minorEastAsia"/>
                <w:sz w:val="24"/>
                <w:szCs w:val="24"/>
              </w:rPr>
              <w:t>，由</w:t>
            </w:r>
            <w:r w:rsidRPr="00AB4855">
              <w:rPr>
                <w:rFonts w:eastAsiaTheme="minorEastAsia" w:hAnsiTheme="minorEastAsia" w:hint="eastAsia"/>
                <w:sz w:val="24"/>
                <w:szCs w:val="24"/>
              </w:rPr>
              <w:t>杨惠</w:t>
            </w:r>
            <w:r w:rsidRPr="008E67D6">
              <w:rPr>
                <w:rFonts w:eastAsiaTheme="minorEastAsia" w:hAnsiTheme="minorEastAsia"/>
                <w:sz w:val="24"/>
                <w:szCs w:val="24"/>
              </w:rPr>
              <w:t>签发；内容包括；评审目的、评审时间、参加部门人员、评审输入内容等。</w:t>
            </w:r>
          </w:p>
          <w:p w:rsidR="00495506" w:rsidRPr="008E67D6" w:rsidRDefault="00495506" w:rsidP="00CD2B2B">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管理评审输入</w:t>
            </w:r>
            <w:r w:rsidRPr="008E67D6">
              <w:rPr>
                <w:rFonts w:eastAsiaTheme="minorEastAsia"/>
                <w:sz w:val="24"/>
                <w:szCs w:val="24"/>
              </w:rPr>
              <w:t>:</w:t>
            </w:r>
            <w:r w:rsidRPr="008E67D6">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495506" w:rsidRPr="008E67D6" w:rsidRDefault="00495506" w:rsidP="00CD2B2B">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管理评审输出：</w:t>
            </w:r>
          </w:p>
          <w:p w:rsidR="00495506" w:rsidRPr="008E67D6" w:rsidRDefault="00495506" w:rsidP="00CD2B2B">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查看了总经理批准的</w:t>
            </w:r>
            <w:r w:rsidRPr="008E67D6">
              <w:rPr>
                <w:rFonts w:eastAsiaTheme="minorEastAsia"/>
                <w:sz w:val="24"/>
                <w:szCs w:val="24"/>
              </w:rPr>
              <w:t>“</w:t>
            </w:r>
            <w:r w:rsidRPr="008E67D6">
              <w:rPr>
                <w:rFonts w:eastAsiaTheme="minorEastAsia" w:hAnsiTheme="minorEastAsia"/>
                <w:sz w:val="24"/>
                <w:szCs w:val="24"/>
              </w:rPr>
              <w:t>管理评审报告</w:t>
            </w:r>
            <w:r w:rsidRPr="008E67D6">
              <w:rPr>
                <w:rFonts w:eastAsiaTheme="minorEastAsia"/>
                <w:sz w:val="24"/>
                <w:szCs w:val="24"/>
              </w:rPr>
              <w:t>”</w:t>
            </w:r>
            <w:r w:rsidRPr="008E67D6">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Pr="006642E9">
              <w:rPr>
                <w:rFonts w:eastAsiaTheme="minorEastAsia" w:hAnsiTheme="minorEastAsia" w:hint="eastAsia"/>
                <w:sz w:val="24"/>
                <w:szCs w:val="24"/>
              </w:rPr>
              <w:t>自体系建立以来，公司的管理体系运行全面展开，收到良好的效果，经评审认为本公司的管理体系的建立和运行是充分的、适宜的、有效的。</w:t>
            </w:r>
            <w:r w:rsidRPr="008E67D6">
              <w:rPr>
                <w:rFonts w:eastAsiaTheme="minorEastAsia" w:hAnsiTheme="minorEastAsia"/>
                <w:sz w:val="24"/>
                <w:szCs w:val="24"/>
              </w:rPr>
              <w:t>提出了</w:t>
            </w:r>
            <w:r w:rsidRPr="008E67D6">
              <w:rPr>
                <w:rFonts w:eastAsiaTheme="minorEastAsia" w:hint="eastAsia"/>
                <w:sz w:val="24"/>
                <w:szCs w:val="24"/>
              </w:rPr>
              <w:t>如下</w:t>
            </w:r>
            <w:r w:rsidRPr="008E67D6">
              <w:rPr>
                <w:rFonts w:eastAsiaTheme="minorEastAsia" w:hAnsiTheme="minorEastAsia"/>
                <w:sz w:val="24"/>
                <w:szCs w:val="24"/>
              </w:rPr>
              <w:t>改进措施</w:t>
            </w:r>
            <w:r w:rsidRPr="008E67D6">
              <w:rPr>
                <w:rFonts w:eastAsiaTheme="minorEastAsia"/>
                <w:sz w:val="24"/>
                <w:szCs w:val="24"/>
              </w:rPr>
              <w:t>:</w:t>
            </w:r>
          </w:p>
          <w:p w:rsidR="00495506" w:rsidRPr="00AB4855" w:rsidRDefault="00495506" w:rsidP="00CD2B2B">
            <w:pPr>
              <w:spacing w:beforeLines="30" w:afterLines="30" w:line="288" w:lineRule="auto"/>
              <w:ind w:firstLineChars="200" w:firstLine="480"/>
              <w:rPr>
                <w:rFonts w:eastAsiaTheme="minorEastAsia"/>
                <w:sz w:val="24"/>
                <w:szCs w:val="24"/>
              </w:rPr>
            </w:pPr>
            <w:r w:rsidRPr="00AB4855">
              <w:rPr>
                <w:rFonts w:eastAsiaTheme="minorEastAsia" w:hint="eastAsia"/>
                <w:sz w:val="24"/>
                <w:szCs w:val="24"/>
              </w:rPr>
              <w:t>1</w:t>
            </w:r>
            <w:r w:rsidRPr="00AB4855">
              <w:rPr>
                <w:rFonts w:eastAsiaTheme="minorEastAsia" w:hint="eastAsia"/>
                <w:sz w:val="24"/>
                <w:szCs w:val="24"/>
              </w:rPr>
              <w:t>）进一步加强员工特别是中层管理干部及计量人员进行有关计量监测体系的法律法规，公司内部文件的培训力度，使工作更加到位。；</w:t>
            </w:r>
          </w:p>
          <w:p w:rsidR="00495506" w:rsidRDefault="00495506" w:rsidP="00CD2B2B">
            <w:pPr>
              <w:spacing w:beforeLines="30" w:afterLines="30" w:line="288" w:lineRule="auto"/>
              <w:ind w:firstLineChars="200" w:firstLine="480"/>
              <w:rPr>
                <w:rFonts w:eastAsiaTheme="minorEastAsia"/>
                <w:sz w:val="24"/>
                <w:szCs w:val="24"/>
              </w:rPr>
            </w:pPr>
            <w:r w:rsidRPr="00AB4855">
              <w:rPr>
                <w:rFonts w:eastAsiaTheme="minorEastAsia" w:hint="eastAsia"/>
                <w:sz w:val="24"/>
                <w:szCs w:val="24"/>
              </w:rPr>
              <w:t>2</w:t>
            </w:r>
            <w:r w:rsidRPr="00AB4855">
              <w:rPr>
                <w:rFonts w:eastAsiaTheme="minorEastAsia" w:hint="eastAsia"/>
                <w:sz w:val="24"/>
                <w:szCs w:val="24"/>
              </w:rPr>
              <w:t>）进一步明确各部门的制造及管理目标，更加完善工作中的具体细节，并经常对文件的执行进行自我检查；</w:t>
            </w:r>
          </w:p>
          <w:p w:rsidR="00495506" w:rsidRDefault="00495506" w:rsidP="00CD2B2B">
            <w:pPr>
              <w:spacing w:beforeLines="30" w:afterLines="30" w:line="288" w:lineRule="auto"/>
              <w:ind w:firstLineChars="200" w:firstLine="480"/>
              <w:rPr>
                <w:rFonts w:eastAsiaTheme="minorEastAsia"/>
                <w:sz w:val="24"/>
                <w:szCs w:val="24"/>
              </w:rPr>
            </w:pPr>
            <w:r>
              <w:rPr>
                <w:rFonts w:eastAsiaTheme="minorEastAsia" w:hint="eastAsia"/>
                <w:sz w:val="24"/>
                <w:szCs w:val="24"/>
              </w:rPr>
              <w:lastRenderedPageBreak/>
              <w:t>已制定实施计划，正在实施中。</w:t>
            </w:r>
          </w:p>
          <w:p w:rsidR="00495506" w:rsidRDefault="00495506" w:rsidP="00CD2B2B">
            <w:pPr>
              <w:spacing w:beforeLines="30" w:afterLines="30" w:line="288" w:lineRule="auto"/>
              <w:ind w:firstLineChars="200" w:firstLine="480"/>
              <w:rPr>
                <w:rFonts w:eastAsiaTheme="minorEastAsia"/>
                <w:sz w:val="24"/>
                <w:szCs w:val="24"/>
              </w:rPr>
            </w:pPr>
            <w:r>
              <w:rPr>
                <w:rFonts w:eastAsiaTheme="minorEastAsia" w:hint="eastAsia"/>
                <w:sz w:val="24"/>
                <w:szCs w:val="24"/>
              </w:rPr>
              <w:t>查前一年度管理评审的改进措施完成情况，有</w:t>
            </w:r>
            <w:r w:rsidRPr="0088402B">
              <w:rPr>
                <w:rFonts w:eastAsiaTheme="minorEastAsia" w:hint="eastAsia"/>
                <w:sz w:val="24"/>
                <w:szCs w:val="24"/>
              </w:rPr>
              <w:t>3</w:t>
            </w:r>
            <w:r w:rsidRPr="0088402B">
              <w:rPr>
                <w:rFonts w:eastAsiaTheme="minorEastAsia" w:hint="eastAsia"/>
                <w:sz w:val="24"/>
                <w:szCs w:val="24"/>
              </w:rPr>
              <w:t>项改进措施</w:t>
            </w:r>
            <w:r>
              <w:rPr>
                <w:rFonts w:eastAsiaTheme="minorEastAsia" w:hint="eastAsia"/>
                <w:sz w:val="24"/>
                <w:szCs w:val="24"/>
              </w:rPr>
              <w:t>（</w:t>
            </w:r>
            <w:r w:rsidRPr="0088402B">
              <w:rPr>
                <w:rFonts w:eastAsiaTheme="minorEastAsia" w:hint="eastAsia"/>
                <w:sz w:val="24"/>
                <w:szCs w:val="24"/>
              </w:rPr>
              <w:t>进一步组织对</w:t>
            </w:r>
            <w:r w:rsidRPr="0088402B">
              <w:rPr>
                <w:rFonts w:eastAsiaTheme="minorEastAsia" w:hint="eastAsia"/>
                <w:sz w:val="24"/>
                <w:szCs w:val="24"/>
              </w:rPr>
              <w:t>ISO9001:2015</w:t>
            </w:r>
            <w:r w:rsidRPr="0088402B">
              <w:rPr>
                <w:rFonts w:eastAsiaTheme="minorEastAsia" w:hint="eastAsia"/>
                <w:sz w:val="24"/>
                <w:szCs w:val="24"/>
              </w:rPr>
              <w:t>、</w:t>
            </w:r>
            <w:r>
              <w:rPr>
                <w:rFonts w:eastAsiaTheme="minorEastAsia" w:hint="eastAsia"/>
                <w:sz w:val="24"/>
                <w:szCs w:val="24"/>
              </w:rPr>
              <w:t>ISO45001:2018</w:t>
            </w:r>
            <w:r w:rsidRPr="0088402B">
              <w:rPr>
                <w:rFonts w:eastAsiaTheme="minorEastAsia" w:hint="eastAsia"/>
                <w:sz w:val="24"/>
                <w:szCs w:val="24"/>
              </w:rPr>
              <w:t>、</w:t>
            </w:r>
            <w:r w:rsidRPr="0088402B">
              <w:rPr>
                <w:rFonts w:eastAsiaTheme="minorEastAsia" w:hint="eastAsia"/>
                <w:sz w:val="24"/>
                <w:szCs w:val="24"/>
              </w:rPr>
              <w:t>ISO14001</w:t>
            </w:r>
            <w:r w:rsidRPr="0088402B">
              <w:rPr>
                <w:rFonts w:eastAsiaTheme="minorEastAsia" w:hint="eastAsia"/>
                <w:sz w:val="24"/>
                <w:szCs w:val="24"/>
              </w:rPr>
              <w:t>：</w:t>
            </w:r>
            <w:r w:rsidRPr="0088402B">
              <w:rPr>
                <w:rFonts w:eastAsiaTheme="minorEastAsia" w:hint="eastAsia"/>
                <w:sz w:val="24"/>
                <w:szCs w:val="24"/>
              </w:rPr>
              <w:t>2015</w:t>
            </w:r>
            <w:r w:rsidRPr="0088402B">
              <w:rPr>
                <w:rFonts w:eastAsiaTheme="minorEastAsia" w:hint="eastAsia"/>
                <w:sz w:val="24"/>
                <w:szCs w:val="24"/>
              </w:rPr>
              <w:t>标准、《管理手册》、《管理程序文件》的学习和培训，使与管理体系有关的人员了解和掌握标准和本公司管理体系文件的内容，特别是应该提高内审员的水平和技巧。进一步组织对相关的法律、法规、规程和规范的</w:t>
            </w:r>
            <w:r>
              <w:rPr>
                <w:rFonts w:eastAsiaTheme="minorEastAsia" w:hint="eastAsia"/>
                <w:sz w:val="24"/>
                <w:szCs w:val="24"/>
              </w:rPr>
              <w:t>学习。节能降耗，减少生产车间和办公区域资源能源和办公器材消耗量），已在</w:t>
            </w:r>
            <w:r>
              <w:rPr>
                <w:rFonts w:eastAsiaTheme="minorEastAsia" w:hint="eastAsia"/>
                <w:sz w:val="24"/>
                <w:szCs w:val="24"/>
              </w:rPr>
              <w:t>2020</w:t>
            </w:r>
            <w:r>
              <w:rPr>
                <w:rFonts w:eastAsiaTheme="minorEastAsia" w:hint="eastAsia"/>
                <w:sz w:val="24"/>
                <w:szCs w:val="24"/>
              </w:rPr>
              <w:t>年</w:t>
            </w:r>
            <w:r>
              <w:rPr>
                <w:rFonts w:eastAsiaTheme="minorEastAsia" w:hint="eastAsia"/>
                <w:sz w:val="24"/>
                <w:szCs w:val="24"/>
              </w:rPr>
              <w:t>7</w:t>
            </w:r>
            <w:r>
              <w:rPr>
                <w:rFonts w:eastAsiaTheme="minorEastAsia" w:hint="eastAsia"/>
                <w:sz w:val="24"/>
                <w:szCs w:val="24"/>
              </w:rPr>
              <w:t>月份之前，由行政部组织执行完成。</w:t>
            </w:r>
          </w:p>
          <w:p w:rsidR="00495506" w:rsidRPr="009C7898" w:rsidRDefault="00495506" w:rsidP="00CD2B2B">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管理评审的策划及实施符合要求。</w:t>
            </w:r>
          </w:p>
        </w:tc>
        <w:tc>
          <w:tcPr>
            <w:tcW w:w="1585" w:type="dxa"/>
          </w:tcPr>
          <w:p w:rsidR="00495506" w:rsidRDefault="00495506" w:rsidP="00495506">
            <w:r w:rsidRPr="00485B94">
              <w:rPr>
                <w:rFonts w:eastAsiaTheme="minorEastAsia"/>
                <w:sz w:val="24"/>
                <w:szCs w:val="24"/>
              </w:rPr>
              <w:lastRenderedPageBreak/>
              <w:t>符合</w:t>
            </w:r>
          </w:p>
        </w:tc>
      </w:tr>
      <w:tr w:rsidR="00495506" w:rsidRPr="007F23D6" w:rsidTr="001E1B98">
        <w:trPr>
          <w:trHeight w:val="2110"/>
        </w:trPr>
        <w:tc>
          <w:tcPr>
            <w:tcW w:w="1809" w:type="dxa"/>
            <w:vAlign w:val="center"/>
          </w:tcPr>
          <w:p w:rsidR="00495506" w:rsidRPr="008E67D6" w:rsidRDefault="00495506" w:rsidP="00495506">
            <w:pPr>
              <w:spacing w:line="360" w:lineRule="auto"/>
              <w:rPr>
                <w:rFonts w:eastAsiaTheme="minorEastAsia"/>
                <w:sz w:val="24"/>
                <w:szCs w:val="24"/>
              </w:rPr>
            </w:pPr>
            <w:r w:rsidRPr="008E67D6">
              <w:rPr>
                <w:rFonts w:eastAsiaTheme="minorEastAsia" w:hAnsiTheme="minorEastAsia"/>
                <w:sz w:val="24"/>
                <w:szCs w:val="24"/>
              </w:rPr>
              <w:lastRenderedPageBreak/>
              <w:t>改进</w:t>
            </w:r>
          </w:p>
          <w:p w:rsidR="00495506" w:rsidRPr="008E67D6" w:rsidRDefault="00495506" w:rsidP="00495506">
            <w:pPr>
              <w:spacing w:line="360" w:lineRule="auto"/>
              <w:rPr>
                <w:rFonts w:eastAsiaTheme="minorEastAsia"/>
                <w:sz w:val="24"/>
                <w:szCs w:val="24"/>
              </w:rPr>
            </w:pPr>
          </w:p>
        </w:tc>
        <w:tc>
          <w:tcPr>
            <w:tcW w:w="1311" w:type="dxa"/>
            <w:vAlign w:val="center"/>
          </w:tcPr>
          <w:p w:rsidR="00495506" w:rsidRPr="008E67D6" w:rsidRDefault="00495506" w:rsidP="00495506">
            <w:pPr>
              <w:spacing w:line="360" w:lineRule="auto"/>
              <w:rPr>
                <w:rFonts w:eastAsiaTheme="minorEastAsia"/>
                <w:sz w:val="24"/>
                <w:szCs w:val="24"/>
              </w:rPr>
            </w:pPr>
            <w:r w:rsidRPr="008E67D6">
              <w:rPr>
                <w:rFonts w:eastAsiaTheme="minorEastAsia"/>
                <w:sz w:val="24"/>
                <w:szCs w:val="24"/>
              </w:rPr>
              <w:t>QEO10.1</w:t>
            </w:r>
            <w:r w:rsidRPr="008E67D6">
              <w:rPr>
                <w:rFonts w:eastAsiaTheme="minorEastAsia" w:hAnsiTheme="minorEastAsia"/>
                <w:sz w:val="24"/>
                <w:szCs w:val="24"/>
              </w:rPr>
              <w:t>、</w:t>
            </w:r>
            <w:r w:rsidRPr="008E67D6">
              <w:rPr>
                <w:rFonts w:eastAsiaTheme="minorEastAsia"/>
                <w:sz w:val="24"/>
                <w:szCs w:val="24"/>
              </w:rPr>
              <w:t>10.3</w:t>
            </w:r>
          </w:p>
          <w:p w:rsidR="00495506" w:rsidRPr="008E67D6" w:rsidRDefault="00495506" w:rsidP="00495506">
            <w:pPr>
              <w:spacing w:line="360" w:lineRule="auto"/>
              <w:rPr>
                <w:rFonts w:eastAsiaTheme="minorEastAsia"/>
                <w:sz w:val="24"/>
                <w:szCs w:val="24"/>
              </w:rPr>
            </w:pPr>
          </w:p>
        </w:tc>
        <w:tc>
          <w:tcPr>
            <w:tcW w:w="10004" w:type="dxa"/>
            <w:vAlign w:val="center"/>
          </w:tcPr>
          <w:p w:rsidR="00495506" w:rsidRPr="008E67D6" w:rsidRDefault="00495506" w:rsidP="00CD2B2B">
            <w:pPr>
              <w:snapToGrid w:val="0"/>
              <w:spacing w:beforeLines="30" w:afterLines="30" w:line="288" w:lineRule="auto"/>
              <w:ind w:firstLineChars="200" w:firstLine="480"/>
              <w:rPr>
                <w:rFonts w:eastAsiaTheme="minorEastAsia"/>
                <w:sz w:val="24"/>
                <w:szCs w:val="24"/>
              </w:rPr>
            </w:pPr>
            <w:r w:rsidRPr="008E67D6">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495506" w:rsidRDefault="00495506" w:rsidP="00495506">
            <w:r w:rsidRPr="00485B94">
              <w:rPr>
                <w:rFonts w:eastAsiaTheme="minorEastAsia"/>
                <w:sz w:val="24"/>
                <w:szCs w:val="24"/>
              </w:rPr>
              <w:t>符合</w:t>
            </w:r>
          </w:p>
        </w:tc>
      </w:tr>
      <w:tr w:rsidR="00495506" w:rsidRPr="007F23D6" w:rsidTr="00805395">
        <w:trPr>
          <w:trHeight w:val="260"/>
        </w:trPr>
        <w:tc>
          <w:tcPr>
            <w:tcW w:w="1809" w:type="dxa"/>
            <w:vAlign w:val="center"/>
          </w:tcPr>
          <w:p w:rsidR="00495506" w:rsidRPr="008E67D6" w:rsidRDefault="00495506" w:rsidP="00495506">
            <w:pPr>
              <w:rPr>
                <w:rFonts w:hAnsi="宋体"/>
                <w:sz w:val="24"/>
                <w:szCs w:val="24"/>
              </w:rPr>
            </w:pPr>
            <w:r w:rsidRPr="008E67D6">
              <w:rPr>
                <w:rFonts w:hAnsi="宋体" w:hint="eastAsia"/>
                <w:sz w:val="24"/>
                <w:szCs w:val="24"/>
              </w:rPr>
              <w:t>标准</w:t>
            </w:r>
            <w:r w:rsidRPr="008E67D6">
              <w:rPr>
                <w:rFonts w:hAnsi="宋体" w:hint="eastAsia"/>
                <w:sz w:val="24"/>
                <w:szCs w:val="24"/>
              </w:rPr>
              <w:t>/</w:t>
            </w:r>
            <w:r w:rsidRPr="008E67D6">
              <w:rPr>
                <w:rFonts w:hAnsi="宋体" w:hint="eastAsia"/>
                <w:sz w:val="24"/>
                <w:szCs w:val="24"/>
              </w:rPr>
              <w:t>规范</w:t>
            </w:r>
            <w:r w:rsidRPr="008E67D6">
              <w:rPr>
                <w:rFonts w:hAnsi="宋体" w:hint="eastAsia"/>
                <w:sz w:val="24"/>
                <w:szCs w:val="24"/>
              </w:rPr>
              <w:t>/</w:t>
            </w:r>
            <w:r w:rsidRPr="008E67D6">
              <w:rPr>
                <w:rFonts w:hAnsi="宋体" w:hint="eastAsia"/>
                <w:sz w:val="24"/>
                <w:szCs w:val="24"/>
              </w:rPr>
              <w:t>法规的执行情况</w:t>
            </w:r>
          </w:p>
        </w:tc>
        <w:tc>
          <w:tcPr>
            <w:tcW w:w="1311" w:type="dxa"/>
            <w:vAlign w:val="center"/>
          </w:tcPr>
          <w:p w:rsidR="00495506" w:rsidRPr="008E67D6" w:rsidRDefault="00495506" w:rsidP="00495506">
            <w:pPr>
              <w:rPr>
                <w:sz w:val="24"/>
                <w:szCs w:val="24"/>
              </w:rPr>
            </w:pPr>
          </w:p>
        </w:tc>
        <w:tc>
          <w:tcPr>
            <w:tcW w:w="10004" w:type="dxa"/>
            <w:vAlign w:val="center"/>
          </w:tcPr>
          <w:p w:rsidR="00495506" w:rsidRPr="008E67D6" w:rsidRDefault="00495506" w:rsidP="00495506">
            <w:pPr>
              <w:snapToGrid w:val="0"/>
              <w:spacing w:line="360" w:lineRule="auto"/>
              <w:ind w:firstLineChars="200" w:firstLine="480"/>
              <w:rPr>
                <w:rFonts w:hAnsi="宋体"/>
                <w:color w:val="000000"/>
                <w:sz w:val="24"/>
                <w:szCs w:val="24"/>
              </w:rPr>
            </w:pPr>
            <w:r w:rsidRPr="008E67D6">
              <w:rPr>
                <w:rFonts w:hAnsi="宋体"/>
                <w:color w:val="000000"/>
                <w:sz w:val="24"/>
                <w:szCs w:val="24"/>
              </w:rPr>
              <w:t>未发生重大质量事故、安全事故、准守法律法规要求。</w:t>
            </w:r>
          </w:p>
        </w:tc>
        <w:tc>
          <w:tcPr>
            <w:tcW w:w="1585" w:type="dxa"/>
          </w:tcPr>
          <w:p w:rsidR="00495506" w:rsidRDefault="00495506" w:rsidP="00495506">
            <w:r w:rsidRPr="00485B94">
              <w:rPr>
                <w:rFonts w:eastAsiaTheme="minorEastAsia"/>
                <w:sz w:val="24"/>
                <w:szCs w:val="24"/>
              </w:rPr>
              <w:t>符合</w:t>
            </w:r>
          </w:p>
        </w:tc>
      </w:tr>
      <w:tr w:rsidR="00495506" w:rsidRPr="007F23D6" w:rsidTr="00805395">
        <w:trPr>
          <w:trHeight w:val="260"/>
        </w:trPr>
        <w:tc>
          <w:tcPr>
            <w:tcW w:w="1809" w:type="dxa"/>
            <w:vAlign w:val="center"/>
          </w:tcPr>
          <w:p w:rsidR="00495506" w:rsidRPr="008E67D6" w:rsidRDefault="00495506" w:rsidP="00495506">
            <w:pPr>
              <w:rPr>
                <w:rFonts w:hAnsi="宋体"/>
                <w:sz w:val="24"/>
                <w:szCs w:val="24"/>
              </w:rPr>
            </w:pPr>
            <w:r w:rsidRPr="008E67D6">
              <w:rPr>
                <w:rFonts w:hAnsi="宋体" w:hint="eastAsia"/>
                <w:sz w:val="24"/>
                <w:szCs w:val="24"/>
              </w:rPr>
              <w:t>上次审核不符合项的验证</w:t>
            </w:r>
          </w:p>
        </w:tc>
        <w:tc>
          <w:tcPr>
            <w:tcW w:w="1311" w:type="dxa"/>
            <w:vAlign w:val="center"/>
          </w:tcPr>
          <w:p w:rsidR="00495506" w:rsidRPr="008E67D6" w:rsidRDefault="00495506" w:rsidP="00495506">
            <w:pPr>
              <w:rPr>
                <w:sz w:val="24"/>
                <w:szCs w:val="24"/>
              </w:rPr>
            </w:pPr>
          </w:p>
        </w:tc>
        <w:tc>
          <w:tcPr>
            <w:tcW w:w="10004" w:type="dxa"/>
            <w:vAlign w:val="center"/>
          </w:tcPr>
          <w:p w:rsidR="00495506" w:rsidRPr="00495506" w:rsidRDefault="00495506" w:rsidP="00495506">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上次审核时发现的问题</w:t>
            </w:r>
            <w:r>
              <w:rPr>
                <w:rFonts w:hAnsi="宋体" w:hint="eastAsia"/>
                <w:color w:val="000000"/>
                <w:sz w:val="24"/>
                <w:szCs w:val="24"/>
              </w:rPr>
              <w:t>2</w:t>
            </w:r>
            <w:r>
              <w:rPr>
                <w:rFonts w:hAnsi="宋体" w:hint="eastAsia"/>
                <w:color w:val="000000"/>
                <w:sz w:val="24"/>
                <w:szCs w:val="24"/>
              </w:rPr>
              <w:t>个</w:t>
            </w:r>
            <w:r w:rsidRPr="008E67D6">
              <w:rPr>
                <w:rFonts w:hAnsi="宋体" w:hint="eastAsia"/>
                <w:color w:val="000000"/>
                <w:sz w:val="24"/>
                <w:szCs w:val="24"/>
              </w:rPr>
              <w:t>，</w:t>
            </w:r>
            <w:r w:rsidRPr="00495506">
              <w:rPr>
                <w:rFonts w:hAnsi="宋体" w:hint="eastAsia"/>
                <w:color w:val="000000"/>
                <w:sz w:val="24"/>
                <w:szCs w:val="24"/>
              </w:rPr>
              <w:t>未提供储气罐上压力表和安全阀年检报告。未提供叉车定期检验的证据。</w:t>
            </w:r>
          </w:p>
          <w:p w:rsidR="00495506" w:rsidRPr="008E67D6" w:rsidRDefault="00495506" w:rsidP="00495506">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经此次监督审核现场验证</w:t>
            </w:r>
            <w:r w:rsidR="00CD2B2B">
              <w:rPr>
                <w:rFonts w:hAnsi="宋体" w:hint="eastAsia"/>
                <w:color w:val="000000"/>
                <w:sz w:val="24"/>
                <w:szCs w:val="24"/>
              </w:rPr>
              <w:t>，</w:t>
            </w:r>
            <w:r w:rsidR="00CD2B2B" w:rsidRPr="008E67D6">
              <w:rPr>
                <w:rFonts w:hAnsi="宋体" w:hint="eastAsia"/>
                <w:color w:val="000000"/>
                <w:sz w:val="24"/>
                <w:szCs w:val="24"/>
              </w:rPr>
              <w:t>已关闭，整改措施有效</w:t>
            </w:r>
            <w:r w:rsidR="00CD2B2B">
              <w:rPr>
                <w:rFonts w:hAnsi="宋体" w:hint="eastAsia"/>
                <w:color w:val="000000"/>
                <w:sz w:val="24"/>
                <w:szCs w:val="24"/>
              </w:rPr>
              <w:t>。现场提供储气罐上压力表和安全阀的年检报告，新搬厂后，现场未看到叉车，询问企业负责人员未再使用，改用手动叉车代替，</w:t>
            </w:r>
            <w:r w:rsidRPr="008E67D6">
              <w:rPr>
                <w:rFonts w:hAnsi="宋体" w:hint="eastAsia"/>
                <w:color w:val="000000"/>
                <w:sz w:val="24"/>
                <w:szCs w:val="24"/>
              </w:rPr>
              <w:t>已关闭，整改措施有效。</w:t>
            </w:r>
          </w:p>
        </w:tc>
        <w:tc>
          <w:tcPr>
            <w:tcW w:w="1585" w:type="dxa"/>
          </w:tcPr>
          <w:p w:rsidR="00495506" w:rsidRDefault="00495506" w:rsidP="00495506">
            <w:r w:rsidRPr="00485B94">
              <w:rPr>
                <w:rFonts w:eastAsiaTheme="minorEastAsia"/>
                <w:sz w:val="24"/>
                <w:szCs w:val="24"/>
              </w:rPr>
              <w:t>符合</w:t>
            </w:r>
          </w:p>
        </w:tc>
      </w:tr>
      <w:tr w:rsidR="00495506" w:rsidRPr="007F23D6" w:rsidTr="00805395">
        <w:trPr>
          <w:trHeight w:val="260"/>
        </w:trPr>
        <w:tc>
          <w:tcPr>
            <w:tcW w:w="1809" w:type="dxa"/>
            <w:vAlign w:val="center"/>
          </w:tcPr>
          <w:p w:rsidR="00495506" w:rsidRPr="008E67D6" w:rsidRDefault="00495506" w:rsidP="00495506">
            <w:pPr>
              <w:rPr>
                <w:rFonts w:hAnsi="宋体"/>
                <w:sz w:val="24"/>
                <w:szCs w:val="24"/>
              </w:rPr>
            </w:pPr>
            <w:r w:rsidRPr="008E67D6">
              <w:rPr>
                <w:rFonts w:hAnsi="宋体" w:hint="eastAsia"/>
                <w:sz w:val="24"/>
                <w:szCs w:val="24"/>
              </w:rPr>
              <w:t>认证证书、标志的使用情况</w:t>
            </w:r>
          </w:p>
        </w:tc>
        <w:tc>
          <w:tcPr>
            <w:tcW w:w="1311" w:type="dxa"/>
            <w:vAlign w:val="center"/>
          </w:tcPr>
          <w:p w:rsidR="00495506" w:rsidRPr="008E67D6" w:rsidRDefault="00495506" w:rsidP="00495506">
            <w:pPr>
              <w:rPr>
                <w:sz w:val="24"/>
                <w:szCs w:val="24"/>
              </w:rPr>
            </w:pPr>
          </w:p>
        </w:tc>
        <w:tc>
          <w:tcPr>
            <w:tcW w:w="10004" w:type="dxa"/>
            <w:vAlign w:val="center"/>
          </w:tcPr>
          <w:p w:rsidR="00495506" w:rsidRPr="008E67D6" w:rsidRDefault="00495506" w:rsidP="00495506">
            <w:pPr>
              <w:snapToGrid w:val="0"/>
              <w:spacing w:line="360" w:lineRule="auto"/>
              <w:ind w:firstLineChars="200" w:firstLine="480"/>
              <w:rPr>
                <w:rFonts w:hAnsi="宋体"/>
                <w:color w:val="000000"/>
                <w:sz w:val="24"/>
                <w:szCs w:val="24"/>
              </w:rPr>
            </w:pPr>
            <w:r w:rsidRPr="008E67D6">
              <w:rPr>
                <w:rFonts w:hAnsi="宋体"/>
                <w:color w:val="000000"/>
                <w:sz w:val="24"/>
                <w:szCs w:val="24"/>
              </w:rPr>
              <w:t>标志未应用在产品上；投标等情况使用认证证书。</w:t>
            </w:r>
          </w:p>
        </w:tc>
        <w:tc>
          <w:tcPr>
            <w:tcW w:w="1585" w:type="dxa"/>
          </w:tcPr>
          <w:p w:rsidR="00495506" w:rsidRDefault="00495506" w:rsidP="00495506">
            <w:r w:rsidRPr="00485B94">
              <w:rPr>
                <w:rFonts w:eastAsiaTheme="minorEastAsia"/>
                <w:sz w:val="24"/>
                <w:szCs w:val="24"/>
              </w:rPr>
              <w:t>符合</w:t>
            </w:r>
          </w:p>
        </w:tc>
      </w:tr>
      <w:tr w:rsidR="00495506" w:rsidRPr="007F23D6" w:rsidTr="00805395">
        <w:trPr>
          <w:trHeight w:val="260"/>
        </w:trPr>
        <w:tc>
          <w:tcPr>
            <w:tcW w:w="1809" w:type="dxa"/>
            <w:vAlign w:val="center"/>
          </w:tcPr>
          <w:p w:rsidR="00495506" w:rsidRPr="008E67D6" w:rsidRDefault="00495506" w:rsidP="00495506">
            <w:pPr>
              <w:rPr>
                <w:rFonts w:hAnsi="宋体"/>
                <w:sz w:val="24"/>
                <w:szCs w:val="24"/>
              </w:rPr>
            </w:pPr>
            <w:r w:rsidRPr="008E67D6">
              <w:rPr>
                <w:rFonts w:hAnsi="宋体" w:hint="eastAsia"/>
                <w:sz w:val="24"/>
                <w:szCs w:val="24"/>
              </w:rPr>
              <w:lastRenderedPageBreak/>
              <w:t>投诉或事故、监督抽查情况、</w:t>
            </w:r>
          </w:p>
        </w:tc>
        <w:tc>
          <w:tcPr>
            <w:tcW w:w="1311" w:type="dxa"/>
            <w:vAlign w:val="center"/>
          </w:tcPr>
          <w:p w:rsidR="00495506" w:rsidRPr="008E67D6" w:rsidRDefault="00495506" w:rsidP="00495506">
            <w:pPr>
              <w:rPr>
                <w:sz w:val="24"/>
                <w:szCs w:val="24"/>
              </w:rPr>
            </w:pPr>
          </w:p>
        </w:tc>
        <w:tc>
          <w:tcPr>
            <w:tcW w:w="10004" w:type="dxa"/>
            <w:vAlign w:val="center"/>
          </w:tcPr>
          <w:p w:rsidR="00495506" w:rsidRPr="008E67D6" w:rsidRDefault="00495506" w:rsidP="00495506">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自公司成立以来，未受到上级主管部门有关质量、职业健康安全的行政处罚。未发生相关方的投诉。</w:t>
            </w:r>
          </w:p>
          <w:p w:rsidR="00495506" w:rsidRPr="008E67D6" w:rsidRDefault="00495506" w:rsidP="00495506">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暂时没有国家</w:t>
            </w:r>
            <w:r w:rsidRPr="008E67D6">
              <w:rPr>
                <w:rFonts w:hAnsi="宋体" w:hint="eastAsia"/>
                <w:color w:val="000000"/>
                <w:sz w:val="24"/>
                <w:szCs w:val="24"/>
              </w:rPr>
              <w:t>/</w:t>
            </w:r>
            <w:r w:rsidRPr="008E67D6">
              <w:rPr>
                <w:rFonts w:hAnsi="宋体" w:hint="eastAsia"/>
                <w:color w:val="000000"/>
                <w:sz w:val="24"/>
                <w:szCs w:val="24"/>
              </w:rPr>
              <w:t>地方抽查情况。</w:t>
            </w:r>
          </w:p>
          <w:p w:rsidR="00495506" w:rsidRPr="008E67D6" w:rsidRDefault="00495506" w:rsidP="00495506">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目前没有相关行政主管部门的检查处罚，在审核现场也未发现抽查、相关方投诉等情况。</w:t>
            </w:r>
          </w:p>
        </w:tc>
        <w:tc>
          <w:tcPr>
            <w:tcW w:w="1585" w:type="dxa"/>
          </w:tcPr>
          <w:p w:rsidR="00495506" w:rsidRDefault="00495506" w:rsidP="00495506">
            <w:r w:rsidRPr="00485B94">
              <w:rPr>
                <w:rFonts w:eastAsiaTheme="minorEastAsia"/>
                <w:sz w:val="24"/>
                <w:szCs w:val="24"/>
              </w:rPr>
              <w:t>符合</w:t>
            </w:r>
          </w:p>
        </w:tc>
      </w:tr>
      <w:tr w:rsidR="00495506" w:rsidRPr="007F23D6" w:rsidTr="00805395">
        <w:trPr>
          <w:trHeight w:val="260"/>
        </w:trPr>
        <w:tc>
          <w:tcPr>
            <w:tcW w:w="1809" w:type="dxa"/>
            <w:vAlign w:val="center"/>
          </w:tcPr>
          <w:p w:rsidR="00495506" w:rsidRPr="008E67D6" w:rsidRDefault="00495506" w:rsidP="00495506">
            <w:pPr>
              <w:rPr>
                <w:rFonts w:hAnsi="宋体"/>
                <w:sz w:val="24"/>
                <w:szCs w:val="24"/>
              </w:rPr>
            </w:pPr>
            <w:r w:rsidRPr="008E67D6">
              <w:rPr>
                <w:rFonts w:eastAsiaTheme="minorEastAsia" w:hAnsiTheme="minorEastAsia" w:hint="eastAsia"/>
                <w:sz w:val="24"/>
                <w:szCs w:val="24"/>
              </w:rPr>
              <w:t>体系变动</w:t>
            </w:r>
          </w:p>
        </w:tc>
        <w:tc>
          <w:tcPr>
            <w:tcW w:w="1311" w:type="dxa"/>
            <w:vAlign w:val="center"/>
          </w:tcPr>
          <w:p w:rsidR="00495506" w:rsidRPr="008E67D6" w:rsidRDefault="00495506" w:rsidP="00495506">
            <w:pPr>
              <w:rPr>
                <w:sz w:val="24"/>
                <w:szCs w:val="24"/>
              </w:rPr>
            </w:pPr>
          </w:p>
        </w:tc>
        <w:tc>
          <w:tcPr>
            <w:tcW w:w="10004" w:type="dxa"/>
            <w:vAlign w:val="center"/>
          </w:tcPr>
          <w:p w:rsidR="00495506" w:rsidRPr="008E67D6" w:rsidRDefault="00495506" w:rsidP="00495506">
            <w:pPr>
              <w:snapToGrid w:val="0"/>
              <w:spacing w:line="360" w:lineRule="auto"/>
              <w:ind w:firstLineChars="200" w:firstLine="480"/>
              <w:rPr>
                <w:rFonts w:hAnsi="宋体"/>
                <w:color w:val="000000"/>
                <w:sz w:val="24"/>
                <w:szCs w:val="24"/>
              </w:rPr>
            </w:pPr>
            <w:r w:rsidRPr="00495506">
              <w:rPr>
                <w:rFonts w:hAnsi="宋体" w:hint="eastAsia"/>
                <w:color w:val="000000"/>
                <w:sz w:val="24"/>
                <w:szCs w:val="24"/>
              </w:rPr>
              <w:t>管理体系变更情况</w:t>
            </w:r>
            <w:r>
              <w:rPr>
                <w:rFonts w:hAnsi="宋体" w:hint="eastAsia"/>
                <w:color w:val="000000"/>
                <w:sz w:val="24"/>
                <w:szCs w:val="24"/>
              </w:rPr>
              <w:t>，主要是生产地址，注册地址，经营地址变更，其他设备、工艺等情况</w:t>
            </w:r>
            <w:r w:rsidRPr="00495506">
              <w:rPr>
                <w:rFonts w:hAnsi="宋体" w:hint="eastAsia"/>
                <w:color w:val="000000"/>
                <w:sz w:val="24"/>
                <w:szCs w:val="24"/>
              </w:rPr>
              <w:t>未发生变更。</w:t>
            </w:r>
          </w:p>
        </w:tc>
        <w:tc>
          <w:tcPr>
            <w:tcW w:w="1585" w:type="dxa"/>
          </w:tcPr>
          <w:p w:rsidR="00495506" w:rsidRDefault="00495506" w:rsidP="00495506">
            <w:r w:rsidRPr="00485B94">
              <w:rPr>
                <w:rFonts w:eastAsiaTheme="minorEastAsia"/>
                <w:sz w:val="24"/>
                <w:szCs w:val="24"/>
              </w:rPr>
              <w:t>符合</w:t>
            </w:r>
          </w:p>
        </w:tc>
      </w:tr>
    </w:tbl>
    <w:p w:rsidR="009D10D6" w:rsidRDefault="009D10D6" w:rsidP="009D10D6"/>
    <w:p w:rsidR="009D10D6" w:rsidRDefault="009D10D6" w:rsidP="009D10D6"/>
    <w:p w:rsidR="009D10D6" w:rsidRDefault="009D10D6" w:rsidP="009D10D6">
      <w:pPr>
        <w:pStyle w:val="a4"/>
      </w:pPr>
      <w:r>
        <w:rPr>
          <w:rFonts w:hint="eastAsia"/>
        </w:rPr>
        <w:t>说明：不符合标注</w:t>
      </w:r>
      <w:r>
        <w:rPr>
          <w:rFonts w:hint="eastAsia"/>
        </w:rPr>
        <w:t>N</w:t>
      </w:r>
    </w:p>
    <w:p w:rsidR="007757F3" w:rsidRPr="009D10D6" w:rsidRDefault="00217C63" w:rsidP="009D10D6"/>
    <w:sectPr w:rsidR="007757F3" w:rsidRPr="009D10D6"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C63" w:rsidRDefault="00217C63" w:rsidP="00D063E4">
      <w:r>
        <w:separator/>
      </w:r>
    </w:p>
  </w:endnote>
  <w:endnote w:type="continuationSeparator" w:id="1">
    <w:p w:rsidR="00217C63" w:rsidRDefault="00217C63" w:rsidP="00D06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501804">
            <w:pPr>
              <w:pStyle w:val="a4"/>
              <w:jc w:val="center"/>
            </w:pPr>
            <w:r>
              <w:rPr>
                <w:b/>
                <w:sz w:val="24"/>
                <w:szCs w:val="24"/>
              </w:rPr>
              <w:fldChar w:fldCharType="begin"/>
            </w:r>
            <w:r w:rsidR="002515E2">
              <w:rPr>
                <w:b/>
              </w:rPr>
              <w:instrText>PAGE</w:instrText>
            </w:r>
            <w:r>
              <w:rPr>
                <w:b/>
                <w:sz w:val="24"/>
                <w:szCs w:val="24"/>
              </w:rPr>
              <w:fldChar w:fldCharType="separate"/>
            </w:r>
            <w:r w:rsidR="00100142">
              <w:rPr>
                <w:b/>
                <w:noProof/>
              </w:rPr>
              <w:t>1</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100142">
              <w:rPr>
                <w:b/>
                <w:noProof/>
              </w:rPr>
              <w:t>11</w:t>
            </w:r>
            <w:r>
              <w:rPr>
                <w:b/>
                <w:sz w:val="24"/>
                <w:szCs w:val="24"/>
              </w:rPr>
              <w:fldChar w:fldCharType="end"/>
            </w:r>
          </w:p>
        </w:sdtContent>
      </w:sdt>
    </w:sdtContent>
  </w:sdt>
  <w:p w:rsidR="007757F3" w:rsidRDefault="00217C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C63" w:rsidRDefault="00217C63" w:rsidP="00D063E4">
      <w:r>
        <w:separator/>
      </w:r>
    </w:p>
  </w:footnote>
  <w:footnote w:type="continuationSeparator" w:id="1">
    <w:p w:rsidR="00217C63" w:rsidRDefault="00217C63" w:rsidP="00D06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5E2" w:rsidP="009D1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501804"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2515E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5E2" w:rsidRPr="00390345">
      <w:rPr>
        <w:rStyle w:val="CharChar1"/>
        <w:rFonts w:hint="default"/>
        <w:w w:val="90"/>
      </w:rPr>
      <w:t>Beijing International Standard united Certification Co.,Ltd.</w:t>
    </w:r>
  </w:p>
  <w:p w:rsidR="007757F3" w:rsidRDefault="00217C6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3E4"/>
    <w:rsid w:val="00065D0E"/>
    <w:rsid w:val="0007721A"/>
    <w:rsid w:val="000A6573"/>
    <w:rsid w:val="000E1A26"/>
    <w:rsid w:val="000F038B"/>
    <w:rsid w:val="00100142"/>
    <w:rsid w:val="001758C6"/>
    <w:rsid w:val="00187A58"/>
    <w:rsid w:val="00217C63"/>
    <w:rsid w:val="0023651F"/>
    <w:rsid w:val="002515E2"/>
    <w:rsid w:val="002669C9"/>
    <w:rsid w:val="00283B62"/>
    <w:rsid w:val="002A5A9C"/>
    <w:rsid w:val="00300892"/>
    <w:rsid w:val="00370420"/>
    <w:rsid w:val="003E3D21"/>
    <w:rsid w:val="00425FEE"/>
    <w:rsid w:val="00495506"/>
    <w:rsid w:val="004D386E"/>
    <w:rsid w:val="004D7144"/>
    <w:rsid w:val="004F5612"/>
    <w:rsid w:val="00501804"/>
    <w:rsid w:val="00516453"/>
    <w:rsid w:val="00544A80"/>
    <w:rsid w:val="00591C7D"/>
    <w:rsid w:val="005E5015"/>
    <w:rsid w:val="0063109C"/>
    <w:rsid w:val="006351C6"/>
    <w:rsid w:val="006642E9"/>
    <w:rsid w:val="00677510"/>
    <w:rsid w:val="006C438F"/>
    <w:rsid w:val="006C4E8B"/>
    <w:rsid w:val="00730281"/>
    <w:rsid w:val="0079549E"/>
    <w:rsid w:val="007A796F"/>
    <w:rsid w:val="0088402B"/>
    <w:rsid w:val="008A5422"/>
    <w:rsid w:val="008A5D5A"/>
    <w:rsid w:val="008B0A22"/>
    <w:rsid w:val="008B0EE6"/>
    <w:rsid w:val="0095503C"/>
    <w:rsid w:val="00986A7A"/>
    <w:rsid w:val="009D10D6"/>
    <w:rsid w:val="00A03386"/>
    <w:rsid w:val="00A07AA2"/>
    <w:rsid w:val="00A22C6C"/>
    <w:rsid w:val="00A50269"/>
    <w:rsid w:val="00AB4855"/>
    <w:rsid w:val="00AF5EB9"/>
    <w:rsid w:val="00B201BD"/>
    <w:rsid w:val="00B211F5"/>
    <w:rsid w:val="00B73F62"/>
    <w:rsid w:val="00C73125"/>
    <w:rsid w:val="00CD2B2B"/>
    <w:rsid w:val="00CD7561"/>
    <w:rsid w:val="00CE417D"/>
    <w:rsid w:val="00D063E4"/>
    <w:rsid w:val="00D13EDE"/>
    <w:rsid w:val="00D50E69"/>
    <w:rsid w:val="00D6273F"/>
    <w:rsid w:val="00D65AC3"/>
    <w:rsid w:val="00D7203A"/>
    <w:rsid w:val="00DE0B9B"/>
    <w:rsid w:val="00E24B01"/>
    <w:rsid w:val="00EA3D4E"/>
    <w:rsid w:val="00F00367"/>
    <w:rsid w:val="00F42ACE"/>
    <w:rsid w:val="00F8010E"/>
    <w:rsid w:val="00F839C4"/>
    <w:rsid w:val="00F96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11</Pages>
  <Words>3151</Words>
  <Characters>3530</Characters>
  <Application>Microsoft Office Word</Application>
  <DocSecurity>0</DocSecurity>
  <Lines>3530</Lines>
  <Paragraphs>1670</Paragraphs>
  <ScaleCrop>false</ScaleCrop>
  <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cp:revision>
  <dcterms:created xsi:type="dcterms:W3CDTF">2015-06-17T12:51:00Z</dcterms:created>
  <dcterms:modified xsi:type="dcterms:W3CDTF">2021-05-10T03:59:00Z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