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C3" w:rsidRDefault="0057528A">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F648C3">
        <w:trPr>
          <w:trHeight w:val="515"/>
        </w:trPr>
        <w:tc>
          <w:tcPr>
            <w:tcW w:w="1809" w:type="dxa"/>
            <w:vMerge w:val="restart"/>
            <w:vAlign w:val="center"/>
          </w:tcPr>
          <w:p w:rsidR="00F648C3" w:rsidRDefault="0057528A">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F648C3" w:rsidRDefault="0057528A">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1311" w:type="dxa"/>
            <w:vMerge w:val="restart"/>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涉及条款</w:t>
            </w:r>
          </w:p>
        </w:tc>
        <w:tc>
          <w:tcPr>
            <w:tcW w:w="10004" w:type="dxa"/>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受审核部门：供销部     </w:t>
            </w:r>
            <w:r w:rsidR="001E4D27">
              <w:rPr>
                <w:rFonts w:asciiTheme="minorEastAsia" w:eastAsiaTheme="minorEastAsia" w:hAnsiTheme="minorEastAsia" w:hint="eastAsia"/>
                <w:sz w:val="24"/>
                <w:szCs w:val="24"/>
              </w:rPr>
              <w:t>主管领导：</w:t>
            </w:r>
            <w:r w:rsidR="0061550C">
              <w:rPr>
                <w:rFonts w:asciiTheme="minorEastAsia" w:eastAsiaTheme="minorEastAsia" w:hAnsiTheme="minorEastAsia" w:hint="eastAsia"/>
                <w:sz w:val="24"/>
                <w:szCs w:val="24"/>
              </w:rPr>
              <w:t>许平义</w:t>
            </w:r>
            <w:r>
              <w:rPr>
                <w:rFonts w:asciiTheme="minorEastAsia" w:eastAsiaTheme="minorEastAsia" w:hAnsiTheme="minorEastAsia" w:hint="eastAsia"/>
                <w:sz w:val="24"/>
                <w:szCs w:val="24"/>
              </w:rPr>
              <w:t xml:space="preserve">     陪同人员：</w:t>
            </w:r>
            <w:r w:rsidR="00F03333">
              <w:rPr>
                <w:rFonts w:asciiTheme="minorEastAsia" w:eastAsiaTheme="minorEastAsia" w:hAnsiTheme="minorEastAsia" w:hint="eastAsia"/>
                <w:sz w:val="24"/>
                <w:szCs w:val="24"/>
              </w:rPr>
              <w:t>邓吴燕</w:t>
            </w:r>
          </w:p>
        </w:tc>
        <w:tc>
          <w:tcPr>
            <w:tcW w:w="1585" w:type="dxa"/>
            <w:vMerge w:val="restart"/>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F648C3">
        <w:trPr>
          <w:trHeight w:val="403"/>
        </w:trPr>
        <w:tc>
          <w:tcPr>
            <w:tcW w:w="1809" w:type="dxa"/>
            <w:vMerge/>
            <w:vAlign w:val="center"/>
          </w:tcPr>
          <w:p w:rsidR="00F648C3" w:rsidRDefault="00F648C3">
            <w:pPr>
              <w:spacing w:line="360" w:lineRule="auto"/>
              <w:rPr>
                <w:rFonts w:asciiTheme="minorEastAsia" w:eastAsiaTheme="minorEastAsia" w:hAnsiTheme="minorEastAsia"/>
                <w:sz w:val="24"/>
                <w:szCs w:val="24"/>
              </w:rPr>
            </w:pPr>
          </w:p>
        </w:tc>
        <w:tc>
          <w:tcPr>
            <w:tcW w:w="1311" w:type="dxa"/>
            <w:vMerge/>
            <w:vAlign w:val="center"/>
          </w:tcPr>
          <w:p w:rsidR="00F648C3" w:rsidRDefault="00F648C3">
            <w:pPr>
              <w:spacing w:line="360" w:lineRule="auto"/>
              <w:rPr>
                <w:rFonts w:asciiTheme="minorEastAsia" w:eastAsiaTheme="minorEastAsia" w:hAnsiTheme="minorEastAsia"/>
                <w:sz w:val="24"/>
                <w:szCs w:val="24"/>
              </w:rPr>
            </w:pPr>
          </w:p>
        </w:tc>
        <w:tc>
          <w:tcPr>
            <w:tcW w:w="10004" w:type="dxa"/>
            <w:vAlign w:val="center"/>
          </w:tcPr>
          <w:p w:rsidR="00F648C3" w:rsidRDefault="0057528A">
            <w:pPr>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审核员：</w:t>
            </w:r>
            <w:proofErr w:type="gramStart"/>
            <w:r>
              <w:rPr>
                <w:rFonts w:asciiTheme="minorEastAsia" w:eastAsiaTheme="minorEastAsia" w:hAnsiTheme="minorEastAsia" w:hint="eastAsia"/>
                <w:sz w:val="24"/>
                <w:szCs w:val="24"/>
              </w:rPr>
              <w:t>汪桂丽</w:t>
            </w:r>
            <w:proofErr w:type="gramEnd"/>
            <w:r>
              <w:rPr>
                <w:rFonts w:asciiTheme="minorEastAsia" w:eastAsiaTheme="minorEastAsia" w:hAnsiTheme="minorEastAsia" w:hint="eastAsia"/>
                <w:sz w:val="24"/>
                <w:szCs w:val="24"/>
              </w:rPr>
              <w:t xml:space="preserve">        审核时间：</w:t>
            </w:r>
            <w:r w:rsidR="0061550C">
              <w:rPr>
                <w:rFonts w:asciiTheme="minorEastAsia" w:eastAsiaTheme="minorEastAsia" w:hAnsiTheme="minorEastAsia" w:hint="eastAsia"/>
                <w:sz w:val="24"/>
                <w:szCs w:val="24"/>
              </w:rPr>
              <w:t>2021.3.29</w:t>
            </w:r>
          </w:p>
        </w:tc>
        <w:tc>
          <w:tcPr>
            <w:tcW w:w="1585" w:type="dxa"/>
            <w:vMerge/>
          </w:tcPr>
          <w:p w:rsidR="00F648C3" w:rsidRDefault="00F648C3">
            <w:pPr>
              <w:spacing w:line="360" w:lineRule="auto"/>
              <w:rPr>
                <w:rFonts w:asciiTheme="minorEastAsia" w:eastAsiaTheme="minorEastAsia" w:hAnsiTheme="minorEastAsia"/>
                <w:sz w:val="24"/>
                <w:szCs w:val="24"/>
              </w:rPr>
            </w:pPr>
          </w:p>
        </w:tc>
      </w:tr>
      <w:tr w:rsidR="00F648C3">
        <w:trPr>
          <w:trHeight w:val="516"/>
        </w:trPr>
        <w:tc>
          <w:tcPr>
            <w:tcW w:w="1809" w:type="dxa"/>
            <w:vMerge/>
            <w:vAlign w:val="center"/>
          </w:tcPr>
          <w:p w:rsidR="00F648C3" w:rsidRDefault="00F648C3">
            <w:pPr>
              <w:spacing w:line="360" w:lineRule="auto"/>
              <w:rPr>
                <w:rFonts w:asciiTheme="minorEastAsia" w:eastAsiaTheme="minorEastAsia" w:hAnsiTheme="minorEastAsia"/>
                <w:sz w:val="24"/>
                <w:szCs w:val="24"/>
              </w:rPr>
            </w:pPr>
          </w:p>
        </w:tc>
        <w:tc>
          <w:tcPr>
            <w:tcW w:w="1311" w:type="dxa"/>
            <w:vMerge/>
            <w:vAlign w:val="center"/>
          </w:tcPr>
          <w:p w:rsidR="00F648C3" w:rsidRDefault="00F648C3">
            <w:pPr>
              <w:spacing w:line="360" w:lineRule="auto"/>
              <w:rPr>
                <w:rFonts w:asciiTheme="minorEastAsia" w:eastAsiaTheme="minorEastAsia" w:hAnsiTheme="minorEastAsia"/>
                <w:sz w:val="24"/>
                <w:szCs w:val="24"/>
              </w:rPr>
            </w:pPr>
          </w:p>
        </w:tc>
        <w:tc>
          <w:tcPr>
            <w:tcW w:w="10004" w:type="dxa"/>
            <w:vAlign w:val="center"/>
          </w:tcPr>
          <w:p w:rsidR="00F648C3" w:rsidRDefault="0057528A">
            <w:pPr>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审核条款：QMS:</w:t>
            </w:r>
            <w:r w:rsidR="00E0333C">
              <w:rPr>
                <w:rFonts w:ascii="宋体" w:hAnsi="宋体" w:cs="Arial" w:hint="eastAsia"/>
                <w:szCs w:val="21"/>
              </w:rPr>
              <w:t>5.3组织的岗位、职责和权限、6.2质量目标、7.1.3基础设施、7.1.4过程运行环境</w:t>
            </w:r>
            <w:r w:rsidR="008C22D9">
              <w:rPr>
                <w:rFonts w:ascii="宋体" w:hAnsi="宋体" w:cs="Arial" w:hint="eastAsia"/>
                <w:szCs w:val="21"/>
              </w:rPr>
              <w:t>、8.4外部提供过程、产品和服务的控制、8.5.3顾客或外部供方的财产</w:t>
            </w:r>
            <w:r w:rsidR="00E0333C">
              <w:rPr>
                <w:rFonts w:ascii="宋体" w:hAnsi="宋体" w:cs="Arial" w:hint="eastAsia"/>
                <w:szCs w:val="21"/>
              </w:rPr>
              <w:t>、8.5.5交付后的活动、8.5.6销售和服务提供的更改控制</w:t>
            </w:r>
            <w:r w:rsidR="008C22D9">
              <w:rPr>
                <w:rFonts w:ascii="宋体" w:hAnsi="宋体" w:cs="Arial" w:hint="eastAsia"/>
                <w:szCs w:val="21"/>
              </w:rPr>
              <w:t>、9.1.2顾客满意</w:t>
            </w:r>
            <w:r>
              <w:rPr>
                <w:rFonts w:asciiTheme="minorEastAsia" w:eastAsiaTheme="minorEastAsia" w:hAnsiTheme="minorEastAsia" w:cs="楷体" w:hint="eastAsia"/>
                <w:szCs w:val="21"/>
              </w:rPr>
              <w:t>；</w:t>
            </w:r>
          </w:p>
          <w:p w:rsidR="00F648C3" w:rsidRDefault="00E0333C">
            <w:pPr>
              <w:autoSpaceDE w:val="0"/>
              <w:autoSpaceDN w:val="0"/>
              <w:adjustRightInd w:val="0"/>
              <w:snapToGrid w:val="0"/>
              <w:spacing w:line="360" w:lineRule="auto"/>
              <w:ind w:rightChars="-3" w:right="-6" w:firstLineChars="200" w:firstLine="420"/>
              <w:rPr>
                <w:rFonts w:asciiTheme="minorEastAsia" w:eastAsiaTheme="minorEastAsia" w:hAnsiTheme="minorEastAsia"/>
                <w:szCs w:val="21"/>
              </w:rPr>
            </w:pPr>
            <w:r>
              <w:rPr>
                <w:rFonts w:ascii="宋体" w:hAnsi="宋体" w:cs="Arial" w:hint="eastAsia"/>
                <w:szCs w:val="21"/>
              </w:rPr>
              <w:t>E/OMS: 5.3组织的岗位、职责和权限、6.2环境与职业健康安全目标</w:t>
            </w:r>
            <w:r w:rsidR="0057528A">
              <w:rPr>
                <w:rFonts w:asciiTheme="minorEastAsia" w:eastAsiaTheme="minorEastAsia" w:hAnsiTheme="minorEastAsia" w:cs="楷体" w:hint="eastAsia"/>
                <w:szCs w:val="21"/>
              </w:rPr>
              <w:t>；</w:t>
            </w:r>
          </w:p>
        </w:tc>
        <w:tc>
          <w:tcPr>
            <w:tcW w:w="1585" w:type="dxa"/>
            <w:vMerge/>
          </w:tcPr>
          <w:p w:rsidR="00F648C3" w:rsidRDefault="00F648C3">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b/>
                <w:sz w:val="24"/>
                <w:szCs w:val="24"/>
              </w:rPr>
            </w:pPr>
            <w:r w:rsidRPr="00203C34">
              <w:rPr>
                <w:rFonts w:asciiTheme="minorEastAsia" w:eastAsiaTheme="minorEastAsia" w:hAnsiTheme="minorEastAsia" w:cs="Arial" w:hint="eastAsia"/>
                <w:sz w:val="24"/>
                <w:szCs w:val="24"/>
              </w:rPr>
              <w:t>组织的岗位、职责和权限</w:t>
            </w:r>
          </w:p>
        </w:tc>
        <w:tc>
          <w:tcPr>
            <w:tcW w:w="1311" w:type="dxa"/>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QE</w:t>
            </w:r>
            <w:r>
              <w:rPr>
                <w:rFonts w:asciiTheme="minorEastAsia" w:eastAsiaTheme="minorEastAsia" w:hAnsiTheme="minorEastAsia" w:cs="Arial" w:hint="eastAsia"/>
                <w:sz w:val="24"/>
                <w:szCs w:val="24"/>
              </w:rPr>
              <w:t>O</w:t>
            </w:r>
            <w:r w:rsidRPr="00203C34">
              <w:rPr>
                <w:rFonts w:asciiTheme="minorEastAsia" w:eastAsiaTheme="minorEastAsia" w:hAnsiTheme="minorEastAsia" w:cs="Arial" w:hint="eastAsia"/>
                <w:sz w:val="24"/>
                <w:szCs w:val="24"/>
              </w:rPr>
              <w:t xml:space="preserve"> 5.3</w:t>
            </w:r>
          </w:p>
          <w:p w:rsidR="00134798" w:rsidRPr="00203C34" w:rsidRDefault="00134798" w:rsidP="00134798">
            <w:pPr>
              <w:spacing w:line="360" w:lineRule="auto"/>
              <w:rPr>
                <w:rFonts w:asciiTheme="minorEastAsia" w:eastAsiaTheme="minorEastAsia" w:hAnsiTheme="minorEastAsia" w:cs="Arial"/>
                <w:sz w:val="24"/>
                <w:szCs w:val="24"/>
              </w:rPr>
            </w:pPr>
          </w:p>
        </w:tc>
        <w:tc>
          <w:tcPr>
            <w:tcW w:w="10004" w:type="dxa"/>
          </w:tcPr>
          <w:p w:rsidR="00134798" w:rsidRDefault="00134798" w:rsidP="00325F73">
            <w:pPr>
              <w:spacing w:line="360" w:lineRule="auto"/>
              <w:ind w:firstLineChars="200" w:firstLine="420"/>
              <w:rPr>
                <w:rFonts w:asciiTheme="minorEastAsia" w:eastAsiaTheme="minorEastAsia" w:hAnsiTheme="minorEastAsia" w:cs="宋体"/>
                <w:szCs w:val="21"/>
              </w:rPr>
            </w:pPr>
            <w:r w:rsidRPr="00661719">
              <w:rPr>
                <w:rFonts w:asciiTheme="minorEastAsia" w:eastAsiaTheme="minorEastAsia" w:hAnsiTheme="minorEastAsia" w:cs="宋体" w:hint="eastAsia"/>
                <w:szCs w:val="21"/>
              </w:rPr>
              <w:t>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p w:rsidR="0057473A" w:rsidRPr="0057473A" w:rsidRDefault="0057473A" w:rsidP="00325F7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与负责人沟通明确职责和权限。</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目标</w:t>
            </w:r>
            <w:r w:rsidR="00EF2000">
              <w:rPr>
                <w:rFonts w:asciiTheme="minorEastAsia" w:eastAsiaTheme="minorEastAsia" w:hAnsiTheme="minorEastAsia" w:cs="Arial" w:hint="eastAsia"/>
                <w:sz w:val="24"/>
                <w:szCs w:val="24"/>
              </w:rPr>
              <w:t>及其实现策划</w:t>
            </w:r>
            <w:r w:rsidRPr="00203C34">
              <w:rPr>
                <w:rFonts w:asciiTheme="minorEastAsia" w:eastAsiaTheme="minorEastAsia" w:hAnsiTheme="minorEastAsia" w:cs="Arial" w:hint="eastAsia"/>
                <w:sz w:val="24"/>
                <w:szCs w:val="24"/>
              </w:rPr>
              <w:t xml:space="preserve"> </w:t>
            </w:r>
          </w:p>
        </w:tc>
        <w:tc>
          <w:tcPr>
            <w:tcW w:w="1311" w:type="dxa"/>
            <w:vAlign w:val="center"/>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QE</w:t>
            </w:r>
            <w:r>
              <w:rPr>
                <w:rFonts w:asciiTheme="minorEastAsia" w:eastAsiaTheme="minorEastAsia" w:hAnsiTheme="minorEastAsia" w:cs="Arial" w:hint="eastAsia"/>
                <w:sz w:val="24"/>
                <w:szCs w:val="24"/>
              </w:rPr>
              <w:t>O</w:t>
            </w:r>
            <w:r w:rsidR="00E22AA8">
              <w:rPr>
                <w:rFonts w:asciiTheme="minorEastAsia" w:eastAsiaTheme="minorEastAsia" w:hAnsiTheme="minorEastAsia" w:cs="Arial"/>
                <w:sz w:val="24"/>
                <w:szCs w:val="24"/>
              </w:rPr>
              <w:t xml:space="preserve"> </w:t>
            </w:r>
            <w:r w:rsidRPr="00203C34">
              <w:rPr>
                <w:rFonts w:asciiTheme="minorEastAsia" w:eastAsiaTheme="minorEastAsia" w:hAnsiTheme="minorEastAsia" w:cs="Arial" w:hint="eastAsia"/>
                <w:sz w:val="24"/>
                <w:szCs w:val="24"/>
              </w:rPr>
              <w:t>6.2</w:t>
            </w:r>
          </w:p>
          <w:p w:rsidR="00134798" w:rsidRPr="00203C34" w:rsidRDefault="00134798" w:rsidP="00134798">
            <w:pPr>
              <w:spacing w:line="360" w:lineRule="auto"/>
              <w:rPr>
                <w:rFonts w:asciiTheme="minorEastAsia" w:eastAsiaTheme="minorEastAsia" w:hAnsiTheme="minorEastAsia" w:cs="Arial"/>
                <w:sz w:val="24"/>
                <w:szCs w:val="24"/>
              </w:rPr>
            </w:pPr>
          </w:p>
        </w:tc>
        <w:tc>
          <w:tcPr>
            <w:tcW w:w="10004" w:type="dxa"/>
            <w:vAlign w:val="center"/>
          </w:tcPr>
          <w:p w:rsidR="00114CF9" w:rsidRDefault="005114D5" w:rsidP="00F8423F">
            <w:pPr>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与负责人沟通明确本部门目标指标，</w:t>
            </w:r>
            <w:r w:rsidR="00D5570A">
              <w:rPr>
                <w:rFonts w:asciiTheme="minorEastAsia" w:eastAsiaTheme="minorEastAsia" w:hAnsiTheme="minorEastAsia" w:cs="Arial" w:hint="eastAsia"/>
                <w:szCs w:val="21"/>
              </w:rPr>
              <w:t>提供部门目标</w:t>
            </w:r>
            <w:r w:rsidR="00114CF9">
              <w:rPr>
                <w:rFonts w:asciiTheme="minorEastAsia" w:eastAsiaTheme="minorEastAsia" w:hAnsiTheme="minorEastAsia" w:cs="Arial" w:hint="eastAsia"/>
                <w:szCs w:val="21"/>
              </w:rPr>
              <w:t>分解；</w:t>
            </w:r>
          </w:p>
          <w:p w:rsidR="00134798" w:rsidRPr="00661719" w:rsidRDefault="005114D5" w:rsidP="00F8423F">
            <w:pPr>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抽查考核</w:t>
            </w:r>
            <w:r w:rsidR="00D5570A" w:rsidRPr="00661719">
              <w:rPr>
                <w:rFonts w:asciiTheme="minorEastAsia" w:eastAsiaTheme="minorEastAsia" w:hAnsiTheme="minorEastAsia" w:cs="Arial" w:hint="eastAsia"/>
                <w:szCs w:val="21"/>
              </w:rPr>
              <w:t>：</w:t>
            </w:r>
            <w:r w:rsidR="00D5570A">
              <w:rPr>
                <w:rFonts w:asciiTheme="minorEastAsia" w:eastAsiaTheme="minorEastAsia" w:hAnsiTheme="minorEastAsia" w:cs="Arial" w:hint="eastAsia"/>
                <w:szCs w:val="21"/>
              </w:rPr>
              <w:t>2021</w:t>
            </w:r>
            <w:r w:rsidR="00D5570A" w:rsidRPr="00661719">
              <w:rPr>
                <w:rFonts w:asciiTheme="minorEastAsia" w:eastAsiaTheme="minorEastAsia" w:hAnsiTheme="minorEastAsia" w:cs="Arial" w:hint="eastAsia"/>
                <w:szCs w:val="21"/>
              </w:rPr>
              <w:t>.</w:t>
            </w:r>
            <w:r w:rsidR="0057473A">
              <w:rPr>
                <w:rFonts w:asciiTheme="minorEastAsia" w:eastAsiaTheme="minorEastAsia" w:hAnsiTheme="minorEastAsia" w:cs="Arial" w:hint="eastAsia"/>
                <w:szCs w:val="21"/>
              </w:rPr>
              <w:t>3</w:t>
            </w:r>
            <w:r w:rsidR="00D5570A" w:rsidRPr="00661719">
              <w:rPr>
                <w:rFonts w:asciiTheme="minorEastAsia" w:eastAsiaTheme="minorEastAsia" w:hAnsiTheme="minorEastAsia" w:cs="Arial" w:hint="eastAsia"/>
                <w:szCs w:val="21"/>
              </w:rPr>
              <w:t>.</w:t>
            </w:r>
            <w:r w:rsidR="0057473A">
              <w:rPr>
                <w:rFonts w:asciiTheme="minorEastAsia" w:eastAsiaTheme="minorEastAsia" w:hAnsiTheme="minorEastAsia" w:cs="Arial" w:hint="eastAsia"/>
                <w:szCs w:val="21"/>
              </w:rPr>
              <w:t>1</w:t>
            </w:r>
            <w:r w:rsidR="00D5570A" w:rsidRPr="00661719">
              <w:rPr>
                <w:rFonts w:asciiTheme="minorEastAsia" w:eastAsiaTheme="minorEastAsia" w:hAnsiTheme="minorEastAsia" w:cs="Arial" w:hint="eastAsia"/>
                <w:szCs w:val="21"/>
              </w:rPr>
              <w:t>日</w:t>
            </w:r>
            <w:r w:rsidR="00D5570A">
              <w:rPr>
                <w:rFonts w:asciiTheme="minorEastAsia" w:eastAsiaTheme="minorEastAsia" w:hAnsiTheme="minorEastAsia" w:cs="Arial" w:hint="eastAsia"/>
                <w:szCs w:val="21"/>
              </w:rPr>
              <w:t>目标完成情况如下：</w:t>
            </w:r>
            <w:r w:rsidR="00134798" w:rsidRPr="00661719">
              <w:rPr>
                <w:rFonts w:asciiTheme="minorEastAsia" w:eastAsiaTheme="minorEastAsia" w:hAnsiTheme="minorEastAsia" w:cs="Arial" w:hint="eastAsia"/>
                <w:szCs w:val="21"/>
              </w:rPr>
              <w:t xml:space="preserve">                 </w:t>
            </w:r>
          </w:p>
          <w:p w:rsidR="00D5570A" w:rsidRDefault="00D5570A" w:rsidP="00134798">
            <w:pPr>
              <w:spacing w:line="360" w:lineRule="auto"/>
              <w:rPr>
                <w:rFonts w:asciiTheme="minorEastAsia" w:eastAsiaTheme="minorEastAsia" w:hAnsiTheme="minorEastAsia" w:cs="Arial"/>
                <w:szCs w:val="21"/>
              </w:rPr>
            </w:pPr>
            <w:r>
              <w:rPr>
                <w:noProof/>
              </w:rPr>
              <w:lastRenderedPageBreak/>
              <w:drawing>
                <wp:inline distT="0" distB="0" distL="0" distR="0" wp14:anchorId="4AC67F2A" wp14:editId="48D55323">
                  <wp:extent cx="4095750" cy="1924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95750" cy="1924050"/>
                          </a:xfrm>
                          <a:prstGeom prst="rect">
                            <a:avLst/>
                          </a:prstGeom>
                        </pic:spPr>
                      </pic:pic>
                    </a:graphicData>
                  </a:graphic>
                </wp:inline>
              </w:drawing>
            </w:r>
          </w:p>
          <w:p w:rsidR="00134798" w:rsidRPr="00661719" w:rsidRDefault="005114D5" w:rsidP="0057473A">
            <w:pPr>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考核人：</w:t>
            </w:r>
            <w:r w:rsidR="0061550C">
              <w:rPr>
                <w:rFonts w:asciiTheme="minorEastAsia" w:eastAsiaTheme="minorEastAsia" w:hAnsiTheme="minorEastAsia" w:cs="Arial" w:hint="eastAsia"/>
                <w:szCs w:val="21"/>
              </w:rPr>
              <w:t>张建峰</w:t>
            </w:r>
            <w:r>
              <w:rPr>
                <w:rFonts w:asciiTheme="minorEastAsia" w:eastAsiaTheme="minorEastAsia" w:hAnsiTheme="minorEastAsia" w:cs="Arial" w:hint="eastAsia"/>
                <w:szCs w:val="21"/>
              </w:rPr>
              <w:t>、</w:t>
            </w:r>
            <w:r w:rsidR="0057473A">
              <w:rPr>
                <w:rFonts w:asciiTheme="minorEastAsia" w:eastAsiaTheme="minorEastAsia" w:hAnsiTheme="minorEastAsia" w:cs="Arial" w:hint="eastAsia"/>
                <w:szCs w:val="21"/>
              </w:rPr>
              <w:t>刘春丽</w:t>
            </w:r>
            <w:r>
              <w:rPr>
                <w:rFonts w:asciiTheme="minorEastAsia" w:eastAsiaTheme="minorEastAsia" w:hAnsiTheme="minorEastAsia" w:cs="Arial" w:hint="eastAsia"/>
                <w:szCs w:val="21"/>
              </w:rPr>
              <w:t xml:space="preserve"> </w:t>
            </w:r>
            <w:r>
              <w:rPr>
                <w:rFonts w:asciiTheme="minorEastAsia" w:eastAsiaTheme="minorEastAsia" w:hAnsiTheme="minorEastAsia" w:cs="Arial"/>
                <w:szCs w:val="21"/>
              </w:rPr>
              <w:t xml:space="preserve">   </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E22AA8">
        <w:trPr>
          <w:trHeight w:val="1255"/>
        </w:trPr>
        <w:tc>
          <w:tcPr>
            <w:tcW w:w="1809" w:type="dxa"/>
            <w:shd w:val="clear" w:color="auto" w:fill="CAEACE" w:themeFill="background1"/>
            <w:vAlign w:val="center"/>
          </w:tcPr>
          <w:p w:rsidR="00134798" w:rsidRPr="00E22AA8" w:rsidRDefault="00134798" w:rsidP="00134798">
            <w:pPr>
              <w:rPr>
                <w:rFonts w:asciiTheme="minorEastAsia" w:eastAsiaTheme="minorEastAsia" w:hAnsiTheme="minorEastAsia" w:cs="Arial"/>
                <w:szCs w:val="24"/>
              </w:rPr>
            </w:pPr>
            <w:r w:rsidRPr="00E22AA8">
              <w:rPr>
                <w:rFonts w:asciiTheme="minorEastAsia" w:eastAsiaTheme="minorEastAsia" w:hAnsiTheme="minorEastAsia" w:cs="Arial" w:hint="eastAsia"/>
                <w:szCs w:val="24"/>
              </w:rPr>
              <w:lastRenderedPageBreak/>
              <w:t>基础设施</w:t>
            </w:r>
          </w:p>
        </w:tc>
        <w:tc>
          <w:tcPr>
            <w:tcW w:w="1311" w:type="dxa"/>
            <w:shd w:val="clear" w:color="auto" w:fill="CAEACE" w:themeFill="background1"/>
          </w:tcPr>
          <w:p w:rsidR="00134798" w:rsidRDefault="00134798" w:rsidP="00134798">
            <w:pPr>
              <w:autoSpaceDE w:val="0"/>
              <w:autoSpaceDN w:val="0"/>
              <w:adjustRightInd w:val="0"/>
              <w:snapToGrid w:val="0"/>
              <w:spacing w:line="360" w:lineRule="auto"/>
              <w:ind w:rightChars="-3" w:right="-6"/>
              <w:rPr>
                <w:rFonts w:asciiTheme="minorEastAsia" w:eastAsiaTheme="minorEastAsia" w:hAnsiTheme="minorEastAsia" w:cs="Arial"/>
                <w:szCs w:val="24"/>
              </w:rPr>
            </w:pPr>
          </w:p>
          <w:p w:rsidR="00E22AA8" w:rsidRPr="00E22AA8" w:rsidRDefault="00E22AA8" w:rsidP="00134798">
            <w:pPr>
              <w:autoSpaceDE w:val="0"/>
              <w:autoSpaceDN w:val="0"/>
              <w:adjustRightInd w:val="0"/>
              <w:snapToGrid w:val="0"/>
              <w:spacing w:line="360" w:lineRule="auto"/>
              <w:ind w:rightChars="-3" w:right="-6"/>
              <w:rPr>
                <w:rFonts w:asciiTheme="minorEastAsia" w:eastAsiaTheme="minorEastAsia" w:hAnsiTheme="minorEastAsia" w:cs="Arial"/>
                <w:szCs w:val="24"/>
              </w:rPr>
            </w:pPr>
          </w:p>
          <w:p w:rsidR="00134798" w:rsidRPr="00E22AA8" w:rsidRDefault="00134798" w:rsidP="00134798">
            <w:pPr>
              <w:autoSpaceDE w:val="0"/>
              <w:autoSpaceDN w:val="0"/>
              <w:adjustRightInd w:val="0"/>
              <w:snapToGrid w:val="0"/>
              <w:spacing w:line="360" w:lineRule="auto"/>
              <w:ind w:rightChars="-3" w:right="-6"/>
              <w:rPr>
                <w:rFonts w:asciiTheme="minorEastAsia" w:eastAsiaTheme="minorEastAsia" w:hAnsiTheme="minorEastAsia" w:cs="Arial"/>
                <w:szCs w:val="24"/>
              </w:rPr>
            </w:pPr>
            <w:r w:rsidRPr="00E22AA8">
              <w:rPr>
                <w:rFonts w:asciiTheme="minorEastAsia" w:eastAsiaTheme="minorEastAsia" w:hAnsiTheme="minorEastAsia" w:cs="Arial" w:hint="eastAsia"/>
                <w:szCs w:val="24"/>
              </w:rPr>
              <w:t>Q</w:t>
            </w:r>
            <w:r w:rsidRPr="00E22AA8">
              <w:rPr>
                <w:rFonts w:asciiTheme="minorEastAsia" w:eastAsiaTheme="minorEastAsia" w:hAnsiTheme="minorEastAsia" w:cs="Arial"/>
                <w:szCs w:val="24"/>
              </w:rPr>
              <w:t xml:space="preserve"> </w:t>
            </w:r>
            <w:r w:rsidRPr="00E22AA8">
              <w:rPr>
                <w:rFonts w:asciiTheme="minorEastAsia" w:eastAsiaTheme="minorEastAsia" w:hAnsiTheme="minorEastAsia" w:cs="Arial" w:hint="eastAsia"/>
                <w:szCs w:val="24"/>
              </w:rPr>
              <w:t>7.1.3</w:t>
            </w:r>
          </w:p>
        </w:tc>
        <w:tc>
          <w:tcPr>
            <w:tcW w:w="10004" w:type="dxa"/>
          </w:tcPr>
          <w:p w:rsidR="00114CF9" w:rsidRDefault="00134798" w:rsidP="00134798">
            <w:pPr>
              <w:spacing w:line="360" w:lineRule="auto"/>
              <w:ind w:rightChars="-50" w:right="-105" w:firstLineChars="200" w:firstLine="420"/>
              <w:rPr>
                <w:rFonts w:ascii="宋体" w:hAnsi="宋体"/>
                <w:szCs w:val="21"/>
              </w:rPr>
            </w:pPr>
            <w:r w:rsidRPr="00661719">
              <w:rPr>
                <w:rFonts w:ascii="宋体" w:hAnsi="宋体" w:hint="eastAsia"/>
                <w:szCs w:val="21"/>
              </w:rPr>
              <w:t>本公司确定、配置和维护</w:t>
            </w:r>
            <w:r w:rsidR="00114CF9">
              <w:rPr>
                <w:rFonts w:ascii="宋体" w:hAnsi="宋体" w:hint="eastAsia"/>
                <w:szCs w:val="21"/>
              </w:rPr>
              <w:t>过程运行所需的基础设施。</w:t>
            </w:r>
          </w:p>
          <w:p w:rsidR="00134798" w:rsidRPr="00661719" w:rsidRDefault="005B2FF3" w:rsidP="00134798">
            <w:pPr>
              <w:spacing w:line="360" w:lineRule="auto"/>
              <w:ind w:rightChars="-50" w:right="-105" w:firstLineChars="200" w:firstLine="420"/>
              <w:rPr>
                <w:rFonts w:ascii="宋体" w:hAnsi="宋体"/>
                <w:szCs w:val="21"/>
              </w:rPr>
            </w:pPr>
            <w:r>
              <w:rPr>
                <w:rFonts w:ascii="宋体" w:hAnsi="宋体" w:hint="eastAsia"/>
                <w:szCs w:val="21"/>
              </w:rPr>
              <w:t>抽查基础设施维护保养计划：对电脑</w:t>
            </w:r>
            <w:r w:rsidR="004558B5">
              <w:rPr>
                <w:rFonts w:ascii="宋体" w:hAnsi="宋体" w:hint="eastAsia"/>
                <w:szCs w:val="21"/>
              </w:rPr>
              <w:t>、</w:t>
            </w:r>
            <w:r w:rsidR="00134798" w:rsidRPr="00661719">
              <w:rPr>
                <w:rFonts w:ascii="宋体" w:hAnsi="宋体" w:hint="eastAsia"/>
                <w:szCs w:val="21"/>
              </w:rPr>
              <w:t>打印</w:t>
            </w:r>
            <w:r>
              <w:rPr>
                <w:rFonts w:ascii="宋体" w:hAnsi="宋体" w:hint="eastAsia"/>
                <w:szCs w:val="21"/>
              </w:rPr>
              <w:t>机</w:t>
            </w:r>
            <w:r w:rsidR="00134798" w:rsidRPr="00661719">
              <w:rPr>
                <w:rFonts w:ascii="宋体" w:hAnsi="宋体" w:hint="eastAsia"/>
                <w:szCs w:val="21"/>
              </w:rPr>
              <w:t>、空调</w:t>
            </w:r>
            <w:r>
              <w:rPr>
                <w:rFonts w:ascii="宋体" w:hAnsi="宋体" w:hint="eastAsia"/>
                <w:szCs w:val="21"/>
              </w:rPr>
              <w:t>机、打包机</w:t>
            </w:r>
            <w:r w:rsidR="004558B5">
              <w:rPr>
                <w:rFonts w:ascii="宋体" w:hAnsi="宋体" w:hint="eastAsia"/>
                <w:szCs w:val="21"/>
              </w:rPr>
              <w:t>均规定保养项目、频次、负责人，批准人：</w:t>
            </w:r>
            <w:r w:rsidR="0061550C">
              <w:rPr>
                <w:rFonts w:ascii="宋体" w:hAnsi="宋体" w:hint="eastAsia"/>
                <w:szCs w:val="21"/>
              </w:rPr>
              <w:t>张建峰</w:t>
            </w:r>
            <w:r w:rsidR="004558B5">
              <w:rPr>
                <w:rFonts w:ascii="宋体" w:hAnsi="宋体" w:hint="eastAsia"/>
                <w:szCs w:val="21"/>
              </w:rPr>
              <w:t>、时间：2020年</w:t>
            </w:r>
            <w:r>
              <w:rPr>
                <w:rFonts w:ascii="宋体" w:hAnsi="宋体" w:hint="eastAsia"/>
                <w:szCs w:val="21"/>
              </w:rPr>
              <w:t>10</w:t>
            </w:r>
            <w:r w:rsidR="004558B5">
              <w:rPr>
                <w:rFonts w:ascii="宋体" w:hAnsi="宋体" w:hint="eastAsia"/>
                <w:szCs w:val="21"/>
              </w:rPr>
              <w:t>月2</w:t>
            </w:r>
            <w:r>
              <w:rPr>
                <w:rFonts w:ascii="宋体" w:hAnsi="宋体" w:hint="eastAsia"/>
                <w:szCs w:val="21"/>
              </w:rPr>
              <w:t>0</w:t>
            </w:r>
            <w:r w:rsidR="004558B5">
              <w:rPr>
                <w:rFonts w:ascii="宋体" w:hAnsi="宋体" w:hint="eastAsia"/>
                <w:szCs w:val="21"/>
              </w:rPr>
              <w:t>日；</w:t>
            </w:r>
          </w:p>
          <w:p w:rsidR="00134798" w:rsidRPr="00661719" w:rsidRDefault="00134798" w:rsidP="00134798">
            <w:pPr>
              <w:spacing w:line="360" w:lineRule="auto"/>
              <w:ind w:rightChars="-50" w:right="-105"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抽查设备</w:t>
            </w:r>
            <w:r w:rsidR="005D7EE8">
              <w:rPr>
                <w:rFonts w:asciiTheme="minorEastAsia" w:eastAsiaTheme="minorEastAsia" w:hAnsiTheme="minorEastAsia" w:cs="楷体" w:hint="eastAsia"/>
                <w:szCs w:val="21"/>
              </w:rPr>
              <w:t>保养</w:t>
            </w:r>
            <w:r w:rsidRPr="00661719">
              <w:rPr>
                <w:rFonts w:asciiTheme="minorEastAsia" w:eastAsiaTheme="minorEastAsia" w:hAnsiTheme="minorEastAsia" w:cs="楷体" w:hint="eastAsia"/>
                <w:szCs w:val="21"/>
              </w:rPr>
              <w:t>维修记录表：</w:t>
            </w:r>
            <w:r w:rsidR="00245A05">
              <w:rPr>
                <w:rFonts w:asciiTheme="minorEastAsia" w:eastAsiaTheme="minorEastAsia" w:hAnsiTheme="minorEastAsia" w:cs="楷体" w:hint="eastAsia"/>
                <w:szCs w:val="21"/>
              </w:rPr>
              <w:t>2021</w:t>
            </w:r>
            <w:r w:rsidR="001E3A1C">
              <w:rPr>
                <w:rFonts w:asciiTheme="minorEastAsia" w:eastAsiaTheme="minorEastAsia" w:hAnsiTheme="minorEastAsia" w:cs="楷体"/>
                <w:szCs w:val="21"/>
              </w:rPr>
              <w:t>.1.15</w:t>
            </w:r>
            <w:r w:rsidR="005D7EE8">
              <w:rPr>
                <w:rFonts w:asciiTheme="minorEastAsia" w:eastAsiaTheme="minorEastAsia" w:hAnsiTheme="minorEastAsia" w:cs="楷体" w:hint="eastAsia"/>
                <w:szCs w:val="21"/>
              </w:rPr>
              <w:t>对空调机</w:t>
            </w:r>
            <w:r w:rsidRPr="00661719">
              <w:rPr>
                <w:rFonts w:asciiTheme="minorEastAsia" w:eastAsiaTheme="minorEastAsia" w:hAnsiTheme="minorEastAsia" w:cs="楷体" w:hint="eastAsia"/>
                <w:szCs w:val="21"/>
              </w:rPr>
              <w:t>、2020</w:t>
            </w:r>
            <w:r w:rsidR="001E3A1C">
              <w:rPr>
                <w:rFonts w:asciiTheme="minorEastAsia" w:eastAsiaTheme="minorEastAsia" w:hAnsiTheme="minorEastAsia" w:cs="楷体"/>
                <w:szCs w:val="21"/>
              </w:rPr>
              <w:t>.11.16</w:t>
            </w:r>
            <w:r w:rsidR="005D7EE8">
              <w:rPr>
                <w:rFonts w:asciiTheme="minorEastAsia" w:eastAsiaTheme="minorEastAsia" w:hAnsiTheme="minorEastAsia" w:cs="楷体" w:hint="eastAsia"/>
                <w:szCs w:val="21"/>
              </w:rPr>
              <w:t>对打包</w:t>
            </w:r>
            <w:r w:rsidRPr="00661719">
              <w:rPr>
                <w:rFonts w:asciiTheme="minorEastAsia" w:eastAsiaTheme="minorEastAsia" w:hAnsiTheme="minorEastAsia" w:cs="楷体" w:hint="eastAsia"/>
                <w:szCs w:val="21"/>
              </w:rPr>
              <w:t>机按期进行</w:t>
            </w:r>
            <w:r w:rsidR="00245A05">
              <w:rPr>
                <w:rFonts w:asciiTheme="minorEastAsia" w:eastAsiaTheme="minorEastAsia" w:hAnsiTheme="minorEastAsia" w:cs="楷体" w:hint="eastAsia"/>
                <w:szCs w:val="21"/>
              </w:rPr>
              <w:t>维修</w:t>
            </w:r>
            <w:r w:rsidRPr="00661719">
              <w:rPr>
                <w:rFonts w:asciiTheme="minorEastAsia" w:eastAsiaTheme="minorEastAsia" w:hAnsiTheme="minorEastAsia" w:cs="楷体" w:hint="eastAsia"/>
                <w:szCs w:val="21"/>
              </w:rPr>
              <w:t>保养，</w:t>
            </w:r>
            <w:r w:rsidR="001E3A1C">
              <w:rPr>
                <w:rFonts w:asciiTheme="minorEastAsia" w:eastAsiaTheme="minorEastAsia" w:hAnsiTheme="minorEastAsia" w:cs="楷体" w:hint="eastAsia"/>
                <w:szCs w:val="21"/>
              </w:rPr>
              <w:t>记录保养内容，效果验证运行转正常，维修人：许平</w:t>
            </w:r>
            <w:r w:rsidR="005D7EE8">
              <w:rPr>
                <w:rFonts w:asciiTheme="minorEastAsia" w:eastAsiaTheme="minorEastAsia" w:hAnsiTheme="minorEastAsia" w:cs="楷体" w:hint="eastAsia"/>
                <w:szCs w:val="21"/>
              </w:rPr>
              <w:t>义</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rPr>
                <w:rFonts w:asciiTheme="minorEastAsia" w:eastAsiaTheme="minorEastAsia" w:hAnsiTheme="minorEastAsia" w:cs="Arial"/>
                <w:szCs w:val="24"/>
              </w:rPr>
            </w:pPr>
            <w:r>
              <w:rPr>
                <w:rFonts w:asciiTheme="minorEastAsia" w:eastAsiaTheme="minorEastAsia" w:hAnsiTheme="minorEastAsia" w:cs="Arial" w:hint="eastAsia"/>
                <w:szCs w:val="24"/>
              </w:rPr>
              <w:t>工作环境</w:t>
            </w:r>
          </w:p>
        </w:tc>
        <w:tc>
          <w:tcPr>
            <w:tcW w:w="1311" w:type="dxa"/>
          </w:tcPr>
          <w:p w:rsidR="00134798"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p w:rsidR="00134798" w:rsidRPr="00203C34"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 xml:space="preserve"> </w:t>
            </w:r>
            <w:r>
              <w:rPr>
                <w:rFonts w:asciiTheme="minorEastAsia" w:eastAsiaTheme="minorEastAsia" w:hAnsiTheme="minorEastAsia" w:cs="Arial" w:hint="eastAsia"/>
                <w:sz w:val="24"/>
                <w:szCs w:val="24"/>
              </w:rPr>
              <w:t>7.1.4</w:t>
            </w:r>
          </w:p>
        </w:tc>
        <w:tc>
          <w:tcPr>
            <w:tcW w:w="10004" w:type="dxa"/>
          </w:tcPr>
          <w:p w:rsidR="00134798" w:rsidRPr="00661719" w:rsidRDefault="00134798" w:rsidP="000441F5">
            <w:pPr>
              <w:spacing w:line="360" w:lineRule="auto"/>
              <w:ind w:rightChars="-50" w:right="-105" w:firstLineChars="200" w:firstLine="420"/>
              <w:rPr>
                <w:rFonts w:asciiTheme="minorEastAsia" w:eastAsiaTheme="minorEastAsia" w:hAnsiTheme="minorEastAsia" w:cs="楷体"/>
                <w:szCs w:val="21"/>
              </w:rPr>
            </w:pPr>
            <w:r w:rsidRPr="00661719">
              <w:rPr>
                <w:rFonts w:ascii="宋体" w:hAnsi="宋体" w:hint="eastAsia"/>
                <w:szCs w:val="21"/>
              </w:rPr>
              <w:t>本公司根据产</w:t>
            </w:r>
            <w:r w:rsidR="001E3A1C">
              <w:rPr>
                <w:rFonts w:ascii="宋体" w:hAnsi="宋体" w:hint="eastAsia"/>
                <w:szCs w:val="21"/>
              </w:rPr>
              <w:t>品和服务特点，确定、提供并维护过程运行所需要的环境，确保无歧视和谐稳定无对抗；</w:t>
            </w:r>
            <w:r w:rsidRPr="00661719">
              <w:rPr>
                <w:rFonts w:ascii="宋体" w:hAnsi="宋体" w:hint="eastAsia"/>
                <w:szCs w:val="21"/>
              </w:rPr>
              <w:t>舒缓心理压力、预防过度疲劳、保护个人情感，控制活动场所温度、湿度、照明、空气流通、卫生、噪声等。</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rPr>
                <w:rFonts w:asciiTheme="minorEastAsia" w:eastAsiaTheme="minorEastAsia" w:hAnsiTheme="minorEastAsia"/>
                <w:szCs w:val="24"/>
              </w:rPr>
            </w:pPr>
            <w:r w:rsidRPr="00203C34">
              <w:rPr>
                <w:rFonts w:asciiTheme="minorEastAsia" w:eastAsiaTheme="minorEastAsia" w:hAnsiTheme="minorEastAsia" w:cs="Arial" w:hint="eastAsia"/>
                <w:szCs w:val="24"/>
              </w:rPr>
              <w:t>外部提供过程、产品和服务的控制</w:t>
            </w:r>
          </w:p>
        </w:tc>
        <w:tc>
          <w:tcPr>
            <w:tcW w:w="1311" w:type="dxa"/>
          </w:tcPr>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Default="003034CB" w:rsidP="003034CB">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sidRPr="00203C34">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 xml:space="preserve">  </w:t>
            </w:r>
            <w:r w:rsidRPr="00203C34">
              <w:rPr>
                <w:rFonts w:asciiTheme="minorEastAsia" w:eastAsiaTheme="minorEastAsia" w:hAnsiTheme="minorEastAsia" w:cs="楷体" w:hint="eastAsia"/>
                <w:sz w:val="24"/>
                <w:szCs w:val="24"/>
              </w:rPr>
              <w:t>8.4</w:t>
            </w:r>
          </w:p>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Pr="00203C34"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tc>
        <w:tc>
          <w:tcPr>
            <w:tcW w:w="10004" w:type="dxa"/>
          </w:tcPr>
          <w:p w:rsidR="00114CF9" w:rsidRDefault="00045129"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lastRenderedPageBreak/>
              <w:t>公司建立并实施</w:t>
            </w:r>
            <w:r w:rsidR="00134798" w:rsidRPr="00045129">
              <w:rPr>
                <w:rFonts w:asciiTheme="minorEastAsia" w:eastAsiaTheme="minorEastAsia" w:hAnsiTheme="minorEastAsia" w:cs="楷体" w:hint="eastAsia"/>
                <w:szCs w:val="21"/>
              </w:rPr>
              <w:t>《外部提供过程产品服务控制程序》</w:t>
            </w:r>
            <w:r w:rsidR="00E456EB">
              <w:rPr>
                <w:rFonts w:asciiTheme="minorEastAsia" w:eastAsiaTheme="minorEastAsia" w:hAnsiTheme="minorEastAsia" w:cs="楷体" w:hint="eastAsia"/>
                <w:szCs w:val="21"/>
              </w:rPr>
              <w:t>、《采购物资检验规范》，</w:t>
            </w:r>
            <w:r w:rsidR="00134798" w:rsidRPr="00661719">
              <w:rPr>
                <w:rFonts w:asciiTheme="minorEastAsia" w:eastAsiaTheme="minorEastAsia" w:hAnsiTheme="minorEastAsia" w:cs="楷体" w:hint="eastAsia"/>
                <w:szCs w:val="21"/>
              </w:rPr>
              <w:t>规定了采购物资分类、供方评价与管理状况、采购信息、采购产品验证等内容。</w:t>
            </w:r>
          </w:p>
          <w:p w:rsidR="00134798" w:rsidRPr="00661719" w:rsidRDefault="00134798"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对采购的物资进行分类，并依据重要程度分别予以控制。</w:t>
            </w:r>
          </w:p>
          <w:p w:rsidR="00134798" w:rsidRPr="00661719" w:rsidRDefault="00996F2A"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lastRenderedPageBreak/>
              <w:t>提供了《合格供方</w:t>
            </w:r>
            <w:r w:rsidR="00D03279">
              <w:rPr>
                <w:rFonts w:asciiTheme="minorEastAsia" w:eastAsiaTheme="minorEastAsia" w:hAnsiTheme="minorEastAsia" w:cs="楷体" w:hint="eastAsia"/>
                <w:szCs w:val="21"/>
              </w:rPr>
              <w:t>名录》：</w:t>
            </w:r>
            <w:r w:rsidR="000441F5">
              <w:rPr>
                <w:rFonts w:asciiTheme="minorEastAsia" w:eastAsiaTheme="minorEastAsia" w:hAnsiTheme="minorEastAsia" w:cs="楷体" w:hint="eastAsia"/>
                <w:szCs w:val="21"/>
              </w:rPr>
              <w:t>有</w:t>
            </w:r>
            <w:r w:rsidR="00621648" w:rsidRPr="00114CF9">
              <w:rPr>
                <w:rFonts w:asciiTheme="minorEastAsia" w:eastAsiaTheme="minorEastAsia" w:hAnsiTheme="minorEastAsia" w:cs="楷体" w:hint="eastAsia"/>
                <w:szCs w:val="21"/>
              </w:rPr>
              <w:t>淮阳县荣华教学设备有限公司</w:t>
            </w:r>
            <w:r w:rsidR="00134798" w:rsidRPr="00661719">
              <w:rPr>
                <w:rFonts w:asciiTheme="minorEastAsia" w:eastAsiaTheme="minorEastAsia" w:hAnsiTheme="minorEastAsia" w:cs="楷体" w:hint="eastAsia"/>
                <w:szCs w:val="21"/>
              </w:rPr>
              <w:t>、</w:t>
            </w:r>
            <w:r w:rsidR="00621648" w:rsidRPr="00114CF9">
              <w:rPr>
                <w:rFonts w:asciiTheme="minorEastAsia" w:eastAsiaTheme="minorEastAsia" w:hAnsiTheme="minorEastAsia" w:cs="楷体" w:hint="eastAsia"/>
                <w:szCs w:val="21"/>
              </w:rPr>
              <w:t>河北奥星文体器材制造有限公司</w:t>
            </w:r>
            <w:r w:rsidR="00134798" w:rsidRPr="00661719">
              <w:rPr>
                <w:rFonts w:asciiTheme="minorEastAsia" w:eastAsiaTheme="minorEastAsia" w:hAnsiTheme="minorEastAsia" w:cs="楷体" w:hint="eastAsia"/>
                <w:szCs w:val="21"/>
              </w:rPr>
              <w:t>、</w:t>
            </w:r>
            <w:r w:rsidRPr="00996F2A">
              <w:rPr>
                <w:rFonts w:asciiTheme="minorEastAsia" w:eastAsiaTheme="minorEastAsia" w:hAnsiTheme="minorEastAsia" w:cs="楷体"/>
                <w:szCs w:val="21"/>
              </w:rPr>
              <w:t>余姚市神马教仪成套有限公司</w:t>
            </w:r>
            <w:r w:rsidR="00134798" w:rsidRPr="00661719">
              <w:rPr>
                <w:rFonts w:asciiTheme="minorEastAsia" w:eastAsiaTheme="minorEastAsia" w:hAnsiTheme="minorEastAsia" w:cs="楷体" w:hint="eastAsia"/>
                <w:szCs w:val="21"/>
              </w:rPr>
              <w:t>、</w:t>
            </w:r>
            <w:r w:rsidR="003034CB" w:rsidRPr="003034CB">
              <w:rPr>
                <w:rFonts w:asciiTheme="minorEastAsia" w:eastAsiaTheme="minorEastAsia" w:hAnsiTheme="minorEastAsia" w:cs="楷体"/>
                <w:szCs w:val="21"/>
              </w:rPr>
              <w:t>余姚市</w:t>
            </w:r>
            <w:r w:rsidR="003034CB" w:rsidRPr="003034CB">
              <w:rPr>
                <w:rFonts w:asciiTheme="minorEastAsia" w:eastAsiaTheme="minorEastAsia" w:hAnsiTheme="minorEastAsia" w:cs="楷体" w:hint="eastAsia"/>
                <w:szCs w:val="21"/>
              </w:rPr>
              <w:t>城北</w:t>
            </w:r>
            <w:r w:rsidR="003034CB" w:rsidRPr="003034CB">
              <w:rPr>
                <w:rFonts w:asciiTheme="minorEastAsia" w:eastAsiaTheme="minorEastAsia" w:hAnsiTheme="minorEastAsia" w:cs="楷体"/>
                <w:szCs w:val="21"/>
              </w:rPr>
              <w:t>教仪</w:t>
            </w:r>
            <w:r w:rsidR="003034CB" w:rsidRPr="003034CB">
              <w:rPr>
                <w:rFonts w:asciiTheme="minorEastAsia" w:eastAsiaTheme="minorEastAsia" w:hAnsiTheme="minorEastAsia" w:cs="楷体" w:hint="eastAsia"/>
                <w:szCs w:val="21"/>
              </w:rPr>
              <w:t>厂</w:t>
            </w:r>
            <w:r w:rsidR="00134798" w:rsidRPr="00661719">
              <w:rPr>
                <w:rFonts w:asciiTheme="minorEastAsia" w:eastAsiaTheme="minorEastAsia" w:hAnsiTheme="minorEastAsia" w:cs="楷体" w:hint="eastAsia"/>
                <w:szCs w:val="21"/>
              </w:rPr>
              <w:t>、</w:t>
            </w:r>
            <w:r w:rsidR="00621648" w:rsidRPr="00621648">
              <w:rPr>
                <w:rFonts w:asciiTheme="minorEastAsia" w:eastAsiaTheme="minorEastAsia" w:hAnsiTheme="minorEastAsia" w:cs="楷体" w:hint="eastAsia"/>
                <w:szCs w:val="21"/>
              </w:rPr>
              <w:t>山东菏泽学明科教仪器有限公司、厦门海荭兴仪器股份有限公司</w:t>
            </w:r>
            <w:r w:rsidR="00134798" w:rsidRPr="00661719">
              <w:rPr>
                <w:rFonts w:asciiTheme="minorEastAsia" w:eastAsiaTheme="minorEastAsia" w:hAnsiTheme="minorEastAsia" w:cs="楷体" w:hint="eastAsia"/>
                <w:szCs w:val="21"/>
              </w:rPr>
              <w:t>等供方</w:t>
            </w:r>
            <w:r>
              <w:rPr>
                <w:rFonts w:asciiTheme="minorEastAsia" w:eastAsiaTheme="minorEastAsia" w:hAnsiTheme="minorEastAsia" w:cs="楷体" w:hint="eastAsia"/>
                <w:szCs w:val="21"/>
              </w:rPr>
              <w:t>3</w:t>
            </w:r>
            <w:r w:rsidR="00621648">
              <w:rPr>
                <w:rFonts w:asciiTheme="minorEastAsia" w:eastAsiaTheme="minorEastAsia" w:hAnsiTheme="minorEastAsia" w:cs="楷体" w:hint="eastAsia"/>
                <w:szCs w:val="21"/>
              </w:rPr>
              <w:t>0</w:t>
            </w:r>
            <w:r w:rsidR="00134798" w:rsidRPr="00661719">
              <w:rPr>
                <w:rFonts w:asciiTheme="minorEastAsia" w:eastAsiaTheme="minorEastAsia" w:hAnsiTheme="minorEastAsia" w:cs="楷体" w:hint="eastAsia"/>
                <w:szCs w:val="21"/>
              </w:rPr>
              <w:t>家，有供方名称，供应产品、列入日期、联系人、联系电话、供方详细地址等信息</w:t>
            </w:r>
            <w:r w:rsidR="00621648">
              <w:rPr>
                <w:rFonts w:asciiTheme="minorEastAsia" w:eastAsiaTheme="minorEastAsia" w:hAnsiTheme="minorEastAsia" w:cs="楷体" w:hint="eastAsia"/>
                <w:szCs w:val="21"/>
              </w:rPr>
              <w:t>，批准：邓吴燕</w:t>
            </w:r>
            <w:r>
              <w:rPr>
                <w:rFonts w:asciiTheme="minorEastAsia" w:eastAsiaTheme="minorEastAsia" w:hAnsiTheme="minorEastAsia" w:cs="楷体" w:hint="eastAsia"/>
                <w:szCs w:val="21"/>
              </w:rPr>
              <w:t xml:space="preserve"> </w:t>
            </w:r>
            <w:r>
              <w:rPr>
                <w:rFonts w:asciiTheme="minorEastAsia" w:eastAsiaTheme="minorEastAsia" w:hAnsiTheme="minorEastAsia" w:cs="楷体"/>
                <w:szCs w:val="21"/>
              </w:rPr>
              <w:t xml:space="preserve"> </w:t>
            </w:r>
            <w:r>
              <w:rPr>
                <w:rFonts w:asciiTheme="minorEastAsia" w:eastAsiaTheme="minorEastAsia" w:hAnsiTheme="minorEastAsia" w:cs="楷体" w:hint="eastAsia"/>
                <w:szCs w:val="21"/>
              </w:rPr>
              <w:t>时间：2020年</w:t>
            </w:r>
            <w:r w:rsidR="00621648">
              <w:rPr>
                <w:rFonts w:asciiTheme="minorEastAsia" w:eastAsiaTheme="minorEastAsia" w:hAnsiTheme="minorEastAsia" w:cs="楷体" w:hint="eastAsia"/>
                <w:szCs w:val="21"/>
              </w:rPr>
              <w:t>10</w:t>
            </w:r>
            <w:r>
              <w:rPr>
                <w:rFonts w:asciiTheme="minorEastAsia" w:eastAsiaTheme="minorEastAsia" w:hAnsiTheme="minorEastAsia" w:cs="楷体" w:hint="eastAsia"/>
                <w:szCs w:val="21"/>
              </w:rPr>
              <w:t>月</w:t>
            </w:r>
            <w:r w:rsidR="00621648">
              <w:rPr>
                <w:rFonts w:asciiTheme="minorEastAsia" w:eastAsiaTheme="minorEastAsia" w:hAnsiTheme="minorEastAsia" w:cs="楷体" w:hint="eastAsia"/>
                <w:szCs w:val="21"/>
              </w:rPr>
              <w:t>3</w:t>
            </w:r>
            <w:r>
              <w:rPr>
                <w:rFonts w:asciiTheme="minorEastAsia" w:eastAsiaTheme="minorEastAsia" w:hAnsiTheme="minorEastAsia" w:cs="楷体" w:hint="eastAsia"/>
                <w:szCs w:val="21"/>
              </w:rPr>
              <w:t>0日</w:t>
            </w:r>
            <w:r w:rsidR="00134798" w:rsidRPr="00661719">
              <w:rPr>
                <w:rFonts w:asciiTheme="minorEastAsia" w:eastAsiaTheme="minorEastAsia" w:hAnsiTheme="minorEastAsia" w:cs="楷体" w:hint="eastAsia"/>
                <w:szCs w:val="21"/>
              </w:rPr>
              <w:t>。</w:t>
            </w:r>
          </w:p>
          <w:p w:rsidR="00DE7DDF" w:rsidRDefault="00DE7DDF"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依据</w:t>
            </w:r>
            <w:r w:rsidR="003034CB">
              <w:rPr>
                <w:rFonts w:asciiTheme="minorEastAsia" w:eastAsiaTheme="minorEastAsia" w:hAnsiTheme="minorEastAsia" w:cs="楷体" w:hint="eastAsia"/>
                <w:szCs w:val="21"/>
              </w:rPr>
              <w:t>合格供应商评价标准</w:t>
            </w:r>
            <w:r>
              <w:rPr>
                <w:rFonts w:asciiTheme="minorEastAsia" w:eastAsiaTheme="minorEastAsia" w:hAnsiTheme="minorEastAsia" w:cs="楷体" w:hint="eastAsia"/>
                <w:szCs w:val="21"/>
              </w:rPr>
              <w:t>进行供应商选择、评价；</w:t>
            </w:r>
          </w:p>
          <w:p w:rsidR="00134798" w:rsidRPr="00661719" w:rsidRDefault="003034CB"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有</w:t>
            </w:r>
            <w:r w:rsidR="00134798" w:rsidRPr="00661719">
              <w:rPr>
                <w:rFonts w:asciiTheme="minorEastAsia" w:eastAsiaTheme="minorEastAsia" w:hAnsiTheme="minorEastAsia" w:cs="楷体" w:hint="eastAsia"/>
                <w:szCs w:val="21"/>
              </w:rPr>
              <w:t>2020</w:t>
            </w:r>
            <w:r>
              <w:rPr>
                <w:rFonts w:asciiTheme="minorEastAsia" w:eastAsiaTheme="minorEastAsia" w:hAnsiTheme="minorEastAsia" w:cs="楷体" w:hint="eastAsia"/>
                <w:szCs w:val="21"/>
              </w:rPr>
              <w:t>年</w:t>
            </w:r>
            <w:r w:rsidR="00DE7DDF">
              <w:rPr>
                <w:rFonts w:asciiTheme="minorEastAsia" w:eastAsiaTheme="minorEastAsia" w:hAnsiTheme="minorEastAsia" w:cs="楷体" w:hint="eastAsia"/>
                <w:szCs w:val="21"/>
              </w:rPr>
              <w:t>10</w:t>
            </w:r>
            <w:r>
              <w:rPr>
                <w:rFonts w:asciiTheme="minorEastAsia" w:eastAsiaTheme="minorEastAsia" w:hAnsiTheme="minorEastAsia" w:cs="楷体" w:hint="eastAsia"/>
                <w:szCs w:val="21"/>
              </w:rPr>
              <w:t>月</w:t>
            </w:r>
            <w:r w:rsidR="00DE7DDF">
              <w:rPr>
                <w:rFonts w:asciiTheme="minorEastAsia" w:eastAsiaTheme="minorEastAsia" w:hAnsiTheme="minorEastAsia" w:cs="楷体" w:hint="eastAsia"/>
                <w:szCs w:val="21"/>
              </w:rPr>
              <w:t>3</w:t>
            </w:r>
            <w:r w:rsidR="00A74491">
              <w:rPr>
                <w:rFonts w:asciiTheme="minorEastAsia" w:eastAsiaTheme="minorEastAsia" w:hAnsiTheme="minorEastAsia" w:cs="楷体" w:hint="eastAsia"/>
                <w:szCs w:val="21"/>
              </w:rPr>
              <w:t>0日</w:t>
            </w:r>
            <w:r>
              <w:rPr>
                <w:rFonts w:asciiTheme="minorEastAsia" w:eastAsiaTheme="minorEastAsia" w:hAnsiTheme="minorEastAsia" w:cs="楷体" w:hint="eastAsia"/>
                <w:szCs w:val="21"/>
              </w:rPr>
              <w:t>供方评价记录</w:t>
            </w:r>
            <w:r w:rsidR="00134798" w:rsidRPr="00661719">
              <w:rPr>
                <w:rFonts w:asciiTheme="minorEastAsia" w:eastAsiaTheme="minorEastAsia" w:hAnsiTheme="minorEastAsia" w:cs="楷体" w:hint="eastAsia"/>
                <w:szCs w:val="21"/>
              </w:rPr>
              <w:t>，评价内容包含管理体系、质量安全环境要求、交货期、人员、设备、现场、生产能力、资质、价格、服务等</w:t>
            </w:r>
            <w:r w:rsidR="00134798" w:rsidRPr="00661719">
              <w:rPr>
                <w:rFonts w:asciiTheme="minorEastAsia" w:eastAsiaTheme="minorEastAsia" w:hAnsiTheme="minorEastAsia" w:cs="楷体" w:hint="eastAsia"/>
                <w:b/>
                <w:szCs w:val="21"/>
              </w:rPr>
              <w:t>，</w:t>
            </w:r>
            <w:r w:rsidR="00134798" w:rsidRPr="00661719">
              <w:rPr>
                <w:rFonts w:asciiTheme="minorEastAsia" w:eastAsiaTheme="minorEastAsia" w:hAnsiTheme="minorEastAsia" w:cs="楷体" w:hint="eastAsia"/>
                <w:szCs w:val="21"/>
              </w:rPr>
              <w:t>各分项有相应的评分标准。</w:t>
            </w:r>
          </w:p>
          <w:p w:rsidR="00DE7DDF" w:rsidRDefault="00F03333" w:rsidP="00134798">
            <w:pPr>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外包</w:t>
            </w:r>
            <w:r w:rsidR="003B2BAB" w:rsidRPr="003B2BAB">
              <w:rPr>
                <w:rFonts w:asciiTheme="minorEastAsia" w:eastAsiaTheme="minorEastAsia" w:hAnsiTheme="minorEastAsia" w:cs="楷体" w:hint="eastAsia"/>
                <w:szCs w:val="21"/>
              </w:rPr>
              <w:t>物流公司：</w:t>
            </w:r>
            <w:proofErr w:type="gramStart"/>
            <w:r w:rsidR="003B2BAB" w:rsidRPr="003B2BAB">
              <w:rPr>
                <w:rFonts w:asciiTheme="minorEastAsia" w:eastAsiaTheme="minorEastAsia" w:hAnsiTheme="minorEastAsia" w:cs="楷体" w:hint="eastAsia"/>
                <w:szCs w:val="21"/>
              </w:rPr>
              <w:t>天地华</w:t>
            </w:r>
            <w:proofErr w:type="gramEnd"/>
            <w:r w:rsidR="003B2BAB" w:rsidRPr="003B2BAB">
              <w:rPr>
                <w:rFonts w:asciiTheme="minorEastAsia" w:eastAsiaTheme="minorEastAsia" w:hAnsiTheme="minorEastAsia" w:cs="楷体" w:hint="eastAsia"/>
                <w:szCs w:val="21"/>
              </w:rPr>
              <w:t>宇物流运输有限公司，评价合格，有评价</w:t>
            </w:r>
            <w:r w:rsidR="00DE7DDF">
              <w:rPr>
                <w:rFonts w:asciiTheme="minorEastAsia" w:eastAsiaTheme="minorEastAsia" w:hAnsiTheme="minorEastAsia" w:cs="楷体" w:hint="eastAsia"/>
                <w:szCs w:val="21"/>
              </w:rPr>
              <w:t>打分</w:t>
            </w:r>
            <w:r w:rsidR="00114CF9">
              <w:rPr>
                <w:rFonts w:asciiTheme="minorEastAsia" w:eastAsiaTheme="minorEastAsia" w:hAnsiTheme="minorEastAsia" w:cs="楷体" w:hint="eastAsia"/>
                <w:szCs w:val="21"/>
              </w:rPr>
              <w:t>表</w:t>
            </w:r>
            <w:r w:rsidR="00DE7DDF">
              <w:rPr>
                <w:rFonts w:asciiTheme="minorEastAsia" w:eastAsiaTheme="minorEastAsia" w:hAnsiTheme="minorEastAsia" w:cs="楷体" w:hint="eastAsia"/>
                <w:szCs w:val="21"/>
              </w:rPr>
              <w:t>。</w:t>
            </w:r>
          </w:p>
          <w:p w:rsidR="00134798" w:rsidRPr="00661719" w:rsidRDefault="003B2BAB" w:rsidP="00134798">
            <w:pPr>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组织在对供方进行选择和评价时，</w:t>
            </w:r>
            <w:r w:rsidR="00DE7DDF">
              <w:rPr>
                <w:rFonts w:asciiTheme="minorEastAsia" w:eastAsiaTheme="minorEastAsia" w:hAnsiTheme="minorEastAsia" w:cs="楷体" w:hint="eastAsia"/>
                <w:szCs w:val="21"/>
              </w:rPr>
              <w:t>考虑环境及职业健康安全方面的要求并告之要求，发放</w:t>
            </w:r>
            <w:proofErr w:type="gramStart"/>
            <w:r w:rsidR="00DE7DDF">
              <w:rPr>
                <w:rFonts w:asciiTheme="minorEastAsia" w:eastAsiaTheme="minorEastAsia" w:hAnsiTheme="minorEastAsia" w:cs="楷体" w:hint="eastAsia"/>
                <w:szCs w:val="21"/>
              </w:rPr>
              <w:t>致供应</w:t>
            </w:r>
            <w:proofErr w:type="gramEnd"/>
            <w:r w:rsidR="00DE7DDF">
              <w:rPr>
                <w:rFonts w:asciiTheme="minorEastAsia" w:eastAsiaTheme="minorEastAsia" w:hAnsiTheme="minorEastAsia" w:cs="楷体" w:hint="eastAsia"/>
                <w:szCs w:val="21"/>
              </w:rPr>
              <w:t>商信函</w:t>
            </w:r>
            <w:r w:rsidR="00134798" w:rsidRPr="00661719">
              <w:rPr>
                <w:rFonts w:asciiTheme="minorEastAsia" w:eastAsiaTheme="minorEastAsia" w:hAnsiTheme="minorEastAsia" w:cs="楷体" w:hint="eastAsia"/>
                <w:szCs w:val="21"/>
              </w:rPr>
              <w:t>。</w:t>
            </w:r>
          </w:p>
          <w:p w:rsidR="00134798" w:rsidRPr="00661719" w:rsidRDefault="00134798"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各部门根据需要提报采购申请，经批准后由供销部组织实施采购。在实施采购前公司与供方进行沟通后编制采购文件，注明名称、型号、数量、要求、交付期等内容，列入采购计划组织实施。</w:t>
            </w:r>
          </w:p>
          <w:p w:rsidR="00134798" w:rsidRPr="00661719" w:rsidRDefault="00134798"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查见</w:t>
            </w:r>
            <w:r w:rsidR="00414E2B">
              <w:rPr>
                <w:rFonts w:asciiTheme="minorEastAsia" w:eastAsiaTheme="minorEastAsia" w:hAnsiTheme="minorEastAsia" w:cs="楷体" w:hint="eastAsia"/>
                <w:szCs w:val="21"/>
              </w:rPr>
              <w:t>2020</w:t>
            </w:r>
            <w:r w:rsidRPr="00661719">
              <w:rPr>
                <w:rFonts w:asciiTheme="minorEastAsia" w:eastAsiaTheme="minorEastAsia" w:hAnsiTheme="minorEastAsia" w:cs="楷体" w:hint="eastAsia"/>
                <w:szCs w:val="21"/>
              </w:rPr>
              <w:t>.</w:t>
            </w:r>
            <w:r w:rsidR="00D162B0">
              <w:rPr>
                <w:rFonts w:asciiTheme="minorEastAsia" w:eastAsiaTheme="minorEastAsia" w:hAnsiTheme="minorEastAsia" w:cs="楷体" w:hint="eastAsia"/>
                <w:szCs w:val="21"/>
              </w:rPr>
              <w:t>11</w:t>
            </w:r>
            <w:r w:rsidRPr="00661719">
              <w:rPr>
                <w:rFonts w:asciiTheme="minorEastAsia" w:eastAsiaTheme="minorEastAsia" w:hAnsiTheme="minorEastAsia" w:cs="楷体" w:hint="eastAsia"/>
                <w:szCs w:val="21"/>
              </w:rPr>
              <w:t>.</w:t>
            </w:r>
            <w:r w:rsidR="00D162B0">
              <w:rPr>
                <w:rFonts w:asciiTheme="minorEastAsia" w:eastAsiaTheme="minorEastAsia" w:hAnsiTheme="minorEastAsia" w:cs="楷体" w:hint="eastAsia"/>
                <w:szCs w:val="21"/>
              </w:rPr>
              <w:t>9</w:t>
            </w:r>
            <w:r w:rsidRPr="00661719">
              <w:rPr>
                <w:rFonts w:asciiTheme="minorEastAsia" w:eastAsiaTheme="minorEastAsia" w:hAnsiTheme="minorEastAsia" w:cs="楷体" w:hint="eastAsia"/>
                <w:szCs w:val="21"/>
              </w:rPr>
              <w:t>日、</w:t>
            </w:r>
            <w:r w:rsidR="00D162B0">
              <w:rPr>
                <w:rFonts w:ascii="宋体" w:hAnsi="宋体" w:hint="eastAsia"/>
                <w:szCs w:val="21"/>
              </w:rPr>
              <w:t>2020.10.11</w:t>
            </w:r>
            <w:r w:rsidRPr="00661719">
              <w:rPr>
                <w:rFonts w:ascii="宋体" w:hAnsi="宋体" w:hint="eastAsia"/>
                <w:szCs w:val="21"/>
              </w:rPr>
              <w:t>日、</w:t>
            </w:r>
            <w:r w:rsidR="00D162B0">
              <w:rPr>
                <w:rFonts w:ascii="宋体" w:hAnsi="宋体" w:hint="eastAsia"/>
                <w:szCs w:val="21"/>
              </w:rPr>
              <w:t>2021.1.10</w:t>
            </w:r>
            <w:r w:rsidRPr="00661719">
              <w:rPr>
                <w:rFonts w:ascii="宋体" w:hAnsi="宋体" w:hint="eastAsia"/>
                <w:szCs w:val="21"/>
              </w:rPr>
              <w:t>日</w:t>
            </w:r>
            <w:r w:rsidRPr="00661719">
              <w:rPr>
                <w:rFonts w:asciiTheme="minorEastAsia" w:eastAsiaTheme="minorEastAsia" w:hAnsiTheme="minorEastAsia" w:cs="楷体" w:hint="eastAsia"/>
                <w:szCs w:val="21"/>
              </w:rPr>
              <w:t>采购计划表，均经过</w:t>
            </w:r>
            <w:r w:rsidR="003034CB">
              <w:rPr>
                <w:rFonts w:asciiTheme="minorEastAsia" w:eastAsiaTheme="minorEastAsia" w:hAnsiTheme="minorEastAsia" w:cs="楷体" w:hint="eastAsia"/>
                <w:szCs w:val="21"/>
              </w:rPr>
              <w:t>总经理</w:t>
            </w:r>
            <w:r w:rsidR="00D162B0">
              <w:rPr>
                <w:rFonts w:asciiTheme="minorEastAsia" w:eastAsiaTheme="minorEastAsia" w:hAnsiTheme="minorEastAsia" w:cs="楷体" w:hint="eastAsia"/>
                <w:szCs w:val="21"/>
              </w:rPr>
              <w:t>邓吴燕</w:t>
            </w:r>
            <w:r w:rsidRPr="00661719">
              <w:rPr>
                <w:rFonts w:asciiTheme="minorEastAsia" w:eastAsiaTheme="minorEastAsia" w:hAnsiTheme="minorEastAsia" w:cs="楷体" w:hint="eastAsia"/>
                <w:szCs w:val="21"/>
              </w:rPr>
              <w:t>批</w:t>
            </w:r>
            <w:r w:rsidR="00D162B0">
              <w:rPr>
                <w:rFonts w:asciiTheme="minorEastAsia" w:eastAsiaTheme="minorEastAsia" w:hAnsiTheme="minorEastAsia" w:cs="楷体" w:hint="eastAsia"/>
                <w:szCs w:val="21"/>
              </w:rPr>
              <w:t>准</w:t>
            </w:r>
            <w:r w:rsidRPr="00661719">
              <w:rPr>
                <w:rFonts w:asciiTheme="minorEastAsia" w:eastAsiaTheme="minorEastAsia" w:hAnsiTheme="minorEastAsia" w:cs="楷体" w:hint="eastAsia"/>
                <w:szCs w:val="21"/>
              </w:rPr>
              <w:t>；</w:t>
            </w:r>
          </w:p>
          <w:p w:rsidR="006E54BD" w:rsidRPr="00824D12" w:rsidRDefault="00134798" w:rsidP="00F03333">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采购产品包括</w:t>
            </w:r>
            <w:hyperlink r:id="rId11" w:history="1">
              <w:r w:rsidR="00041994" w:rsidRPr="00747245">
                <w:rPr>
                  <w:rStyle w:val="a9"/>
                  <w:szCs w:val="21"/>
                </w:rPr>
                <w:t>等高线地形图判读模型</w:t>
              </w:r>
            </w:hyperlink>
            <w:r w:rsidR="000245BE">
              <w:rPr>
                <w:rFonts w:asciiTheme="minorEastAsia" w:eastAsiaTheme="minorEastAsia" w:hAnsiTheme="minorEastAsia" w:cs="楷体" w:hint="eastAsia"/>
                <w:szCs w:val="21"/>
              </w:rPr>
              <w:t>、</w:t>
            </w:r>
            <w:r w:rsidR="00041994">
              <w:rPr>
                <w:rFonts w:ascii="新宋体" w:eastAsia="新宋体" w:hAnsi="新宋体" w:hint="eastAsia"/>
                <w:szCs w:val="21"/>
              </w:rPr>
              <w:t>笔记本电脑</w:t>
            </w:r>
            <w:r w:rsidR="000245BE">
              <w:rPr>
                <w:rFonts w:asciiTheme="minorEastAsia" w:eastAsiaTheme="minorEastAsia" w:hAnsiTheme="minorEastAsia" w:cs="楷体" w:hint="eastAsia"/>
                <w:szCs w:val="21"/>
              </w:rPr>
              <w:t>、</w:t>
            </w:r>
            <w:r w:rsidR="00041994">
              <w:rPr>
                <w:rFonts w:hint="eastAsia"/>
                <w:szCs w:val="21"/>
              </w:rPr>
              <w:t>摄像机</w:t>
            </w:r>
            <w:r w:rsidRPr="00661719">
              <w:rPr>
                <w:rFonts w:asciiTheme="minorEastAsia" w:eastAsiaTheme="minorEastAsia" w:hAnsiTheme="minorEastAsia" w:cs="楷体" w:hint="eastAsia"/>
                <w:szCs w:val="21"/>
              </w:rPr>
              <w:t>、</w:t>
            </w:r>
            <w:r w:rsidR="00041994">
              <w:rPr>
                <w:rFonts w:ascii="新宋体" w:eastAsia="新宋体" w:hAnsi="新宋体" w:hint="eastAsia"/>
                <w:szCs w:val="21"/>
              </w:rPr>
              <w:t>光的3基色演示器</w:t>
            </w:r>
            <w:r w:rsidR="000245BE">
              <w:rPr>
                <w:rFonts w:asciiTheme="minorEastAsia" w:eastAsiaTheme="minorEastAsia" w:hAnsiTheme="minorEastAsia" w:cs="楷体" w:hint="eastAsia"/>
                <w:szCs w:val="21"/>
              </w:rPr>
              <w:t>、</w:t>
            </w:r>
            <w:r w:rsidR="00041994" w:rsidRPr="002C7277">
              <w:rPr>
                <w:rFonts w:hint="eastAsia"/>
                <w:szCs w:val="21"/>
              </w:rPr>
              <w:t>惯性演示器</w:t>
            </w:r>
            <w:r w:rsidR="003034CB">
              <w:rPr>
                <w:rFonts w:asciiTheme="minorEastAsia" w:eastAsiaTheme="minorEastAsia" w:hAnsiTheme="minorEastAsia" w:cs="楷体" w:hint="eastAsia"/>
                <w:szCs w:val="21"/>
              </w:rPr>
              <w:t>、</w:t>
            </w:r>
            <w:r w:rsidR="000245BE">
              <w:rPr>
                <w:rFonts w:asciiTheme="minorEastAsia" w:eastAsiaTheme="minorEastAsia" w:hAnsiTheme="minorEastAsia" w:cs="楷体" w:hint="eastAsia"/>
                <w:szCs w:val="21"/>
              </w:rPr>
              <w:t>投影机</w:t>
            </w:r>
            <w:r w:rsidRPr="00661719">
              <w:rPr>
                <w:rFonts w:asciiTheme="minorEastAsia" w:eastAsiaTheme="minorEastAsia" w:hAnsiTheme="minorEastAsia" w:cs="楷体" w:hint="eastAsia"/>
                <w:szCs w:val="21"/>
              </w:rPr>
              <w:t>、</w:t>
            </w:r>
            <w:r w:rsidR="000245BE">
              <w:rPr>
                <w:rFonts w:asciiTheme="minorEastAsia" w:eastAsiaTheme="minorEastAsia" w:hAnsiTheme="minorEastAsia" w:cs="楷体" w:hint="eastAsia"/>
                <w:szCs w:val="21"/>
              </w:rPr>
              <w:t>历史教室设备</w:t>
            </w:r>
            <w:r w:rsidRPr="00661719">
              <w:rPr>
                <w:rFonts w:asciiTheme="minorEastAsia" w:eastAsiaTheme="minorEastAsia" w:hAnsiTheme="minorEastAsia" w:cs="楷体" w:hint="eastAsia"/>
                <w:szCs w:val="21"/>
              </w:rPr>
              <w:t>、</w:t>
            </w:r>
            <w:r w:rsidR="003034CB">
              <w:rPr>
                <w:rFonts w:asciiTheme="minorEastAsia" w:eastAsiaTheme="minorEastAsia" w:hAnsiTheme="minorEastAsia" w:cs="楷体" w:hint="eastAsia"/>
                <w:szCs w:val="21"/>
              </w:rPr>
              <w:t>试管</w:t>
            </w:r>
            <w:r w:rsidR="006E54BD">
              <w:rPr>
                <w:rFonts w:asciiTheme="minorEastAsia" w:eastAsiaTheme="minorEastAsia" w:hAnsiTheme="minorEastAsia" w:cs="楷体" w:hint="eastAsia"/>
                <w:szCs w:val="21"/>
              </w:rPr>
              <w:t>、课桌、学生凳</w:t>
            </w:r>
            <w:r w:rsidR="00F03333">
              <w:rPr>
                <w:rFonts w:asciiTheme="minorEastAsia" w:eastAsiaTheme="minorEastAsia" w:hAnsiTheme="minorEastAsia" w:cs="楷体" w:hint="eastAsia"/>
                <w:szCs w:val="21"/>
              </w:rPr>
              <w:t>、</w:t>
            </w:r>
            <w:r w:rsidR="00F03333" w:rsidRPr="00F03333">
              <w:rPr>
                <w:rFonts w:asciiTheme="minorEastAsia" w:eastAsiaTheme="minorEastAsia" w:hAnsiTheme="minorEastAsia" w:cs="楷体" w:hint="eastAsia"/>
                <w:szCs w:val="21"/>
              </w:rPr>
              <w:t>地球运行仪模型</w:t>
            </w:r>
            <w:r w:rsidR="00F03333">
              <w:rPr>
                <w:rFonts w:asciiTheme="minorEastAsia" w:eastAsiaTheme="minorEastAsia" w:hAnsiTheme="minorEastAsia" w:cs="楷体" w:hint="eastAsia"/>
                <w:szCs w:val="21"/>
              </w:rPr>
              <w:t>、</w:t>
            </w:r>
            <w:r w:rsidR="00F03333" w:rsidRPr="00F03333">
              <w:rPr>
                <w:rFonts w:asciiTheme="minorEastAsia" w:eastAsiaTheme="minorEastAsia" w:hAnsiTheme="minorEastAsia" w:cs="楷体" w:hint="eastAsia"/>
                <w:szCs w:val="21"/>
              </w:rPr>
              <w:t>仪器柜</w:t>
            </w:r>
            <w:r w:rsidR="00F03333">
              <w:rPr>
                <w:rFonts w:asciiTheme="minorEastAsia" w:eastAsiaTheme="minorEastAsia" w:hAnsiTheme="minorEastAsia" w:cs="楷体" w:hint="eastAsia"/>
                <w:szCs w:val="21"/>
              </w:rPr>
              <w:t>、</w:t>
            </w:r>
            <w:r w:rsidR="00F03333" w:rsidRPr="00F03333">
              <w:rPr>
                <w:rFonts w:asciiTheme="minorEastAsia" w:eastAsiaTheme="minorEastAsia" w:hAnsiTheme="minorEastAsia" w:cs="楷体" w:hint="eastAsia"/>
                <w:szCs w:val="21"/>
              </w:rPr>
              <w:t>渔网</w:t>
            </w:r>
            <w:r w:rsidR="00F03333">
              <w:rPr>
                <w:rFonts w:asciiTheme="minorEastAsia" w:eastAsiaTheme="minorEastAsia" w:hAnsiTheme="minorEastAsia" w:cs="楷体" w:hint="eastAsia"/>
                <w:szCs w:val="21"/>
              </w:rPr>
              <w:t>、</w:t>
            </w:r>
            <w:r w:rsidR="00F03333" w:rsidRPr="00F03333">
              <w:rPr>
                <w:rFonts w:asciiTheme="minorEastAsia" w:eastAsiaTheme="minorEastAsia" w:hAnsiTheme="minorEastAsia" w:cs="楷体" w:hint="eastAsia"/>
                <w:szCs w:val="21"/>
              </w:rPr>
              <w:t>体重计</w:t>
            </w:r>
            <w:r w:rsidR="00F03333">
              <w:rPr>
                <w:rFonts w:asciiTheme="minorEastAsia" w:eastAsiaTheme="minorEastAsia" w:hAnsiTheme="minorEastAsia" w:cs="楷体" w:hint="eastAsia"/>
                <w:szCs w:val="21"/>
              </w:rPr>
              <w:t>、</w:t>
            </w:r>
            <w:r w:rsidR="00F03333" w:rsidRPr="00F03333">
              <w:rPr>
                <w:rFonts w:asciiTheme="minorEastAsia" w:eastAsiaTheme="minorEastAsia" w:hAnsiTheme="minorEastAsia" w:cs="楷体" w:hint="eastAsia"/>
                <w:szCs w:val="21"/>
              </w:rPr>
              <w:t>宣泄墙</w:t>
            </w:r>
            <w:r w:rsidR="00F03333">
              <w:rPr>
                <w:rFonts w:asciiTheme="minorEastAsia" w:eastAsiaTheme="minorEastAsia" w:hAnsiTheme="minorEastAsia" w:cs="楷体" w:hint="eastAsia"/>
                <w:szCs w:val="21"/>
              </w:rPr>
              <w:t>、</w:t>
            </w:r>
            <w:r w:rsidR="00F03333" w:rsidRPr="00F03333">
              <w:rPr>
                <w:rFonts w:asciiTheme="minorEastAsia" w:eastAsiaTheme="minorEastAsia" w:hAnsiTheme="minorEastAsia" w:cs="楷体" w:hint="eastAsia"/>
                <w:szCs w:val="21"/>
              </w:rPr>
              <w:t>宣泄沙袋</w:t>
            </w:r>
            <w:r w:rsidR="00F03333">
              <w:rPr>
                <w:rFonts w:asciiTheme="minorEastAsia" w:eastAsiaTheme="minorEastAsia" w:hAnsiTheme="minorEastAsia" w:cs="楷体" w:hint="eastAsia"/>
                <w:szCs w:val="21"/>
              </w:rPr>
              <w:t>、</w:t>
            </w:r>
            <w:r w:rsidR="00F03333" w:rsidRPr="00F03333">
              <w:rPr>
                <w:rFonts w:asciiTheme="minorEastAsia" w:eastAsiaTheme="minorEastAsia" w:hAnsiTheme="minorEastAsia" w:cs="楷体" w:hint="eastAsia"/>
                <w:szCs w:val="21"/>
              </w:rPr>
              <w:t>肺活量检测仪</w:t>
            </w:r>
            <w:r w:rsidR="00F03333">
              <w:rPr>
                <w:rFonts w:asciiTheme="minorEastAsia" w:eastAsiaTheme="minorEastAsia" w:hAnsiTheme="minorEastAsia" w:cs="楷体" w:hint="eastAsia"/>
                <w:szCs w:val="21"/>
              </w:rPr>
              <w:t>、</w:t>
            </w:r>
            <w:r w:rsidR="00F03333" w:rsidRPr="00F03333">
              <w:rPr>
                <w:rFonts w:asciiTheme="minorEastAsia" w:eastAsiaTheme="minorEastAsia" w:hAnsiTheme="minorEastAsia" w:cs="楷体" w:hint="eastAsia"/>
                <w:szCs w:val="21"/>
              </w:rPr>
              <w:t>PH计</w:t>
            </w:r>
            <w:r w:rsidR="00F03333">
              <w:rPr>
                <w:rFonts w:asciiTheme="minorEastAsia" w:eastAsiaTheme="minorEastAsia" w:hAnsiTheme="minorEastAsia" w:cs="楷体" w:hint="eastAsia"/>
                <w:szCs w:val="21"/>
              </w:rPr>
              <w:t>、</w:t>
            </w:r>
            <w:r w:rsidR="00F03333" w:rsidRPr="00F03333">
              <w:rPr>
                <w:rFonts w:asciiTheme="minorEastAsia" w:eastAsiaTheme="minorEastAsia" w:hAnsiTheme="minorEastAsia" w:cs="楷体" w:hint="eastAsia"/>
                <w:szCs w:val="21"/>
              </w:rPr>
              <w:t>噪声计</w:t>
            </w:r>
            <w:r w:rsidR="00F03333">
              <w:rPr>
                <w:rFonts w:asciiTheme="minorEastAsia" w:eastAsiaTheme="minorEastAsia" w:hAnsiTheme="minorEastAsia" w:cs="楷体" w:hint="eastAsia"/>
                <w:szCs w:val="21"/>
              </w:rPr>
              <w:t>、</w:t>
            </w:r>
            <w:r w:rsidR="00F03333" w:rsidRPr="00F03333">
              <w:rPr>
                <w:rFonts w:asciiTheme="minorEastAsia" w:eastAsiaTheme="minorEastAsia" w:hAnsiTheme="minorEastAsia" w:cs="楷体" w:hint="eastAsia"/>
                <w:szCs w:val="21"/>
              </w:rPr>
              <w:t>校服</w:t>
            </w:r>
            <w:r w:rsidR="00F03333">
              <w:rPr>
                <w:rFonts w:asciiTheme="minorEastAsia" w:eastAsiaTheme="minorEastAsia" w:hAnsiTheme="minorEastAsia" w:cs="楷体"/>
                <w:szCs w:val="21"/>
              </w:rPr>
              <w:t>……</w:t>
            </w:r>
            <w:bookmarkStart w:id="0" w:name="_GoBack"/>
            <w:bookmarkEnd w:id="0"/>
            <w:r w:rsidRPr="00661719">
              <w:rPr>
                <w:rFonts w:asciiTheme="minorEastAsia" w:eastAsiaTheme="minorEastAsia" w:hAnsiTheme="minorEastAsia" w:cs="楷体" w:hint="eastAsia"/>
                <w:szCs w:val="21"/>
              </w:rPr>
              <w:t>，提供给外部供</w:t>
            </w:r>
            <w:r w:rsidR="006E54BD">
              <w:rPr>
                <w:rFonts w:asciiTheme="minorEastAsia" w:eastAsiaTheme="minorEastAsia" w:hAnsiTheme="minorEastAsia" w:cs="楷体" w:hint="eastAsia"/>
                <w:szCs w:val="21"/>
              </w:rPr>
              <w:t>方的信息表述清晰、充分并经过了批准，能涵盖公司认证范围等的产品。</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sz w:val="24"/>
                <w:szCs w:val="24"/>
              </w:rPr>
            </w:pPr>
            <w:r w:rsidRPr="00003947">
              <w:rPr>
                <w:rFonts w:asciiTheme="minorEastAsia" w:eastAsiaTheme="minorEastAsia" w:hAnsiTheme="minorEastAsia" w:cs="宋体" w:hint="eastAsia"/>
                <w:sz w:val="24"/>
                <w:szCs w:val="24"/>
              </w:rPr>
              <w:lastRenderedPageBreak/>
              <w:t>顾客及外部供方财产</w:t>
            </w:r>
          </w:p>
        </w:tc>
        <w:tc>
          <w:tcPr>
            <w:tcW w:w="1311" w:type="dxa"/>
          </w:tcPr>
          <w:p w:rsidR="00134798" w:rsidRDefault="00134798" w:rsidP="00134798">
            <w:pPr>
              <w:spacing w:line="360" w:lineRule="auto"/>
              <w:rPr>
                <w:rFonts w:asciiTheme="minorEastAsia" w:eastAsiaTheme="minorEastAsia" w:hAnsiTheme="minorEastAsia" w:cs="Arial"/>
                <w:sz w:val="24"/>
                <w:szCs w:val="24"/>
              </w:rPr>
            </w:pPr>
          </w:p>
          <w:p w:rsidR="00134798" w:rsidRDefault="00134798" w:rsidP="00134798">
            <w:pPr>
              <w:spacing w:line="360" w:lineRule="auto"/>
              <w:rPr>
                <w:rFonts w:asciiTheme="minorEastAsia" w:eastAsiaTheme="minorEastAsia" w:hAnsiTheme="minorEastAsia" w:cs="Arial"/>
                <w:sz w:val="24"/>
                <w:szCs w:val="24"/>
              </w:rPr>
            </w:pPr>
          </w:p>
          <w:p w:rsidR="00134798" w:rsidRPr="00203C34" w:rsidRDefault="00134798" w:rsidP="00134798">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Pr>
                <w:rFonts w:asciiTheme="minorEastAsia" w:eastAsiaTheme="minorEastAsia" w:hAnsiTheme="minorEastAsia" w:cs="Arial" w:hint="eastAsia"/>
                <w:sz w:val="24"/>
                <w:szCs w:val="24"/>
              </w:rPr>
              <w:t>8.5.3</w:t>
            </w:r>
          </w:p>
        </w:tc>
        <w:tc>
          <w:tcPr>
            <w:tcW w:w="10004" w:type="dxa"/>
          </w:tcPr>
          <w:p w:rsidR="00134798" w:rsidRPr="00661719" w:rsidRDefault="00134798" w:rsidP="00134798">
            <w:pPr>
              <w:spacing w:line="360" w:lineRule="auto"/>
              <w:ind w:rightChars="-50" w:right="-105" w:firstLineChars="200" w:firstLine="420"/>
              <w:rPr>
                <w:rFonts w:ascii="宋体" w:hAnsi="宋体"/>
                <w:szCs w:val="21"/>
              </w:rPr>
            </w:pPr>
            <w:r w:rsidRPr="00661719">
              <w:rPr>
                <w:rFonts w:ascii="宋体" w:hAnsi="宋体" w:hint="eastAsia"/>
                <w:szCs w:val="21"/>
              </w:rPr>
              <w:t>本公司使用的或构成产品和服务一部分的顾客和外部供方财产进行识别，如顾客信息、供方提供产品技术资料、供方样品，并进行规范验证、保护和维护；</w:t>
            </w:r>
            <w:r w:rsidR="003B2BAB">
              <w:rPr>
                <w:rFonts w:ascii="宋体" w:hAnsi="宋体" w:hint="eastAsia"/>
                <w:szCs w:val="21"/>
              </w:rPr>
              <w:t>在控制或使用顾客或外部供方的财产期间，</w:t>
            </w:r>
            <w:r w:rsidR="003B2BAB" w:rsidRPr="00661719">
              <w:rPr>
                <w:rFonts w:ascii="宋体" w:hAnsi="宋体" w:hint="eastAsia"/>
                <w:szCs w:val="21"/>
              </w:rPr>
              <w:t>对其进行妥善管理。</w:t>
            </w:r>
          </w:p>
          <w:p w:rsidR="00134798" w:rsidRPr="00661719" w:rsidRDefault="003B2BAB" w:rsidP="00134798">
            <w:pPr>
              <w:spacing w:line="360" w:lineRule="auto"/>
              <w:ind w:rightChars="-50" w:right="-105" w:firstLineChars="200" w:firstLine="420"/>
              <w:rPr>
                <w:rFonts w:asciiTheme="minorEastAsia" w:eastAsiaTheme="minorEastAsia" w:hAnsiTheme="minorEastAsia"/>
                <w:szCs w:val="21"/>
              </w:rPr>
            </w:pPr>
            <w:r>
              <w:rPr>
                <w:rFonts w:ascii="宋体" w:hAnsi="宋体" w:hint="eastAsia"/>
                <w:szCs w:val="21"/>
              </w:rPr>
              <w:t>若顾客或外部供方的财产发生丢失、损坏或发现不适用情况，及时</w:t>
            </w:r>
            <w:r w:rsidR="00134798" w:rsidRPr="00661719">
              <w:rPr>
                <w:rFonts w:ascii="宋体" w:hAnsi="宋体" w:hint="eastAsia"/>
                <w:szCs w:val="21"/>
              </w:rPr>
              <w:t>向顾客或外部供方报告，并保留相关</w:t>
            </w:r>
            <w:r w:rsidR="00134798" w:rsidRPr="00661719">
              <w:rPr>
                <w:rFonts w:ascii="宋体" w:hAnsi="宋体" w:hint="eastAsia"/>
                <w:szCs w:val="21"/>
              </w:rPr>
              <w:lastRenderedPageBreak/>
              <w:t>记录。</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sz w:val="24"/>
                <w:szCs w:val="24"/>
              </w:rPr>
            </w:pPr>
            <w:r w:rsidRPr="00AC19E7">
              <w:rPr>
                <w:rFonts w:asciiTheme="minorEastAsia" w:eastAsiaTheme="minorEastAsia" w:hAnsiTheme="minorEastAsia" w:cs="Arial" w:hint="eastAsia"/>
                <w:sz w:val="24"/>
                <w:szCs w:val="24"/>
              </w:rPr>
              <w:lastRenderedPageBreak/>
              <w:t>交付后的活动</w:t>
            </w:r>
          </w:p>
        </w:tc>
        <w:tc>
          <w:tcPr>
            <w:tcW w:w="1311" w:type="dxa"/>
          </w:tcPr>
          <w:p w:rsidR="00134798" w:rsidRDefault="00134798" w:rsidP="00134798">
            <w:pPr>
              <w:spacing w:line="360" w:lineRule="auto"/>
              <w:rPr>
                <w:rFonts w:asciiTheme="minorEastAsia" w:eastAsiaTheme="minorEastAsia" w:hAnsiTheme="minorEastAsia" w:cs="Arial"/>
                <w:sz w:val="24"/>
                <w:szCs w:val="24"/>
              </w:rPr>
            </w:pPr>
          </w:p>
          <w:p w:rsidR="00134798" w:rsidRPr="00203C34" w:rsidRDefault="00134798" w:rsidP="00134798">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Pr>
                <w:rFonts w:asciiTheme="minorEastAsia" w:eastAsiaTheme="minorEastAsia" w:hAnsiTheme="minorEastAsia" w:cs="Arial" w:hint="eastAsia"/>
                <w:sz w:val="24"/>
                <w:szCs w:val="24"/>
              </w:rPr>
              <w:t>8.5.5</w:t>
            </w:r>
            <w:r w:rsidRPr="00203C34">
              <w:rPr>
                <w:rFonts w:asciiTheme="minorEastAsia" w:eastAsiaTheme="minorEastAsia" w:hAnsiTheme="minorEastAsia" w:cs="Arial" w:hint="eastAsia"/>
                <w:sz w:val="24"/>
                <w:szCs w:val="24"/>
              </w:rPr>
              <w:t xml:space="preserve"> </w:t>
            </w:r>
          </w:p>
        </w:tc>
        <w:tc>
          <w:tcPr>
            <w:tcW w:w="10004" w:type="dxa"/>
          </w:tcPr>
          <w:p w:rsidR="00114CF9" w:rsidRDefault="00114CF9" w:rsidP="00134798">
            <w:pPr>
              <w:spacing w:line="360" w:lineRule="auto"/>
              <w:ind w:rightChars="-50" w:right="-105" w:firstLineChars="200" w:firstLine="420"/>
              <w:rPr>
                <w:rFonts w:asciiTheme="minorEastAsia" w:eastAsiaTheme="minorEastAsia" w:hAnsiTheme="minorEastAsia"/>
                <w:szCs w:val="21"/>
              </w:rPr>
            </w:pPr>
            <w:r w:rsidRPr="00661719">
              <w:rPr>
                <w:rFonts w:asciiTheme="minorEastAsia" w:eastAsiaTheme="minorEastAsia" w:hAnsiTheme="minorEastAsia" w:hint="eastAsia"/>
                <w:szCs w:val="21"/>
              </w:rPr>
              <w:t>供</w:t>
            </w:r>
            <w:r w:rsidRPr="00661719">
              <w:rPr>
                <w:rFonts w:asciiTheme="minorEastAsia" w:eastAsiaTheme="minorEastAsia" w:hAnsiTheme="minorEastAsia"/>
                <w:szCs w:val="21"/>
              </w:rPr>
              <w:t>销</w:t>
            </w:r>
            <w:r w:rsidRPr="00661719">
              <w:rPr>
                <w:rFonts w:asciiTheme="minorEastAsia" w:eastAsiaTheme="minorEastAsia" w:hAnsiTheme="minorEastAsia" w:hint="eastAsia"/>
                <w:szCs w:val="21"/>
              </w:rPr>
              <w:t>部执行售后服务规定、服务流程、服务规范进行交付后的活动。</w:t>
            </w:r>
          </w:p>
          <w:p w:rsidR="00134798" w:rsidRPr="00661719" w:rsidRDefault="00B54FB1" w:rsidP="00114CF9">
            <w:pPr>
              <w:spacing w:line="360" w:lineRule="auto"/>
              <w:ind w:rightChars="-50" w:right="-105" w:firstLineChars="200" w:firstLine="420"/>
              <w:rPr>
                <w:rFonts w:asciiTheme="minorEastAsia" w:eastAsiaTheme="minorEastAsia" w:hAnsiTheme="minorEastAsia"/>
                <w:szCs w:val="21"/>
              </w:rPr>
            </w:pPr>
            <w:r>
              <w:rPr>
                <w:rFonts w:ascii="宋体" w:hAnsi="宋体" w:hint="eastAsia"/>
                <w:szCs w:val="21"/>
              </w:rPr>
              <w:t>本公司交付后活动的范围和程度涉及法律法规要求、与产品和服务相关</w:t>
            </w:r>
            <w:r w:rsidR="00134798" w:rsidRPr="00661719">
              <w:rPr>
                <w:rFonts w:ascii="宋体" w:hAnsi="宋体" w:hint="eastAsia"/>
                <w:szCs w:val="21"/>
              </w:rPr>
              <w:t>潜在</w:t>
            </w:r>
            <w:r>
              <w:rPr>
                <w:rFonts w:ascii="宋体" w:hAnsi="宋体" w:hint="eastAsia"/>
                <w:szCs w:val="21"/>
              </w:rPr>
              <w:t>的不期望</w:t>
            </w:r>
            <w:r w:rsidR="00134798" w:rsidRPr="00661719">
              <w:rPr>
                <w:rFonts w:ascii="宋体" w:hAnsi="宋体" w:hint="eastAsia"/>
                <w:szCs w:val="21"/>
              </w:rPr>
              <w:t>后果、其产品和服务的性质、用途和预期寿命；顾客要求、顾客反馈。</w:t>
            </w:r>
            <w:r w:rsidR="00134798" w:rsidRPr="00661719">
              <w:rPr>
                <w:rFonts w:ascii="宋体" w:hAnsi="宋体"/>
                <w:szCs w:val="21"/>
              </w:rPr>
              <w:t xml:space="preserve"> </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5B6327" w:rsidTr="00682CA7">
        <w:trPr>
          <w:trHeight w:val="1255"/>
        </w:trPr>
        <w:tc>
          <w:tcPr>
            <w:tcW w:w="1809" w:type="dxa"/>
            <w:vAlign w:val="center"/>
          </w:tcPr>
          <w:p w:rsidR="005B6327" w:rsidRPr="00203C34" w:rsidRDefault="005B6327" w:rsidP="00134798">
            <w:pPr>
              <w:spacing w:line="360" w:lineRule="auto"/>
              <w:rPr>
                <w:rFonts w:asciiTheme="minorEastAsia" w:eastAsiaTheme="minorEastAsia" w:hAnsiTheme="minorEastAsia" w:cs="Arial"/>
                <w:sz w:val="24"/>
                <w:szCs w:val="24"/>
              </w:rPr>
            </w:pPr>
            <w:r w:rsidRPr="003411CE">
              <w:rPr>
                <w:rFonts w:asciiTheme="minorEastAsia" w:eastAsiaTheme="minorEastAsia" w:hAnsiTheme="minorEastAsia" w:cs="Arial" w:hint="eastAsia"/>
                <w:sz w:val="24"/>
                <w:szCs w:val="24"/>
              </w:rPr>
              <w:t>销售和服务提供的更改控制</w:t>
            </w:r>
          </w:p>
        </w:tc>
        <w:tc>
          <w:tcPr>
            <w:tcW w:w="1311" w:type="dxa"/>
          </w:tcPr>
          <w:p w:rsidR="005B6327" w:rsidRDefault="005B6327" w:rsidP="005B6327">
            <w:pPr>
              <w:spacing w:line="360" w:lineRule="auto"/>
              <w:rPr>
                <w:rFonts w:asciiTheme="minorEastAsia" w:eastAsiaTheme="minorEastAsia" w:hAnsiTheme="minorEastAsia" w:cs="Arial"/>
                <w:sz w:val="24"/>
                <w:szCs w:val="24"/>
              </w:rPr>
            </w:pPr>
            <w:r w:rsidRPr="009B6541">
              <w:rPr>
                <w:rFonts w:asciiTheme="minorEastAsia" w:eastAsiaTheme="minorEastAsia" w:hAnsiTheme="minorEastAsia" w:cs="Arial" w:hint="eastAsia"/>
                <w:sz w:val="24"/>
                <w:szCs w:val="24"/>
              </w:rPr>
              <w:t>Q</w:t>
            </w:r>
            <w:r w:rsidRPr="009B6541">
              <w:rPr>
                <w:rFonts w:asciiTheme="minorEastAsia" w:eastAsiaTheme="minorEastAsia" w:hAnsiTheme="minorEastAsia" w:cs="Arial"/>
                <w:sz w:val="24"/>
                <w:szCs w:val="24"/>
              </w:rPr>
              <w:t xml:space="preserve"> </w:t>
            </w:r>
            <w:r w:rsidRPr="009B6541">
              <w:rPr>
                <w:rFonts w:asciiTheme="minorEastAsia" w:eastAsiaTheme="minorEastAsia" w:hAnsiTheme="minorEastAsia" w:cs="Arial" w:hint="eastAsia"/>
                <w:sz w:val="24"/>
                <w:szCs w:val="24"/>
              </w:rPr>
              <w:t>8.5.6</w:t>
            </w:r>
            <w:r>
              <w:rPr>
                <w:rFonts w:asciiTheme="minorEastAsia" w:eastAsiaTheme="minorEastAsia" w:hAnsiTheme="minorEastAsia" w:cs="Arial"/>
                <w:sz w:val="24"/>
                <w:szCs w:val="24"/>
              </w:rPr>
              <w:t xml:space="preserve"> </w:t>
            </w:r>
          </w:p>
        </w:tc>
        <w:tc>
          <w:tcPr>
            <w:tcW w:w="10004" w:type="dxa"/>
          </w:tcPr>
          <w:p w:rsidR="005B6327" w:rsidRPr="00D03279" w:rsidRDefault="00B54FB1" w:rsidP="00D03279">
            <w:pPr>
              <w:spacing w:line="360" w:lineRule="auto"/>
              <w:ind w:rightChars="-50" w:right="-105" w:firstLineChars="200" w:firstLine="420"/>
              <w:rPr>
                <w:rFonts w:asciiTheme="minorEastAsia" w:eastAsiaTheme="minorEastAsia" w:hAnsiTheme="minorEastAsia"/>
                <w:szCs w:val="21"/>
              </w:rPr>
            </w:pPr>
            <w:r>
              <w:rPr>
                <w:rFonts w:asciiTheme="minorEastAsia" w:eastAsiaTheme="minorEastAsia" w:hAnsiTheme="minorEastAsia" w:hint="eastAsia"/>
                <w:szCs w:val="21"/>
              </w:rPr>
              <w:t>与</w:t>
            </w:r>
            <w:r w:rsidR="00D03279">
              <w:rPr>
                <w:rFonts w:asciiTheme="minorEastAsia" w:eastAsiaTheme="minorEastAsia" w:hAnsiTheme="minorEastAsia" w:hint="eastAsia"/>
                <w:szCs w:val="21"/>
              </w:rPr>
              <w:t>负责人</w:t>
            </w:r>
            <w:r w:rsidR="00DE5495">
              <w:rPr>
                <w:rFonts w:asciiTheme="minorEastAsia" w:eastAsiaTheme="minorEastAsia" w:hAnsiTheme="minorEastAsia" w:hint="eastAsia"/>
                <w:szCs w:val="21"/>
              </w:rPr>
              <w:t>沟通</w:t>
            </w:r>
            <w:r w:rsidR="00D03279">
              <w:rPr>
                <w:rFonts w:asciiTheme="minorEastAsia" w:eastAsiaTheme="minorEastAsia" w:hAnsiTheme="minorEastAsia" w:hint="eastAsia"/>
                <w:szCs w:val="21"/>
              </w:rPr>
              <w:t>明确更改控制流程，</w:t>
            </w:r>
            <w:r w:rsidR="00D03279" w:rsidRPr="00914F41">
              <w:rPr>
                <w:rFonts w:asciiTheme="minorEastAsia" w:eastAsiaTheme="minorEastAsia" w:hAnsiTheme="minorEastAsia" w:hint="eastAsia"/>
                <w:szCs w:val="21"/>
              </w:rPr>
              <w:t>对</w:t>
            </w:r>
            <w:r w:rsidR="00DE5495">
              <w:rPr>
                <w:rFonts w:asciiTheme="minorEastAsia" w:eastAsiaTheme="minorEastAsia" w:hAnsiTheme="minorEastAsia" w:hint="eastAsia"/>
                <w:szCs w:val="21"/>
              </w:rPr>
              <w:t>销售和服务提供的更改进行</w:t>
            </w:r>
            <w:r w:rsidR="00D03279" w:rsidRPr="00914F41">
              <w:rPr>
                <w:rFonts w:asciiTheme="minorEastAsia" w:eastAsiaTheme="minorEastAsia" w:hAnsiTheme="minorEastAsia" w:hint="eastAsia"/>
                <w:szCs w:val="21"/>
              </w:rPr>
              <w:t>评审和控制，以确保稳定地符合要求；</w:t>
            </w:r>
            <w:r w:rsidR="00DE5495">
              <w:rPr>
                <w:rFonts w:asciiTheme="minorEastAsia" w:eastAsiaTheme="minorEastAsia" w:hAnsiTheme="minorEastAsia" w:hint="eastAsia"/>
                <w:szCs w:val="21"/>
              </w:rPr>
              <w:t>更改及评审保留记录，包括更改评审结果、更改的人员以及根据评审所采取的</w:t>
            </w:r>
            <w:r w:rsidR="00D03279" w:rsidRPr="00914F41">
              <w:rPr>
                <w:rFonts w:asciiTheme="minorEastAsia" w:eastAsiaTheme="minorEastAsia" w:hAnsiTheme="minorEastAsia" w:hint="eastAsia"/>
                <w:szCs w:val="21"/>
              </w:rPr>
              <w:t>措施。</w:t>
            </w:r>
          </w:p>
        </w:tc>
        <w:tc>
          <w:tcPr>
            <w:tcW w:w="1585" w:type="dxa"/>
          </w:tcPr>
          <w:p w:rsidR="005B6327" w:rsidRDefault="005B6327" w:rsidP="00134798">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sz w:val="24"/>
                <w:szCs w:val="24"/>
              </w:rPr>
            </w:pPr>
            <w:r w:rsidRPr="00203C34">
              <w:rPr>
                <w:rFonts w:asciiTheme="minorEastAsia" w:eastAsiaTheme="minorEastAsia" w:hAnsiTheme="minorEastAsia" w:cs="Arial" w:hint="eastAsia"/>
                <w:sz w:val="24"/>
                <w:szCs w:val="24"/>
              </w:rPr>
              <w:t>客户满意</w:t>
            </w:r>
          </w:p>
        </w:tc>
        <w:tc>
          <w:tcPr>
            <w:tcW w:w="1311" w:type="dxa"/>
          </w:tcPr>
          <w:p w:rsidR="00134798" w:rsidRDefault="00134798" w:rsidP="00134798">
            <w:pPr>
              <w:spacing w:line="360" w:lineRule="auto"/>
              <w:rPr>
                <w:rFonts w:asciiTheme="minorEastAsia" w:eastAsiaTheme="minorEastAsia" w:hAnsiTheme="minorEastAsia" w:cs="Arial"/>
                <w:sz w:val="24"/>
                <w:szCs w:val="24"/>
              </w:rPr>
            </w:pPr>
          </w:p>
          <w:p w:rsidR="00134798" w:rsidRDefault="00134798" w:rsidP="00134798">
            <w:pPr>
              <w:spacing w:line="360" w:lineRule="auto"/>
              <w:rPr>
                <w:rFonts w:asciiTheme="minorEastAsia" w:eastAsiaTheme="minorEastAsia" w:hAnsiTheme="minorEastAsia" w:cs="Arial"/>
                <w:sz w:val="24"/>
                <w:szCs w:val="24"/>
              </w:rPr>
            </w:pPr>
          </w:p>
          <w:p w:rsidR="00134798" w:rsidRDefault="00134798" w:rsidP="00134798">
            <w:pPr>
              <w:spacing w:line="360" w:lineRule="auto"/>
              <w:rPr>
                <w:rFonts w:asciiTheme="minorEastAsia" w:eastAsiaTheme="minorEastAsia" w:hAnsiTheme="minorEastAsia" w:cs="Arial"/>
                <w:sz w:val="24"/>
                <w:szCs w:val="24"/>
              </w:rPr>
            </w:pPr>
          </w:p>
          <w:p w:rsidR="00134798" w:rsidRDefault="00134798" w:rsidP="00134798">
            <w:pPr>
              <w:spacing w:line="360" w:lineRule="auto"/>
              <w:rPr>
                <w:rFonts w:asciiTheme="minorEastAsia" w:eastAsiaTheme="minorEastAsia" w:hAnsiTheme="minorEastAsia" w:cs="Arial"/>
                <w:sz w:val="24"/>
                <w:szCs w:val="24"/>
              </w:rPr>
            </w:pPr>
          </w:p>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sidRPr="00203C34">
              <w:rPr>
                <w:rFonts w:asciiTheme="minorEastAsia" w:eastAsiaTheme="minorEastAsia" w:hAnsiTheme="minorEastAsia" w:cs="Arial" w:hint="eastAsia"/>
                <w:sz w:val="24"/>
                <w:szCs w:val="24"/>
              </w:rPr>
              <w:t xml:space="preserve">9.1.2 </w:t>
            </w:r>
          </w:p>
        </w:tc>
        <w:tc>
          <w:tcPr>
            <w:tcW w:w="10004" w:type="dxa"/>
          </w:tcPr>
          <w:p w:rsidR="00134798" w:rsidRPr="00661719" w:rsidRDefault="00134798" w:rsidP="00134798">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20"/>
              <w:jc w:val="left"/>
              <w:rPr>
                <w:rFonts w:asciiTheme="minorEastAsia" w:eastAsiaTheme="minorEastAsia" w:hAnsiTheme="minorEastAsia"/>
                <w:szCs w:val="21"/>
              </w:rPr>
            </w:pPr>
            <w:r w:rsidRPr="00661719">
              <w:rPr>
                <w:rFonts w:asciiTheme="minorEastAsia" w:eastAsiaTheme="minorEastAsia" w:hAnsiTheme="minorEastAsia" w:hint="eastAsia"/>
                <w:szCs w:val="21"/>
              </w:rPr>
              <w:t>提供《顾客满意程度调查表》，调查</w:t>
            </w:r>
            <w:r w:rsidR="00F8537A">
              <w:rPr>
                <w:rFonts w:asciiTheme="minorEastAsia" w:eastAsiaTheme="minorEastAsia" w:hAnsiTheme="minorEastAsia" w:hint="eastAsia"/>
                <w:szCs w:val="21"/>
              </w:rPr>
              <w:t>项目</w:t>
            </w:r>
            <w:r w:rsidRPr="00661719">
              <w:rPr>
                <w:rFonts w:asciiTheme="minorEastAsia" w:eastAsiaTheme="minorEastAsia" w:hAnsiTheme="minorEastAsia" w:hint="eastAsia"/>
                <w:szCs w:val="21"/>
              </w:rPr>
              <w:t>包含：质量、交货期、服务、价格等指标，满意程度分为很满意、满意、一般满意、不满意等四个档次。抽查客户：</w:t>
            </w:r>
            <w:r w:rsidR="006E54BD" w:rsidRPr="006E54BD">
              <w:rPr>
                <w:rFonts w:asciiTheme="minorEastAsia" w:eastAsiaTheme="minorEastAsia" w:hAnsiTheme="minorEastAsia" w:hint="eastAsia"/>
                <w:szCs w:val="21"/>
              </w:rPr>
              <w:t>济宁市教育局</w:t>
            </w:r>
            <w:r w:rsidRPr="00661719">
              <w:rPr>
                <w:rFonts w:asciiTheme="minorEastAsia" w:eastAsiaTheme="minorEastAsia" w:hAnsiTheme="minorEastAsia" w:hint="eastAsia"/>
                <w:szCs w:val="21"/>
              </w:rPr>
              <w:t>、</w:t>
            </w:r>
            <w:r w:rsidR="006E54BD" w:rsidRPr="006E54BD">
              <w:rPr>
                <w:rFonts w:asciiTheme="minorEastAsia" w:eastAsiaTheme="minorEastAsia" w:hAnsiTheme="minorEastAsia" w:hint="eastAsia"/>
                <w:szCs w:val="21"/>
              </w:rPr>
              <w:t>聊城市文体局</w:t>
            </w:r>
            <w:r w:rsidRPr="00661719">
              <w:rPr>
                <w:rFonts w:asciiTheme="minorEastAsia" w:eastAsiaTheme="minorEastAsia" w:hAnsiTheme="minorEastAsia"/>
                <w:szCs w:val="21"/>
              </w:rPr>
              <w:t>、</w:t>
            </w:r>
            <w:r w:rsidR="006E54BD" w:rsidRPr="006E54BD">
              <w:rPr>
                <w:rFonts w:asciiTheme="minorEastAsia" w:eastAsiaTheme="minorEastAsia" w:hAnsiTheme="minorEastAsia" w:hint="eastAsia"/>
                <w:szCs w:val="21"/>
              </w:rPr>
              <w:t>湖北三峡市教委</w:t>
            </w:r>
            <w:r w:rsidRPr="00661719">
              <w:rPr>
                <w:rFonts w:asciiTheme="minorEastAsia" w:eastAsiaTheme="minorEastAsia" w:hAnsiTheme="minorEastAsia" w:hint="eastAsia"/>
                <w:szCs w:val="21"/>
              </w:rPr>
              <w:t>，从提供的调查表来看，客户对组织评价均为“很满意”、“满意”。</w:t>
            </w:r>
          </w:p>
          <w:p w:rsidR="00134798" w:rsidRPr="00661719" w:rsidRDefault="00134798" w:rsidP="00134798">
            <w:pPr>
              <w:tabs>
                <w:tab w:val="left" w:pos="6597"/>
              </w:tabs>
              <w:spacing w:line="360" w:lineRule="auto"/>
              <w:ind w:firstLineChars="200" w:firstLine="420"/>
              <w:rPr>
                <w:rFonts w:asciiTheme="minorEastAsia" w:eastAsiaTheme="minorEastAsia" w:hAnsiTheme="minorEastAsia"/>
                <w:szCs w:val="21"/>
              </w:rPr>
            </w:pPr>
            <w:r w:rsidRPr="00661719">
              <w:rPr>
                <w:rFonts w:asciiTheme="minorEastAsia" w:eastAsiaTheme="minorEastAsia" w:hAnsiTheme="minorEastAsia" w:hint="eastAsia"/>
                <w:szCs w:val="21"/>
              </w:rPr>
              <w:t>公司通过拜访、电话、电邮、问卷等形式，收集顾客反馈信息，监视顾客满意程度，评价体系的有效性，寻求体系改进的机会。</w:t>
            </w:r>
          </w:p>
          <w:p w:rsidR="006E54BD" w:rsidRDefault="006E54BD" w:rsidP="00134798">
            <w:pPr>
              <w:tabs>
                <w:tab w:val="left" w:pos="6597"/>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提供2021</w:t>
            </w:r>
            <w:r w:rsidR="00134798" w:rsidRPr="00661719">
              <w:rPr>
                <w:rFonts w:asciiTheme="minorEastAsia" w:eastAsiaTheme="minorEastAsia" w:hAnsiTheme="minorEastAsia" w:hint="eastAsia"/>
                <w:szCs w:val="21"/>
              </w:rPr>
              <w:t>.</w:t>
            </w:r>
            <w:r w:rsidR="00AE0050">
              <w:rPr>
                <w:rFonts w:asciiTheme="minorEastAsia" w:eastAsiaTheme="minorEastAsia" w:hAnsiTheme="minorEastAsia" w:hint="eastAsia"/>
                <w:szCs w:val="21"/>
              </w:rPr>
              <w:t>2</w:t>
            </w:r>
            <w:r>
              <w:rPr>
                <w:rFonts w:asciiTheme="minorEastAsia" w:eastAsiaTheme="minorEastAsia" w:hAnsiTheme="minorEastAsia" w:hint="eastAsia"/>
                <w:szCs w:val="21"/>
              </w:rPr>
              <w:t>.26</w:t>
            </w:r>
            <w:r w:rsidR="00134798" w:rsidRPr="00661719">
              <w:rPr>
                <w:rFonts w:asciiTheme="minorEastAsia" w:eastAsiaTheme="minorEastAsia" w:hAnsiTheme="minorEastAsia" w:hint="eastAsia"/>
                <w:szCs w:val="21"/>
              </w:rPr>
              <w:t>日《顾客满意度</w:t>
            </w:r>
            <w:r w:rsidR="00AE0050">
              <w:rPr>
                <w:rFonts w:asciiTheme="minorEastAsia" w:eastAsiaTheme="minorEastAsia" w:hAnsiTheme="minorEastAsia" w:hint="eastAsia"/>
                <w:szCs w:val="21"/>
              </w:rPr>
              <w:t>调查统计</w:t>
            </w:r>
            <w:r>
              <w:rPr>
                <w:rFonts w:asciiTheme="minorEastAsia" w:eastAsiaTheme="minorEastAsia" w:hAnsiTheme="minorEastAsia" w:hint="eastAsia"/>
                <w:szCs w:val="21"/>
              </w:rPr>
              <w:t>表》，</w:t>
            </w:r>
            <w:r w:rsidR="00134798" w:rsidRPr="00661719">
              <w:rPr>
                <w:rFonts w:asciiTheme="minorEastAsia" w:eastAsiaTheme="minorEastAsia" w:hAnsiTheme="minorEastAsia" w:hint="eastAsia"/>
                <w:szCs w:val="21"/>
              </w:rPr>
              <w:t>编写</w:t>
            </w:r>
            <w:r w:rsidR="0061550C">
              <w:rPr>
                <w:rFonts w:hint="eastAsia"/>
                <w:szCs w:val="21"/>
              </w:rPr>
              <w:t>许平义</w:t>
            </w:r>
            <w:r w:rsidR="00134798" w:rsidRPr="00661719">
              <w:rPr>
                <w:rFonts w:asciiTheme="minorEastAsia" w:eastAsiaTheme="minorEastAsia" w:hAnsiTheme="minorEastAsia" w:hint="eastAsia"/>
                <w:szCs w:val="21"/>
              </w:rPr>
              <w:t>，审批</w:t>
            </w:r>
            <w:r>
              <w:rPr>
                <w:rFonts w:asciiTheme="minorEastAsia" w:eastAsiaTheme="minorEastAsia" w:hAnsiTheme="minorEastAsia" w:hint="eastAsia"/>
                <w:szCs w:val="21"/>
              </w:rPr>
              <w:t>邓吴燕，对顾客满意度指标完成情况、顾客建议改进方向等予以分析汇总，如下：</w:t>
            </w:r>
          </w:p>
          <w:p w:rsidR="00134798" w:rsidRPr="00661719" w:rsidRDefault="00BF6AB6" w:rsidP="00134798">
            <w:pPr>
              <w:tabs>
                <w:tab w:val="left" w:pos="6597"/>
              </w:tabs>
              <w:spacing w:line="360" w:lineRule="auto"/>
              <w:ind w:firstLineChars="200" w:firstLine="420"/>
              <w:rPr>
                <w:rFonts w:asciiTheme="minorEastAsia" w:eastAsiaTheme="minorEastAsia" w:hAnsiTheme="minorEastAsia"/>
                <w:szCs w:val="21"/>
              </w:rPr>
            </w:pPr>
            <w:r w:rsidRPr="00E24173">
              <w:rPr>
                <w:rFonts w:hint="eastAsia"/>
                <w:szCs w:val="21"/>
              </w:rPr>
              <w:t>产品的满意度为</w:t>
            </w:r>
            <w:r w:rsidRPr="00E24173">
              <w:rPr>
                <w:szCs w:val="21"/>
              </w:rPr>
              <w:t>100%</w:t>
            </w:r>
            <w:r w:rsidR="006E54BD">
              <w:rPr>
                <w:rFonts w:hint="eastAsia"/>
                <w:szCs w:val="21"/>
              </w:rPr>
              <w:t>，</w:t>
            </w:r>
            <w:r w:rsidRPr="00E24173">
              <w:rPr>
                <w:rFonts w:hint="eastAsia"/>
                <w:szCs w:val="21"/>
              </w:rPr>
              <w:t>公司服务的满意度为</w:t>
            </w:r>
            <w:r w:rsidRPr="00E24173">
              <w:rPr>
                <w:rFonts w:hint="eastAsia"/>
                <w:szCs w:val="21"/>
              </w:rPr>
              <w:t>9</w:t>
            </w:r>
            <w:r w:rsidRPr="00E24173">
              <w:rPr>
                <w:szCs w:val="21"/>
              </w:rPr>
              <w:t>0%</w:t>
            </w:r>
            <w:r w:rsidR="006E54BD">
              <w:rPr>
                <w:rFonts w:hint="eastAsia"/>
                <w:szCs w:val="21"/>
              </w:rPr>
              <w:t>，</w:t>
            </w:r>
            <w:r w:rsidRPr="00E24173">
              <w:rPr>
                <w:rFonts w:hint="eastAsia"/>
                <w:szCs w:val="21"/>
              </w:rPr>
              <w:t>公司价格的满意度为</w:t>
            </w:r>
            <w:r w:rsidRPr="00E24173">
              <w:rPr>
                <w:rFonts w:hint="eastAsia"/>
                <w:szCs w:val="21"/>
              </w:rPr>
              <w:t>90</w:t>
            </w:r>
            <w:r w:rsidRPr="00E24173">
              <w:rPr>
                <w:szCs w:val="21"/>
              </w:rPr>
              <w:t>%</w:t>
            </w:r>
            <w:r w:rsidR="006E54BD">
              <w:rPr>
                <w:rFonts w:hint="eastAsia"/>
                <w:szCs w:val="21"/>
              </w:rPr>
              <w:t>，</w:t>
            </w:r>
            <w:r w:rsidRPr="00E24173">
              <w:rPr>
                <w:rFonts w:hint="eastAsia"/>
                <w:szCs w:val="21"/>
              </w:rPr>
              <w:t>公司交期的满意度为</w:t>
            </w:r>
            <w:r w:rsidRPr="00E24173">
              <w:rPr>
                <w:szCs w:val="21"/>
              </w:rPr>
              <w:t>100%</w:t>
            </w:r>
            <w:r w:rsidRPr="00E24173">
              <w:rPr>
                <w:rFonts w:hint="eastAsia"/>
                <w:szCs w:val="21"/>
              </w:rPr>
              <w:t>，对</w:t>
            </w:r>
            <w:r>
              <w:rPr>
                <w:rFonts w:hint="eastAsia"/>
                <w:szCs w:val="21"/>
              </w:rPr>
              <w:t>供销部</w:t>
            </w:r>
            <w:r w:rsidRPr="00E24173">
              <w:rPr>
                <w:rFonts w:hint="eastAsia"/>
                <w:szCs w:val="21"/>
              </w:rPr>
              <w:t>的满意度为</w:t>
            </w:r>
            <w:r w:rsidRPr="00E24173">
              <w:rPr>
                <w:szCs w:val="21"/>
              </w:rPr>
              <w:t>100%</w:t>
            </w:r>
            <w:r>
              <w:rPr>
                <w:szCs w:val="21"/>
              </w:rPr>
              <w:t>，</w:t>
            </w:r>
            <w:r w:rsidR="00134798" w:rsidRPr="00661719">
              <w:rPr>
                <w:rFonts w:asciiTheme="minorEastAsia" w:eastAsiaTheme="minorEastAsia" w:hAnsiTheme="minorEastAsia" w:hint="eastAsia"/>
                <w:szCs w:val="21"/>
              </w:rPr>
              <w:t>经评价测算客户满意度得分96%</w:t>
            </w:r>
            <w:r>
              <w:rPr>
                <w:rFonts w:asciiTheme="minorEastAsia" w:eastAsiaTheme="minorEastAsia" w:hAnsiTheme="minorEastAsia" w:hint="eastAsia"/>
                <w:szCs w:val="21"/>
              </w:rPr>
              <w:t>，收集</w:t>
            </w:r>
            <w:r w:rsidR="00134798" w:rsidRPr="00661719">
              <w:rPr>
                <w:rFonts w:asciiTheme="minorEastAsia" w:eastAsiaTheme="minorEastAsia" w:hAnsiTheme="minorEastAsia" w:hint="eastAsia"/>
                <w:szCs w:val="21"/>
              </w:rPr>
              <w:t>顾客改进建议</w:t>
            </w:r>
            <w:r>
              <w:rPr>
                <w:rFonts w:asciiTheme="minorEastAsia" w:eastAsiaTheme="minorEastAsia" w:hAnsiTheme="minorEastAsia" w:hint="eastAsia"/>
                <w:szCs w:val="21"/>
              </w:rPr>
              <w:t>及时反馈处理</w:t>
            </w:r>
            <w:r w:rsidR="00134798" w:rsidRPr="00661719">
              <w:rPr>
                <w:rFonts w:asciiTheme="minorEastAsia" w:eastAsiaTheme="minorEastAsia" w:hAnsiTheme="minorEastAsia" w:hint="eastAsia"/>
                <w:szCs w:val="21"/>
              </w:rPr>
              <w:t>。</w:t>
            </w:r>
          </w:p>
          <w:p w:rsidR="00134798" w:rsidRPr="00661719" w:rsidRDefault="00134798" w:rsidP="00134798">
            <w:pPr>
              <w:tabs>
                <w:tab w:val="left" w:pos="6597"/>
              </w:tabs>
              <w:spacing w:line="360" w:lineRule="auto"/>
              <w:ind w:firstLineChars="200" w:firstLine="420"/>
              <w:rPr>
                <w:rFonts w:asciiTheme="minorEastAsia" w:eastAsiaTheme="minorEastAsia" w:hAnsiTheme="minorEastAsia"/>
                <w:szCs w:val="21"/>
              </w:rPr>
            </w:pPr>
            <w:r w:rsidRPr="00661719">
              <w:rPr>
                <w:rFonts w:asciiTheme="minorEastAsia" w:eastAsiaTheme="minorEastAsia" w:hAnsiTheme="minorEastAsia" w:hint="eastAsia"/>
                <w:szCs w:val="21"/>
              </w:rPr>
              <w:t>经交流体系运行至今未发生投诉情况，日常顾客反馈</w:t>
            </w:r>
            <w:r w:rsidR="00CE3C41">
              <w:rPr>
                <w:rFonts w:asciiTheme="minorEastAsia" w:eastAsiaTheme="minorEastAsia" w:hAnsiTheme="minorEastAsia" w:hint="eastAsia"/>
                <w:szCs w:val="21"/>
              </w:rPr>
              <w:t>建议</w:t>
            </w:r>
            <w:r w:rsidRPr="00661719">
              <w:rPr>
                <w:rFonts w:asciiTheme="minorEastAsia" w:eastAsiaTheme="minorEastAsia" w:hAnsiTheme="minorEastAsia" w:hint="eastAsia"/>
                <w:szCs w:val="21"/>
              </w:rPr>
              <w:t>已及时处理。</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bl>
    <w:p w:rsidR="00F648C3" w:rsidRDefault="0057528A">
      <w:pPr>
        <w:rPr>
          <w:rFonts w:ascii="楷体" w:eastAsia="楷体" w:hAnsi="楷体"/>
        </w:rPr>
      </w:pPr>
      <w:r>
        <w:rPr>
          <w:rFonts w:ascii="楷体" w:eastAsia="楷体" w:hAnsi="楷体"/>
        </w:rPr>
        <w:lastRenderedPageBreak/>
        <w:ptab w:relativeTo="margin" w:alignment="center" w:leader="none"/>
      </w:r>
    </w:p>
    <w:p w:rsidR="00F648C3" w:rsidRDefault="0057528A">
      <w:pPr>
        <w:pStyle w:val="a4"/>
        <w:rPr>
          <w:rFonts w:ascii="楷体" w:eastAsia="楷体" w:hAnsi="楷体"/>
        </w:rPr>
      </w:pPr>
      <w:r>
        <w:rPr>
          <w:rFonts w:ascii="楷体" w:eastAsia="楷体" w:hAnsi="楷体" w:hint="eastAsia"/>
        </w:rPr>
        <w:t>说明：不符合标注N</w:t>
      </w:r>
    </w:p>
    <w:sectPr w:rsidR="00F648C3">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DAA" w:rsidRDefault="00705DAA">
      <w:r>
        <w:separator/>
      </w:r>
    </w:p>
  </w:endnote>
  <w:endnote w:type="continuationSeparator" w:id="0">
    <w:p w:rsidR="00705DAA" w:rsidRDefault="0070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F648C3" w:rsidRDefault="0057528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F03333">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03333">
              <w:rPr>
                <w:b/>
                <w:noProof/>
              </w:rPr>
              <w:t>5</w:t>
            </w:r>
            <w:r>
              <w:rPr>
                <w:b/>
                <w:sz w:val="24"/>
                <w:szCs w:val="24"/>
              </w:rPr>
              <w:fldChar w:fldCharType="end"/>
            </w:r>
          </w:p>
        </w:sdtContent>
      </w:sdt>
    </w:sdtContent>
  </w:sdt>
  <w:p w:rsidR="00F648C3" w:rsidRDefault="00F648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DAA" w:rsidRDefault="00705DAA">
      <w:r>
        <w:separator/>
      </w:r>
    </w:p>
  </w:footnote>
  <w:footnote w:type="continuationSeparator" w:id="0">
    <w:p w:rsidR="00705DAA" w:rsidRDefault="00705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C3" w:rsidRDefault="0057528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48C3" w:rsidRDefault="00705DAA">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648C3" w:rsidRDefault="0057528A">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7528A">
      <w:rPr>
        <w:rStyle w:val="CharChar1"/>
        <w:rFonts w:hint="default"/>
      </w:rPr>
      <w:t xml:space="preserve">        </w:t>
    </w:r>
    <w:r w:rsidR="0057528A">
      <w:rPr>
        <w:rStyle w:val="CharChar1"/>
        <w:rFonts w:hint="default"/>
        <w:w w:val="90"/>
      </w:rPr>
      <w:t xml:space="preserve">Beijing International Standard united Certification </w:t>
    </w:r>
    <w:proofErr w:type="spellStart"/>
    <w:r w:rsidR="0057528A">
      <w:rPr>
        <w:rStyle w:val="CharChar1"/>
        <w:rFonts w:hint="default"/>
        <w:w w:val="90"/>
      </w:rPr>
      <w:t>Co.</w:t>
    </w:r>
    <w:proofErr w:type="gramStart"/>
    <w:r w:rsidR="0057528A">
      <w:rPr>
        <w:rStyle w:val="CharChar1"/>
        <w:rFonts w:hint="default"/>
        <w:w w:val="90"/>
      </w:rPr>
      <w:t>,Ltd</w:t>
    </w:r>
    <w:proofErr w:type="spellEnd"/>
    <w:proofErr w:type="gramEnd"/>
    <w:r w:rsidR="0057528A">
      <w:rPr>
        <w:rStyle w:val="CharChar1"/>
        <w:rFonts w:hint="default"/>
        <w:w w:val="90"/>
      </w:rPr>
      <w:t>.</w:t>
    </w:r>
    <w:r w:rsidR="0057528A">
      <w:rPr>
        <w:rStyle w:val="CharChar1"/>
        <w:rFonts w:hint="default"/>
        <w:w w:val="90"/>
        <w:szCs w:val="21"/>
      </w:rPr>
      <w:t xml:space="preserve">  </w:t>
    </w:r>
    <w:r w:rsidR="0057528A">
      <w:rPr>
        <w:rStyle w:val="CharChar1"/>
        <w:rFonts w:hint="default"/>
        <w:w w:val="90"/>
        <w:sz w:val="20"/>
      </w:rPr>
      <w:t xml:space="preserve"> </w:t>
    </w:r>
    <w:r w:rsidR="0057528A">
      <w:rPr>
        <w:rStyle w:val="CharChar1"/>
        <w:rFonts w:hint="default"/>
        <w:w w:val="90"/>
      </w:rPr>
      <w:t xml:space="preserve">                   </w:t>
    </w:r>
  </w:p>
  <w:p w:rsidR="00F648C3" w:rsidRDefault="00F648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097E"/>
    <w:multiLevelType w:val="multilevel"/>
    <w:tmpl w:val="0737097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E670EAB"/>
    <w:multiLevelType w:val="multilevel"/>
    <w:tmpl w:val="1E670EAB"/>
    <w:lvl w:ilvl="0">
      <w:start w:val="1"/>
      <w:numFmt w:val="decimal"/>
      <w:lvlText w:val="%1）"/>
      <w:lvlJc w:val="left"/>
      <w:pPr>
        <w:ind w:left="420" w:hanging="360"/>
      </w:pPr>
      <w:rPr>
        <w:rFonts w:hint="default"/>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2">
    <w:nsid w:val="4E8C289E"/>
    <w:multiLevelType w:val="multilevel"/>
    <w:tmpl w:val="4E8C289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130D0"/>
    <w:rsid w:val="00015673"/>
    <w:rsid w:val="000214B6"/>
    <w:rsid w:val="000245BE"/>
    <w:rsid w:val="0002531E"/>
    <w:rsid w:val="00033099"/>
    <w:rsid w:val="0003373A"/>
    <w:rsid w:val="000412F6"/>
    <w:rsid w:val="00041994"/>
    <w:rsid w:val="000441F5"/>
    <w:rsid w:val="00045129"/>
    <w:rsid w:val="00045270"/>
    <w:rsid w:val="00045EBA"/>
    <w:rsid w:val="0004642B"/>
    <w:rsid w:val="00047E49"/>
    <w:rsid w:val="0005199E"/>
    <w:rsid w:val="00053DC2"/>
    <w:rsid w:val="0005697E"/>
    <w:rsid w:val="000579CF"/>
    <w:rsid w:val="00065591"/>
    <w:rsid w:val="00072B81"/>
    <w:rsid w:val="00076CD3"/>
    <w:rsid w:val="00082216"/>
    <w:rsid w:val="00082398"/>
    <w:rsid w:val="000828F8"/>
    <w:rsid w:val="000849D2"/>
    <w:rsid w:val="000A02F3"/>
    <w:rsid w:val="000A5E44"/>
    <w:rsid w:val="000A7044"/>
    <w:rsid w:val="000B0541"/>
    <w:rsid w:val="000B1394"/>
    <w:rsid w:val="000B2E9C"/>
    <w:rsid w:val="000B40BD"/>
    <w:rsid w:val="000C123B"/>
    <w:rsid w:val="000C408E"/>
    <w:rsid w:val="000C55D5"/>
    <w:rsid w:val="000D0692"/>
    <w:rsid w:val="000D5401"/>
    <w:rsid w:val="000D5976"/>
    <w:rsid w:val="000D697A"/>
    <w:rsid w:val="000D7F6A"/>
    <w:rsid w:val="000E27A1"/>
    <w:rsid w:val="000E2B69"/>
    <w:rsid w:val="000E2FCD"/>
    <w:rsid w:val="000E48C3"/>
    <w:rsid w:val="000E7848"/>
    <w:rsid w:val="000E7EF7"/>
    <w:rsid w:val="000F35F1"/>
    <w:rsid w:val="000F3C2A"/>
    <w:rsid w:val="000F4263"/>
    <w:rsid w:val="000F588F"/>
    <w:rsid w:val="000F7D53"/>
    <w:rsid w:val="00101F08"/>
    <w:rsid w:val="001022F1"/>
    <w:rsid w:val="001037D5"/>
    <w:rsid w:val="00105983"/>
    <w:rsid w:val="00112EBF"/>
    <w:rsid w:val="00114CF9"/>
    <w:rsid w:val="0011584C"/>
    <w:rsid w:val="00117BB9"/>
    <w:rsid w:val="00122F01"/>
    <w:rsid w:val="001316FF"/>
    <w:rsid w:val="00134798"/>
    <w:rsid w:val="00144C71"/>
    <w:rsid w:val="00145688"/>
    <w:rsid w:val="00146E9E"/>
    <w:rsid w:val="00150852"/>
    <w:rsid w:val="0015334D"/>
    <w:rsid w:val="00161106"/>
    <w:rsid w:val="00162177"/>
    <w:rsid w:val="00162499"/>
    <w:rsid w:val="001677C1"/>
    <w:rsid w:val="001737D0"/>
    <w:rsid w:val="00173DEB"/>
    <w:rsid w:val="0018331F"/>
    <w:rsid w:val="00184E50"/>
    <w:rsid w:val="001904A8"/>
    <w:rsid w:val="001918ED"/>
    <w:rsid w:val="00192A7F"/>
    <w:rsid w:val="001A2536"/>
    <w:rsid w:val="001A2D7F"/>
    <w:rsid w:val="001A3DF8"/>
    <w:rsid w:val="001A572D"/>
    <w:rsid w:val="001A6B4F"/>
    <w:rsid w:val="001C724A"/>
    <w:rsid w:val="001C74CE"/>
    <w:rsid w:val="001D318E"/>
    <w:rsid w:val="001D4AD8"/>
    <w:rsid w:val="001D54FF"/>
    <w:rsid w:val="001D6C2B"/>
    <w:rsid w:val="001E1974"/>
    <w:rsid w:val="001E3A1C"/>
    <w:rsid w:val="001E4D27"/>
    <w:rsid w:val="001E6122"/>
    <w:rsid w:val="001E61BA"/>
    <w:rsid w:val="001F1494"/>
    <w:rsid w:val="001F25AE"/>
    <w:rsid w:val="00200813"/>
    <w:rsid w:val="00202BC2"/>
    <w:rsid w:val="002078AF"/>
    <w:rsid w:val="002103DA"/>
    <w:rsid w:val="0021209F"/>
    <w:rsid w:val="002122D7"/>
    <w:rsid w:val="00213483"/>
    <w:rsid w:val="00213CA8"/>
    <w:rsid w:val="00214113"/>
    <w:rsid w:val="00215081"/>
    <w:rsid w:val="00215B15"/>
    <w:rsid w:val="00222532"/>
    <w:rsid w:val="002250F7"/>
    <w:rsid w:val="0022732F"/>
    <w:rsid w:val="0023038C"/>
    <w:rsid w:val="00237445"/>
    <w:rsid w:val="00237625"/>
    <w:rsid w:val="00237A57"/>
    <w:rsid w:val="0024000F"/>
    <w:rsid w:val="00245A05"/>
    <w:rsid w:val="00247AD6"/>
    <w:rsid w:val="00250E2E"/>
    <w:rsid w:val="002513BC"/>
    <w:rsid w:val="002518FD"/>
    <w:rsid w:val="00252A48"/>
    <w:rsid w:val="00252DEE"/>
    <w:rsid w:val="0026497A"/>
    <w:rsid w:val="00264A93"/>
    <w:rsid w:val="002651A6"/>
    <w:rsid w:val="00267E42"/>
    <w:rsid w:val="002703E8"/>
    <w:rsid w:val="00276466"/>
    <w:rsid w:val="0028144F"/>
    <w:rsid w:val="00281EB5"/>
    <w:rsid w:val="00283485"/>
    <w:rsid w:val="00290C8D"/>
    <w:rsid w:val="00290FC2"/>
    <w:rsid w:val="00293044"/>
    <w:rsid w:val="00293973"/>
    <w:rsid w:val="002973F0"/>
    <w:rsid w:val="002975C1"/>
    <w:rsid w:val="002A0A01"/>
    <w:rsid w:val="002A0E6E"/>
    <w:rsid w:val="002A2529"/>
    <w:rsid w:val="002A33CC"/>
    <w:rsid w:val="002B01C2"/>
    <w:rsid w:val="002B14DB"/>
    <w:rsid w:val="002B1808"/>
    <w:rsid w:val="002C1ACE"/>
    <w:rsid w:val="002C1AF9"/>
    <w:rsid w:val="002C3E0D"/>
    <w:rsid w:val="002C47E9"/>
    <w:rsid w:val="002C791B"/>
    <w:rsid w:val="002D12B3"/>
    <w:rsid w:val="002D41FB"/>
    <w:rsid w:val="002D5116"/>
    <w:rsid w:val="002E0587"/>
    <w:rsid w:val="002E1E1D"/>
    <w:rsid w:val="002E4D99"/>
    <w:rsid w:val="002F05FA"/>
    <w:rsid w:val="002F307B"/>
    <w:rsid w:val="002F51DD"/>
    <w:rsid w:val="002F5554"/>
    <w:rsid w:val="003034CB"/>
    <w:rsid w:val="003075BF"/>
    <w:rsid w:val="00311EBB"/>
    <w:rsid w:val="00312608"/>
    <w:rsid w:val="00317401"/>
    <w:rsid w:val="00320B43"/>
    <w:rsid w:val="00320BAC"/>
    <w:rsid w:val="003225F8"/>
    <w:rsid w:val="00322D04"/>
    <w:rsid w:val="0032331F"/>
    <w:rsid w:val="0032358B"/>
    <w:rsid w:val="00325F73"/>
    <w:rsid w:val="00326F45"/>
    <w:rsid w:val="00326FC1"/>
    <w:rsid w:val="00330405"/>
    <w:rsid w:val="0033189B"/>
    <w:rsid w:val="00331EC6"/>
    <w:rsid w:val="00336052"/>
    <w:rsid w:val="00337922"/>
    <w:rsid w:val="00340867"/>
    <w:rsid w:val="00340CC4"/>
    <w:rsid w:val="003411CE"/>
    <w:rsid w:val="00341A7F"/>
    <w:rsid w:val="00342857"/>
    <w:rsid w:val="00342E9F"/>
    <w:rsid w:val="00344E5E"/>
    <w:rsid w:val="00351CEE"/>
    <w:rsid w:val="003608CB"/>
    <w:rsid w:val="00362501"/>
    <w:rsid w:val="003627B6"/>
    <w:rsid w:val="0036714F"/>
    <w:rsid w:val="003708D5"/>
    <w:rsid w:val="003744AD"/>
    <w:rsid w:val="00374D02"/>
    <w:rsid w:val="0038061A"/>
    <w:rsid w:val="0038063B"/>
    <w:rsid w:val="00380837"/>
    <w:rsid w:val="003810B0"/>
    <w:rsid w:val="00381AAE"/>
    <w:rsid w:val="00382518"/>
    <w:rsid w:val="00382EDD"/>
    <w:rsid w:val="003836CA"/>
    <w:rsid w:val="00384306"/>
    <w:rsid w:val="00385291"/>
    <w:rsid w:val="00386A98"/>
    <w:rsid w:val="00391B23"/>
    <w:rsid w:val="003A047E"/>
    <w:rsid w:val="003A12A3"/>
    <w:rsid w:val="003A1E9C"/>
    <w:rsid w:val="003A3EB1"/>
    <w:rsid w:val="003A7A58"/>
    <w:rsid w:val="003A7A5C"/>
    <w:rsid w:val="003B2BAB"/>
    <w:rsid w:val="003B3ECA"/>
    <w:rsid w:val="003B4CA7"/>
    <w:rsid w:val="003B4E3D"/>
    <w:rsid w:val="003C33A8"/>
    <w:rsid w:val="003D42CB"/>
    <w:rsid w:val="003D6BE3"/>
    <w:rsid w:val="003D736E"/>
    <w:rsid w:val="003E0E52"/>
    <w:rsid w:val="003E25CE"/>
    <w:rsid w:val="003F20A5"/>
    <w:rsid w:val="003F233D"/>
    <w:rsid w:val="003F2E8E"/>
    <w:rsid w:val="00400B96"/>
    <w:rsid w:val="00401BD6"/>
    <w:rsid w:val="00405D5F"/>
    <w:rsid w:val="00410914"/>
    <w:rsid w:val="00410B9E"/>
    <w:rsid w:val="00414E2B"/>
    <w:rsid w:val="00414FA8"/>
    <w:rsid w:val="0041595F"/>
    <w:rsid w:val="00415AA3"/>
    <w:rsid w:val="00415EF3"/>
    <w:rsid w:val="00420C60"/>
    <w:rsid w:val="00423983"/>
    <w:rsid w:val="00423A69"/>
    <w:rsid w:val="00424D15"/>
    <w:rsid w:val="0042604D"/>
    <w:rsid w:val="00430432"/>
    <w:rsid w:val="00433759"/>
    <w:rsid w:val="0043494E"/>
    <w:rsid w:val="00440B76"/>
    <w:rsid w:val="004414A5"/>
    <w:rsid w:val="004558B5"/>
    <w:rsid w:val="00456697"/>
    <w:rsid w:val="00465FE1"/>
    <w:rsid w:val="00471378"/>
    <w:rsid w:val="00471469"/>
    <w:rsid w:val="00475491"/>
    <w:rsid w:val="004869FB"/>
    <w:rsid w:val="004876AA"/>
    <w:rsid w:val="00491735"/>
    <w:rsid w:val="00494A46"/>
    <w:rsid w:val="004B1EC1"/>
    <w:rsid w:val="004B217F"/>
    <w:rsid w:val="004B3600"/>
    <w:rsid w:val="004B3E7F"/>
    <w:rsid w:val="004B437C"/>
    <w:rsid w:val="004B768D"/>
    <w:rsid w:val="004C07FE"/>
    <w:rsid w:val="004C1EE4"/>
    <w:rsid w:val="004C2FB1"/>
    <w:rsid w:val="004C48E1"/>
    <w:rsid w:val="004C5ACB"/>
    <w:rsid w:val="004C73D3"/>
    <w:rsid w:val="004D0851"/>
    <w:rsid w:val="004D3E4C"/>
    <w:rsid w:val="004D4610"/>
    <w:rsid w:val="004E2863"/>
    <w:rsid w:val="004F13FF"/>
    <w:rsid w:val="004F185D"/>
    <w:rsid w:val="00502126"/>
    <w:rsid w:val="005037D9"/>
    <w:rsid w:val="00504418"/>
    <w:rsid w:val="005056ED"/>
    <w:rsid w:val="005067E1"/>
    <w:rsid w:val="00506D58"/>
    <w:rsid w:val="00510A1F"/>
    <w:rsid w:val="005114D5"/>
    <w:rsid w:val="00513A36"/>
    <w:rsid w:val="005159E6"/>
    <w:rsid w:val="00515E7F"/>
    <w:rsid w:val="00516106"/>
    <w:rsid w:val="005162A7"/>
    <w:rsid w:val="00517E4C"/>
    <w:rsid w:val="00521CF0"/>
    <w:rsid w:val="005272FD"/>
    <w:rsid w:val="00527516"/>
    <w:rsid w:val="00530B0E"/>
    <w:rsid w:val="00530BBE"/>
    <w:rsid w:val="00531B81"/>
    <w:rsid w:val="0053208B"/>
    <w:rsid w:val="00532214"/>
    <w:rsid w:val="00532421"/>
    <w:rsid w:val="00534814"/>
    <w:rsid w:val="00536930"/>
    <w:rsid w:val="0054270E"/>
    <w:rsid w:val="00542A03"/>
    <w:rsid w:val="005443BF"/>
    <w:rsid w:val="00546913"/>
    <w:rsid w:val="00547980"/>
    <w:rsid w:val="00547E68"/>
    <w:rsid w:val="00552F32"/>
    <w:rsid w:val="00554552"/>
    <w:rsid w:val="005577C1"/>
    <w:rsid w:val="00557F99"/>
    <w:rsid w:val="00560A2A"/>
    <w:rsid w:val="00564E53"/>
    <w:rsid w:val="00564E58"/>
    <w:rsid w:val="00571DE8"/>
    <w:rsid w:val="0057473A"/>
    <w:rsid w:val="0057528A"/>
    <w:rsid w:val="0057559A"/>
    <w:rsid w:val="00580224"/>
    <w:rsid w:val="00581B74"/>
    <w:rsid w:val="00583277"/>
    <w:rsid w:val="00583744"/>
    <w:rsid w:val="005849C6"/>
    <w:rsid w:val="00584E4C"/>
    <w:rsid w:val="005905E9"/>
    <w:rsid w:val="005905EF"/>
    <w:rsid w:val="00592C3E"/>
    <w:rsid w:val="00595FA8"/>
    <w:rsid w:val="005A000F"/>
    <w:rsid w:val="005A045C"/>
    <w:rsid w:val="005A1ED6"/>
    <w:rsid w:val="005A4E86"/>
    <w:rsid w:val="005A4F6D"/>
    <w:rsid w:val="005B173D"/>
    <w:rsid w:val="005B2FF3"/>
    <w:rsid w:val="005B6327"/>
    <w:rsid w:val="005B6888"/>
    <w:rsid w:val="005B78B3"/>
    <w:rsid w:val="005C1396"/>
    <w:rsid w:val="005C2617"/>
    <w:rsid w:val="005D3185"/>
    <w:rsid w:val="005D7EE8"/>
    <w:rsid w:val="005E6A61"/>
    <w:rsid w:val="005F3F52"/>
    <w:rsid w:val="005F4B95"/>
    <w:rsid w:val="005F5691"/>
    <w:rsid w:val="005F5A47"/>
    <w:rsid w:val="005F6C65"/>
    <w:rsid w:val="00600F02"/>
    <w:rsid w:val="006018DD"/>
    <w:rsid w:val="00603986"/>
    <w:rsid w:val="0060444D"/>
    <w:rsid w:val="006122FC"/>
    <w:rsid w:val="0061550C"/>
    <w:rsid w:val="00621648"/>
    <w:rsid w:val="00622CB5"/>
    <w:rsid w:val="00624138"/>
    <w:rsid w:val="0062550A"/>
    <w:rsid w:val="006354BB"/>
    <w:rsid w:val="00642776"/>
    <w:rsid w:val="00644FE2"/>
    <w:rsid w:val="00645FB8"/>
    <w:rsid w:val="00650809"/>
    <w:rsid w:val="0065134F"/>
    <w:rsid w:val="00651986"/>
    <w:rsid w:val="00652604"/>
    <w:rsid w:val="006545E8"/>
    <w:rsid w:val="00664736"/>
    <w:rsid w:val="00665701"/>
    <w:rsid w:val="00665980"/>
    <w:rsid w:val="00672BD0"/>
    <w:rsid w:val="0067640C"/>
    <w:rsid w:val="00677086"/>
    <w:rsid w:val="006836D9"/>
    <w:rsid w:val="00686699"/>
    <w:rsid w:val="00686D0C"/>
    <w:rsid w:val="00690615"/>
    <w:rsid w:val="00693B79"/>
    <w:rsid w:val="00695256"/>
    <w:rsid w:val="00695570"/>
    <w:rsid w:val="0069612D"/>
    <w:rsid w:val="00696AF1"/>
    <w:rsid w:val="006A3B31"/>
    <w:rsid w:val="006A66C1"/>
    <w:rsid w:val="006A68BA"/>
    <w:rsid w:val="006A68F3"/>
    <w:rsid w:val="006B06F4"/>
    <w:rsid w:val="006B20B9"/>
    <w:rsid w:val="006B2C6D"/>
    <w:rsid w:val="006B4127"/>
    <w:rsid w:val="006B6391"/>
    <w:rsid w:val="006C24BF"/>
    <w:rsid w:val="006C40B9"/>
    <w:rsid w:val="006C6653"/>
    <w:rsid w:val="006D6551"/>
    <w:rsid w:val="006E54BD"/>
    <w:rsid w:val="006E678B"/>
    <w:rsid w:val="006E7375"/>
    <w:rsid w:val="006F176F"/>
    <w:rsid w:val="006F43A8"/>
    <w:rsid w:val="006F50AA"/>
    <w:rsid w:val="006F5843"/>
    <w:rsid w:val="006F599A"/>
    <w:rsid w:val="006F7580"/>
    <w:rsid w:val="00700F2C"/>
    <w:rsid w:val="00703009"/>
    <w:rsid w:val="0070367F"/>
    <w:rsid w:val="00705320"/>
    <w:rsid w:val="00705DAA"/>
    <w:rsid w:val="007124C2"/>
    <w:rsid w:val="00712F3C"/>
    <w:rsid w:val="00713183"/>
    <w:rsid w:val="00715C27"/>
    <w:rsid w:val="007170AA"/>
    <w:rsid w:val="00722A29"/>
    <w:rsid w:val="0072769F"/>
    <w:rsid w:val="00730382"/>
    <w:rsid w:val="00732B66"/>
    <w:rsid w:val="007351E2"/>
    <w:rsid w:val="00735909"/>
    <w:rsid w:val="00736656"/>
    <w:rsid w:val="00737C8F"/>
    <w:rsid w:val="007406DE"/>
    <w:rsid w:val="00740C50"/>
    <w:rsid w:val="00740DCC"/>
    <w:rsid w:val="00742E96"/>
    <w:rsid w:val="00743E79"/>
    <w:rsid w:val="00744BEA"/>
    <w:rsid w:val="00745CC4"/>
    <w:rsid w:val="00751532"/>
    <w:rsid w:val="00751C37"/>
    <w:rsid w:val="0075411F"/>
    <w:rsid w:val="0075521F"/>
    <w:rsid w:val="0075769B"/>
    <w:rsid w:val="0077198E"/>
    <w:rsid w:val="00774ABE"/>
    <w:rsid w:val="00775570"/>
    <w:rsid w:val="007757F3"/>
    <w:rsid w:val="007762C6"/>
    <w:rsid w:val="007815DC"/>
    <w:rsid w:val="00782F54"/>
    <w:rsid w:val="00787AEA"/>
    <w:rsid w:val="00793469"/>
    <w:rsid w:val="00796E4A"/>
    <w:rsid w:val="007A0865"/>
    <w:rsid w:val="007A1200"/>
    <w:rsid w:val="007A19CD"/>
    <w:rsid w:val="007A47FB"/>
    <w:rsid w:val="007A7056"/>
    <w:rsid w:val="007B0CA3"/>
    <w:rsid w:val="007B106B"/>
    <w:rsid w:val="007B275D"/>
    <w:rsid w:val="007C2932"/>
    <w:rsid w:val="007C587C"/>
    <w:rsid w:val="007D0724"/>
    <w:rsid w:val="007D32C3"/>
    <w:rsid w:val="007E1B8C"/>
    <w:rsid w:val="007E4877"/>
    <w:rsid w:val="007E6AEB"/>
    <w:rsid w:val="007F00B9"/>
    <w:rsid w:val="007F01EC"/>
    <w:rsid w:val="007F7DF2"/>
    <w:rsid w:val="00806CD1"/>
    <w:rsid w:val="008079FA"/>
    <w:rsid w:val="00810D58"/>
    <w:rsid w:val="00823D48"/>
    <w:rsid w:val="00824D12"/>
    <w:rsid w:val="008259EC"/>
    <w:rsid w:val="0082611C"/>
    <w:rsid w:val="008336D7"/>
    <w:rsid w:val="00835B31"/>
    <w:rsid w:val="00844B5D"/>
    <w:rsid w:val="0084793C"/>
    <w:rsid w:val="00850413"/>
    <w:rsid w:val="00857B4A"/>
    <w:rsid w:val="008611AE"/>
    <w:rsid w:val="008646DE"/>
    <w:rsid w:val="00864902"/>
    <w:rsid w:val="00864BE7"/>
    <w:rsid w:val="00865200"/>
    <w:rsid w:val="0087120C"/>
    <w:rsid w:val="00871695"/>
    <w:rsid w:val="008841D8"/>
    <w:rsid w:val="00884879"/>
    <w:rsid w:val="00891C25"/>
    <w:rsid w:val="008945E1"/>
    <w:rsid w:val="00895258"/>
    <w:rsid w:val="008957E5"/>
    <w:rsid w:val="008973EE"/>
    <w:rsid w:val="00897630"/>
    <w:rsid w:val="008A3B66"/>
    <w:rsid w:val="008B1414"/>
    <w:rsid w:val="008B2609"/>
    <w:rsid w:val="008C0D54"/>
    <w:rsid w:val="008C22D9"/>
    <w:rsid w:val="008C51BA"/>
    <w:rsid w:val="008D089D"/>
    <w:rsid w:val="008E31F5"/>
    <w:rsid w:val="008E5998"/>
    <w:rsid w:val="008F0B04"/>
    <w:rsid w:val="008F3FE0"/>
    <w:rsid w:val="008F41A1"/>
    <w:rsid w:val="008F5A24"/>
    <w:rsid w:val="008F6A4A"/>
    <w:rsid w:val="008F7C55"/>
    <w:rsid w:val="00900C72"/>
    <w:rsid w:val="0090248D"/>
    <w:rsid w:val="00907732"/>
    <w:rsid w:val="00914F41"/>
    <w:rsid w:val="00922540"/>
    <w:rsid w:val="0092335F"/>
    <w:rsid w:val="00930694"/>
    <w:rsid w:val="0093521F"/>
    <w:rsid w:val="00936368"/>
    <w:rsid w:val="00936493"/>
    <w:rsid w:val="00942412"/>
    <w:rsid w:val="00945677"/>
    <w:rsid w:val="00951FB6"/>
    <w:rsid w:val="00954FA5"/>
    <w:rsid w:val="00955B84"/>
    <w:rsid w:val="00957ACC"/>
    <w:rsid w:val="009610F8"/>
    <w:rsid w:val="00962113"/>
    <w:rsid w:val="00962F78"/>
    <w:rsid w:val="00965478"/>
    <w:rsid w:val="0096609F"/>
    <w:rsid w:val="00966D8E"/>
    <w:rsid w:val="00971600"/>
    <w:rsid w:val="0097445C"/>
    <w:rsid w:val="00983B0D"/>
    <w:rsid w:val="00984342"/>
    <w:rsid w:val="00987356"/>
    <w:rsid w:val="009909B6"/>
    <w:rsid w:val="0099271A"/>
    <w:rsid w:val="00996F2A"/>
    <w:rsid w:val="009973B4"/>
    <w:rsid w:val="009A76A1"/>
    <w:rsid w:val="009B6541"/>
    <w:rsid w:val="009B7EB8"/>
    <w:rsid w:val="009C299A"/>
    <w:rsid w:val="009D1FC3"/>
    <w:rsid w:val="009D3FBC"/>
    <w:rsid w:val="009D475E"/>
    <w:rsid w:val="009D48E6"/>
    <w:rsid w:val="009D6D70"/>
    <w:rsid w:val="009D7E11"/>
    <w:rsid w:val="009E30B4"/>
    <w:rsid w:val="009E30DA"/>
    <w:rsid w:val="009E6193"/>
    <w:rsid w:val="009E6661"/>
    <w:rsid w:val="009E723E"/>
    <w:rsid w:val="009E7DD1"/>
    <w:rsid w:val="009F3319"/>
    <w:rsid w:val="009F609F"/>
    <w:rsid w:val="009F7EED"/>
    <w:rsid w:val="00A01006"/>
    <w:rsid w:val="00A115EA"/>
    <w:rsid w:val="00A138EC"/>
    <w:rsid w:val="00A169D0"/>
    <w:rsid w:val="00A26E44"/>
    <w:rsid w:val="00A34B9E"/>
    <w:rsid w:val="00A458FE"/>
    <w:rsid w:val="00A53106"/>
    <w:rsid w:val="00A542C1"/>
    <w:rsid w:val="00A6128F"/>
    <w:rsid w:val="00A6335D"/>
    <w:rsid w:val="00A672B4"/>
    <w:rsid w:val="00A74491"/>
    <w:rsid w:val="00A7595A"/>
    <w:rsid w:val="00A801DE"/>
    <w:rsid w:val="00A83F5A"/>
    <w:rsid w:val="00A8784E"/>
    <w:rsid w:val="00A90A22"/>
    <w:rsid w:val="00A95DF8"/>
    <w:rsid w:val="00A960E3"/>
    <w:rsid w:val="00A97734"/>
    <w:rsid w:val="00AA1A59"/>
    <w:rsid w:val="00AA6095"/>
    <w:rsid w:val="00AA6C7E"/>
    <w:rsid w:val="00AA7F40"/>
    <w:rsid w:val="00AA7FD7"/>
    <w:rsid w:val="00AB1B2B"/>
    <w:rsid w:val="00AB2990"/>
    <w:rsid w:val="00AB3547"/>
    <w:rsid w:val="00AB41FC"/>
    <w:rsid w:val="00AB4454"/>
    <w:rsid w:val="00AB7D2F"/>
    <w:rsid w:val="00AC3C8A"/>
    <w:rsid w:val="00AC763E"/>
    <w:rsid w:val="00AD1C7F"/>
    <w:rsid w:val="00AD333E"/>
    <w:rsid w:val="00AD6F34"/>
    <w:rsid w:val="00AE0050"/>
    <w:rsid w:val="00AF0AAB"/>
    <w:rsid w:val="00AF156F"/>
    <w:rsid w:val="00AF616B"/>
    <w:rsid w:val="00B03981"/>
    <w:rsid w:val="00B052AC"/>
    <w:rsid w:val="00B0685B"/>
    <w:rsid w:val="00B077F0"/>
    <w:rsid w:val="00B17A56"/>
    <w:rsid w:val="00B20E72"/>
    <w:rsid w:val="00B22D22"/>
    <w:rsid w:val="00B23030"/>
    <w:rsid w:val="00B237B9"/>
    <w:rsid w:val="00B23A5E"/>
    <w:rsid w:val="00B23CAA"/>
    <w:rsid w:val="00B2585D"/>
    <w:rsid w:val="00B410EE"/>
    <w:rsid w:val="00B4369C"/>
    <w:rsid w:val="00B443E9"/>
    <w:rsid w:val="00B54FB1"/>
    <w:rsid w:val="00B57EAB"/>
    <w:rsid w:val="00B64949"/>
    <w:rsid w:val="00B81284"/>
    <w:rsid w:val="00B8202D"/>
    <w:rsid w:val="00B857F1"/>
    <w:rsid w:val="00B929FD"/>
    <w:rsid w:val="00B95B99"/>
    <w:rsid w:val="00B95F69"/>
    <w:rsid w:val="00B97B53"/>
    <w:rsid w:val="00BB7B74"/>
    <w:rsid w:val="00BC2015"/>
    <w:rsid w:val="00BC36BE"/>
    <w:rsid w:val="00BC6CDF"/>
    <w:rsid w:val="00BC71B0"/>
    <w:rsid w:val="00BE2675"/>
    <w:rsid w:val="00BE6A10"/>
    <w:rsid w:val="00BF2A9F"/>
    <w:rsid w:val="00BF597E"/>
    <w:rsid w:val="00BF6AB6"/>
    <w:rsid w:val="00C00AEE"/>
    <w:rsid w:val="00C028B7"/>
    <w:rsid w:val="00C0299D"/>
    <w:rsid w:val="00C03098"/>
    <w:rsid w:val="00C0339F"/>
    <w:rsid w:val="00C037F3"/>
    <w:rsid w:val="00C14685"/>
    <w:rsid w:val="00C173F0"/>
    <w:rsid w:val="00C23E84"/>
    <w:rsid w:val="00C260FA"/>
    <w:rsid w:val="00C31C73"/>
    <w:rsid w:val="00C42C8D"/>
    <w:rsid w:val="00C46B78"/>
    <w:rsid w:val="00C51A36"/>
    <w:rsid w:val="00C548BE"/>
    <w:rsid w:val="00C55228"/>
    <w:rsid w:val="00C6195A"/>
    <w:rsid w:val="00C67E19"/>
    <w:rsid w:val="00C67E47"/>
    <w:rsid w:val="00C71E85"/>
    <w:rsid w:val="00C73543"/>
    <w:rsid w:val="00C74F8C"/>
    <w:rsid w:val="00C81ACE"/>
    <w:rsid w:val="00C86F9B"/>
    <w:rsid w:val="00C87FEE"/>
    <w:rsid w:val="00C911DA"/>
    <w:rsid w:val="00C920A9"/>
    <w:rsid w:val="00C92B2C"/>
    <w:rsid w:val="00C94C5A"/>
    <w:rsid w:val="00C97998"/>
    <w:rsid w:val="00CA22B6"/>
    <w:rsid w:val="00CA5A02"/>
    <w:rsid w:val="00CB0B69"/>
    <w:rsid w:val="00CB11CC"/>
    <w:rsid w:val="00CB260B"/>
    <w:rsid w:val="00CC5400"/>
    <w:rsid w:val="00CC7E77"/>
    <w:rsid w:val="00CD4CAE"/>
    <w:rsid w:val="00CD5793"/>
    <w:rsid w:val="00CD72FE"/>
    <w:rsid w:val="00CE2A9E"/>
    <w:rsid w:val="00CE315A"/>
    <w:rsid w:val="00CE3C41"/>
    <w:rsid w:val="00CE5D77"/>
    <w:rsid w:val="00CE7BE1"/>
    <w:rsid w:val="00CF147A"/>
    <w:rsid w:val="00CF1726"/>
    <w:rsid w:val="00CF46F8"/>
    <w:rsid w:val="00CF615B"/>
    <w:rsid w:val="00CF6C5C"/>
    <w:rsid w:val="00D02852"/>
    <w:rsid w:val="00D02F7F"/>
    <w:rsid w:val="00D02FF8"/>
    <w:rsid w:val="00D03279"/>
    <w:rsid w:val="00D06F59"/>
    <w:rsid w:val="00D162B0"/>
    <w:rsid w:val="00D16502"/>
    <w:rsid w:val="00D17F48"/>
    <w:rsid w:val="00D215EB"/>
    <w:rsid w:val="00D2302E"/>
    <w:rsid w:val="00D26F4E"/>
    <w:rsid w:val="00D27CB2"/>
    <w:rsid w:val="00D27DEB"/>
    <w:rsid w:val="00D306EF"/>
    <w:rsid w:val="00D3392D"/>
    <w:rsid w:val="00D35353"/>
    <w:rsid w:val="00D363BF"/>
    <w:rsid w:val="00D37F3C"/>
    <w:rsid w:val="00D41439"/>
    <w:rsid w:val="00D429D7"/>
    <w:rsid w:val="00D4441F"/>
    <w:rsid w:val="00D44AD0"/>
    <w:rsid w:val="00D458E8"/>
    <w:rsid w:val="00D5229B"/>
    <w:rsid w:val="00D5570A"/>
    <w:rsid w:val="00D55BC5"/>
    <w:rsid w:val="00D55E69"/>
    <w:rsid w:val="00D562F6"/>
    <w:rsid w:val="00D56491"/>
    <w:rsid w:val="00D566B4"/>
    <w:rsid w:val="00D624A3"/>
    <w:rsid w:val="00D721B0"/>
    <w:rsid w:val="00D8388C"/>
    <w:rsid w:val="00D85BAB"/>
    <w:rsid w:val="00D87E15"/>
    <w:rsid w:val="00D9255F"/>
    <w:rsid w:val="00D95656"/>
    <w:rsid w:val="00D96342"/>
    <w:rsid w:val="00D96755"/>
    <w:rsid w:val="00DA0DF0"/>
    <w:rsid w:val="00DA53CD"/>
    <w:rsid w:val="00DA68CF"/>
    <w:rsid w:val="00DA7616"/>
    <w:rsid w:val="00DC2A85"/>
    <w:rsid w:val="00DC4F7D"/>
    <w:rsid w:val="00DD1C8E"/>
    <w:rsid w:val="00DD76E4"/>
    <w:rsid w:val="00DE146D"/>
    <w:rsid w:val="00DE2D80"/>
    <w:rsid w:val="00DE5495"/>
    <w:rsid w:val="00DE6FCE"/>
    <w:rsid w:val="00DE7DDF"/>
    <w:rsid w:val="00DF3ECC"/>
    <w:rsid w:val="00DF76DB"/>
    <w:rsid w:val="00E02739"/>
    <w:rsid w:val="00E0333C"/>
    <w:rsid w:val="00E038E4"/>
    <w:rsid w:val="00E13D9A"/>
    <w:rsid w:val="00E15E81"/>
    <w:rsid w:val="00E21843"/>
    <w:rsid w:val="00E22AA8"/>
    <w:rsid w:val="00E26704"/>
    <w:rsid w:val="00E27D98"/>
    <w:rsid w:val="00E32D13"/>
    <w:rsid w:val="00E35B6F"/>
    <w:rsid w:val="00E43822"/>
    <w:rsid w:val="00E44012"/>
    <w:rsid w:val="00E44C05"/>
    <w:rsid w:val="00E456EB"/>
    <w:rsid w:val="00E467AB"/>
    <w:rsid w:val="00E54035"/>
    <w:rsid w:val="00E62996"/>
    <w:rsid w:val="00E63714"/>
    <w:rsid w:val="00E64A51"/>
    <w:rsid w:val="00E676F9"/>
    <w:rsid w:val="00E67DBD"/>
    <w:rsid w:val="00E7040E"/>
    <w:rsid w:val="00E70928"/>
    <w:rsid w:val="00E764D2"/>
    <w:rsid w:val="00E77A1D"/>
    <w:rsid w:val="00E910C0"/>
    <w:rsid w:val="00E9449D"/>
    <w:rsid w:val="00E97424"/>
    <w:rsid w:val="00EA10B1"/>
    <w:rsid w:val="00EA55F7"/>
    <w:rsid w:val="00EA74D8"/>
    <w:rsid w:val="00EB0164"/>
    <w:rsid w:val="00EB2329"/>
    <w:rsid w:val="00EB5DF5"/>
    <w:rsid w:val="00EB65F7"/>
    <w:rsid w:val="00EC42F5"/>
    <w:rsid w:val="00ED0F62"/>
    <w:rsid w:val="00ED452F"/>
    <w:rsid w:val="00EE482F"/>
    <w:rsid w:val="00EF2000"/>
    <w:rsid w:val="00EF2557"/>
    <w:rsid w:val="00EF36E7"/>
    <w:rsid w:val="00F03333"/>
    <w:rsid w:val="00F06D09"/>
    <w:rsid w:val="00F101A2"/>
    <w:rsid w:val="00F11201"/>
    <w:rsid w:val="00F11BD2"/>
    <w:rsid w:val="00F14D99"/>
    <w:rsid w:val="00F20EEA"/>
    <w:rsid w:val="00F31A8A"/>
    <w:rsid w:val="00F32CB9"/>
    <w:rsid w:val="00F33729"/>
    <w:rsid w:val="00F35CD7"/>
    <w:rsid w:val="00F3666E"/>
    <w:rsid w:val="00F3769C"/>
    <w:rsid w:val="00F51005"/>
    <w:rsid w:val="00F53FBE"/>
    <w:rsid w:val="00F5492A"/>
    <w:rsid w:val="00F57C4F"/>
    <w:rsid w:val="00F60253"/>
    <w:rsid w:val="00F606E1"/>
    <w:rsid w:val="00F648C3"/>
    <w:rsid w:val="00F657C4"/>
    <w:rsid w:val="00F6739D"/>
    <w:rsid w:val="00F708CB"/>
    <w:rsid w:val="00F72E39"/>
    <w:rsid w:val="00F74317"/>
    <w:rsid w:val="00F749FA"/>
    <w:rsid w:val="00F80C36"/>
    <w:rsid w:val="00F83639"/>
    <w:rsid w:val="00F840C3"/>
    <w:rsid w:val="00F8423F"/>
    <w:rsid w:val="00F8537A"/>
    <w:rsid w:val="00F856F5"/>
    <w:rsid w:val="00F862A2"/>
    <w:rsid w:val="00F87F8F"/>
    <w:rsid w:val="00F905CA"/>
    <w:rsid w:val="00F956F5"/>
    <w:rsid w:val="00FA0833"/>
    <w:rsid w:val="00FA350D"/>
    <w:rsid w:val="00FB03C3"/>
    <w:rsid w:val="00FB5A65"/>
    <w:rsid w:val="00FB77E9"/>
    <w:rsid w:val="00FC6FE0"/>
    <w:rsid w:val="00FD1448"/>
    <w:rsid w:val="00FD2869"/>
    <w:rsid w:val="00FD5EE5"/>
    <w:rsid w:val="00FD72A6"/>
    <w:rsid w:val="00FD74E6"/>
    <w:rsid w:val="00FD7C7B"/>
    <w:rsid w:val="00FE065B"/>
    <w:rsid w:val="00FE09C9"/>
    <w:rsid w:val="00FF296E"/>
    <w:rsid w:val="09FA224E"/>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paragraph" w:customStyle="1" w:styleId="a6">
    <w:name w:val="东方正文"/>
    <w:basedOn w:val="a"/>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7">
    <w:name w:val="No Spacing"/>
    <w:uiPriority w:val="99"/>
    <w:qFormat/>
    <w:pPr>
      <w:widowControl w:val="0"/>
      <w:jc w:val="both"/>
    </w:pPr>
    <w:rPr>
      <w:rFonts w:ascii="Times New Roman" w:eastAsia="宋体" w:hAnsi="Times New Roman" w:cs="Times New Roman"/>
      <w:kern w:val="2"/>
      <w:sz w:val="21"/>
      <w:szCs w:val="24"/>
    </w:rPr>
  </w:style>
  <w:style w:type="paragraph" w:styleId="a8">
    <w:name w:val="List Paragraph"/>
    <w:basedOn w:val="a"/>
    <w:uiPriority w:val="99"/>
    <w:pPr>
      <w:ind w:firstLineChars="200" w:firstLine="420"/>
    </w:pPr>
  </w:style>
  <w:style w:type="character" w:styleId="a9">
    <w:name w:val="Hyperlink"/>
    <w:uiPriority w:val="99"/>
    <w:unhideWhenUsed/>
    <w:rsid w:val="00041994"/>
    <w:rPr>
      <w:strike w:val="0"/>
      <w:dstrike w:val="0"/>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czykj.com/zhsh.asp?id=320"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9EE8F6-4AE1-4839-8D88-FDAAA88F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1781</TotalTime>
  <Pages>5</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1047</cp:revision>
  <cp:lastPrinted>2020-03-02T10:12:00Z</cp:lastPrinted>
  <dcterms:created xsi:type="dcterms:W3CDTF">2015-06-17T12:51:00Z</dcterms:created>
  <dcterms:modified xsi:type="dcterms:W3CDTF">2021-04-05T09:51:00Z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C675FED44B31453B8D68D16A518267EF</vt:lpwstr>
  </property>
</Properties>
</file>