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FC019B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鄄城</w:t>
            </w:r>
            <w:proofErr w:type="gramStart"/>
            <w:r>
              <w:rPr>
                <w:rFonts w:hint="eastAsia"/>
                <w:color w:val="000000"/>
                <w:szCs w:val="21"/>
              </w:rPr>
              <w:t>鑫鑫</w:t>
            </w:r>
            <w:proofErr w:type="gramEnd"/>
            <w:r>
              <w:rPr>
                <w:rFonts w:hint="eastAsia"/>
                <w:color w:val="000000"/>
                <w:szCs w:val="21"/>
              </w:rPr>
              <w:t>科教仪器有限公司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FC48E6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FC48E6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B97339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</w:t>
      </w:r>
      <w:r w:rsidR="00FC019B"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</w:t>
      </w:r>
      <w:r w:rsidR="00FC019B">
        <w:rPr>
          <w:rFonts w:hint="eastAsia"/>
          <w:b/>
          <w:sz w:val="22"/>
          <w:szCs w:val="22"/>
        </w:rPr>
        <w:t>8</w:t>
      </w:r>
      <w:bookmarkStart w:id="4" w:name="_GoBack"/>
      <w:bookmarkEnd w:id="4"/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02159E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9E" w:rsidRDefault="0002159E">
      <w:r>
        <w:separator/>
      </w:r>
    </w:p>
  </w:endnote>
  <w:endnote w:type="continuationSeparator" w:id="0">
    <w:p w:rsidR="0002159E" w:rsidRDefault="0002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9E" w:rsidRDefault="0002159E">
      <w:r>
        <w:separator/>
      </w:r>
    </w:p>
  </w:footnote>
  <w:footnote w:type="continuationSeparator" w:id="0">
    <w:p w:rsidR="0002159E" w:rsidRDefault="0002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2159E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2159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02159E"/>
    <w:rsid w:val="00284BD2"/>
    <w:rsid w:val="005B2FE5"/>
    <w:rsid w:val="00711290"/>
    <w:rsid w:val="00734E45"/>
    <w:rsid w:val="008A067B"/>
    <w:rsid w:val="008F25DA"/>
    <w:rsid w:val="00A9551D"/>
    <w:rsid w:val="00B97339"/>
    <w:rsid w:val="00CF3BB2"/>
    <w:rsid w:val="00D21EBE"/>
    <w:rsid w:val="00E15D0F"/>
    <w:rsid w:val="00FC019B"/>
    <w:rsid w:val="00FC48E6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dcterms:created xsi:type="dcterms:W3CDTF">2015-06-17T11:40:00Z</dcterms:created>
  <dcterms:modified xsi:type="dcterms:W3CDTF">2021-03-28T02:17:00Z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