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2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3" w:type="dxa"/>
            <w:vMerge w:val="restart"/>
            <w:vAlign w:val="center"/>
          </w:tcPr>
          <w:p>
            <w:pPr>
              <w:jc w:val="center"/>
              <w:rPr>
                <w:rFonts w:hint="eastAsia"/>
                <w:color w:val="auto"/>
                <w:sz w:val="24"/>
                <w:szCs w:val="24"/>
              </w:rPr>
            </w:pPr>
            <w:r>
              <w:rPr>
                <w:rFonts w:hint="eastAsia"/>
                <w:color w:val="auto"/>
                <w:sz w:val="24"/>
                <w:szCs w:val="24"/>
              </w:rPr>
              <w:t>过程与活动、</w:t>
            </w:r>
          </w:p>
          <w:p>
            <w:pPr>
              <w:jc w:val="center"/>
              <w:rPr>
                <w:rFonts w:hint="eastAsia"/>
                <w:color w:val="auto"/>
                <w:sz w:val="24"/>
                <w:szCs w:val="24"/>
              </w:rPr>
            </w:pPr>
            <w:r>
              <w:rPr>
                <w:rFonts w:hint="eastAsia"/>
                <w:color w:val="auto"/>
                <w:sz w:val="24"/>
                <w:szCs w:val="24"/>
              </w:rPr>
              <w:t>抽样计划</w:t>
            </w:r>
          </w:p>
        </w:tc>
        <w:tc>
          <w:tcPr>
            <w:tcW w:w="827" w:type="dxa"/>
            <w:vMerge w:val="restart"/>
            <w:vAlign w:val="center"/>
          </w:tcPr>
          <w:p>
            <w:pPr>
              <w:jc w:val="center"/>
              <w:rPr>
                <w:rFonts w:hint="eastAsia"/>
                <w:color w:val="auto"/>
                <w:sz w:val="24"/>
                <w:szCs w:val="24"/>
              </w:rPr>
            </w:pPr>
            <w:r>
              <w:rPr>
                <w:rFonts w:hint="eastAsia"/>
                <w:color w:val="auto"/>
                <w:sz w:val="24"/>
                <w:szCs w:val="24"/>
              </w:rPr>
              <w:t>涉及</w:t>
            </w:r>
          </w:p>
          <w:p>
            <w:pPr>
              <w:jc w:val="center"/>
              <w:rPr>
                <w:rFonts w:hint="eastAsia"/>
                <w:color w:val="auto"/>
                <w:sz w:val="24"/>
                <w:szCs w:val="24"/>
              </w:rPr>
            </w:pPr>
            <w:r>
              <w:rPr>
                <w:rFonts w:hint="eastAsia"/>
                <w:color w:val="auto"/>
                <w:sz w:val="24"/>
                <w:szCs w:val="24"/>
              </w:rPr>
              <w:t>条款</w:t>
            </w:r>
          </w:p>
        </w:tc>
        <w:tc>
          <w:tcPr>
            <w:tcW w:w="10004" w:type="dxa"/>
            <w:vAlign w:val="center"/>
          </w:tcPr>
          <w:p>
            <w:pPr>
              <w:jc w:val="both"/>
              <w:rPr>
                <w:rFonts w:hint="default"/>
                <w:color w:val="auto"/>
                <w:sz w:val="24"/>
                <w:szCs w:val="24"/>
                <w:lang w:val="en-US" w:eastAsia="zh-CN"/>
              </w:rPr>
            </w:pPr>
            <w:r>
              <w:rPr>
                <w:rFonts w:hint="eastAsia"/>
                <w:color w:val="auto"/>
                <w:sz w:val="24"/>
                <w:szCs w:val="24"/>
                <w:lang w:val="en-US" w:eastAsia="zh-CN"/>
              </w:rPr>
              <w:t xml:space="preserve">受审核部门：管理层         </w:t>
            </w:r>
            <w:r>
              <w:rPr>
                <w:rFonts w:hint="eastAsia"/>
                <w:color w:val="auto"/>
                <w:sz w:val="24"/>
                <w:szCs w:val="24"/>
              </w:rPr>
              <w:t>主管</w:t>
            </w:r>
            <w:r>
              <w:rPr>
                <w:rFonts w:hint="eastAsia"/>
                <w:color w:val="auto"/>
                <w:sz w:val="24"/>
                <w:szCs w:val="24"/>
                <w:highlight w:val="none"/>
              </w:rPr>
              <w:t>领导：</w:t>
            </w:r>
            <w:r>
              <w:rPr>
                <w:rFonts w:hint="eastAsia"/>
                <w:color w:val="auto"/>
                <w:sz w:val="24"/>
                <w:szCs w:val="24"/>
                <w:highlight w:val="none"/>
                <w:lang w:eastAsia="zh-CN"/>
              </w:rPr>
              <w:t xml:space="preserve">吴翼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陈明文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3" w:type="dxa"/>
            <w:vMerge w:val="continue"/>
            <w:vAlign w:val="center"/>
          </w:tcPr>
          <w:p>
            <w:pPr>
              <w:jc w:val="center"/>
              <w:rPr>
                <w:rFonts w:hint="eastAsia"/>
                <w:color w:val="auto"/>
                <w:sz w:val="24"/>
                <w:szCs w:val="24"/>
              </w:rPr>
            </w:pPr>
          </w:p>
        </w:tc>
        <w:tc>
          <w:tcPr>
            <w:tcW w:w="827" w:type="dxa"/>
            <w:vMerge w:val="continue"/>
            <w:vAlign w:val="center"/>
          </w:tcPr>
          <w:p>
            <w:pPr>
              <w:jc w:val="center"/>
              <w:rPr>
                <w:rFonts w:hint="eastAsia"/>
                <w:color w:val="auto"/>
                <w:sz w:val="24"/>
                <w:szCs w:val="24"/>
              </w:rPr>
            </w:pPr>
          </w:p>
        </w:tc>
        <w:tc>
          <w:tcPr>
            <w:tcW w:w="10004" w:type="dxa"/>
            <w:vAlign w:val="center"/>
          </w:tcPr>
          <w:p>
            <w:pPr>
              <w:jc w:val="both"/>
              <w:rPr>
                <w:rFonts w:hint="eastAsia"/>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 xml:space="preserve">  审核时间：</w:t>
            </w:r>
            <w:r>
              <w:rPr>
                <w:rFonts w:hint="eastAsia"/>
                <w:color w:val="auto"/>
                <w:sz w:val="24"/>
                <w:szCs w:val="24"/>
                <w:lang w:eastAsia="zh-CN"/>
              </w:rPr>
              <w:t>2021年4月1日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3" w:type="dxa"/>
            <w:vMerge w:val="continue"/>
            <w:vAlign w:val="center"/>
          </w:tcPr>
          <w:p>
            <w:pPr>
              <w:jc w:val="center"/>
              <w:rPr>
                <w:rFonts w:hint="eastAsia"/>
                <w:color w:val="auto"/>
                <w:sz w:val="24"/>
                <w:szCs w:val="24"/>
              </w:rPr>
            </w:pPr>
          </w:p>
        </w:tc>
        <w:tc>
          <w:tcPr>
            <w:tcW w:w="827" w:type="dxa"/>
            <w:vMerge w:val="continue"/>
            <w:vAlign w:val="center"/>
          </w:tcPr>
          <w:p>
            <w:pPr>
              <w:jc w:val="center"/>
              <w:rPr>
                <w:rFonts w:hint="eastAsia"/>
                <w:color w:val="auto"/>
                <w:sz w:val="24"/>
                <w:szCs w:val="24"/>
              </w:rPr>
            </w:pPr>
          </w:p>
        </w:tc>
        <w:tc>
          <w:tcPr>
            <w:tcW w:w="10004" w:type="dxa"/>
            <w:vAlign w:val="center"/>
          </w:tcPr>
          <w:p>
            <w:pPr>
              <w:jc w:val="both"/>
              <w:rPr>
                <w:rFonts w:hint="eastAsia"/>
                <w:color w:val="auto"/>
              </w:rPr>
            </w:pPr>
            <w:r>
              <w:rPr>
                <w:rFonts w:hint="eastAsia"/>
                <w:color w:val="auto"/>
              </w:rPr>
              <w:t>审核条款：</w:t>
            </w:r>
          </w:p>
          <w:p>
            <w:pPr>
              <w:rPr>
                <w:rFonts w:hint="eastAsia" w:ascii="宋体" w:hAnsi="宋体" w:cs="新宋体"/>
                <w:color w:val="auto"/>
                <w:sz w:val="21"/>
                <w:szCs w:val="21"/>
              </w:rPr>
            </w:pPr>
            <w:r>
              <w:rPr>
                <w:rFonts w:hint="eastAsia" w:ascii="宋体" w:hAnsi="宋体" w:cs="新宋体"/>
                <w:color w:val="auto"/>
                <w:sz w:val="21"/>
                <w:szCs w:val="21"/>
              </w:rPr>
              <w:t>4.1组织及其环境;4.2相关方需求与期望;4.3确定体系范围;4.4体系及其过程;5.1领导作用与承诺;5.2方针;5.3组织的角色、职责和权限；6.1应对风险和机遇的措施；6.2目标及其实现的策划；6.3变更的策划；7.1.1资源</w:t>
            </w:r>
            <w:r>
              <w:rPr>
                <w:rFonts w:hint="eastAsia" w:ascii="宋体" w:hAnsi="宋体" w:cs="新宋体"/>
                <w:color w:val="auto"/>
                <w:sz w:val="21"/>
                <w:szCs w:val="21"/>
                <w:lang w:val="en-US" w:eastAsia="zh-CN"/>
              </w:rPr>
              <w:t>；</w:t>
            </w:r>
            <w:r>
              <w:rPr>
                <w:rFonts w:hint="eastAsia" w:ascii="宋体" w:hAnsi="宋体" w:cs="新宋体"/>
                <w:color w:val="auto"/>
                <w:sz w:val="21"/>
                <w:szCs w:val="21"/>
              </w:rPr>
              <w:t>9.1.1监测、分析和评价总则；9.3管理评审；10.1改进 总则；10.3持续改进；</w:t>
            </w:r>
          </w:p>
          <w:p>
            <w:pPr>
              <w:pStyle w:val="2"/>
              <w:rPr>
                <w:rFonts w:hint="eastAsia"/>
                <w:color w:val="auto"/>
              </w:rPr>
            </w:pPr>
            <w:r>
              <w:rPr>
                <w:rFonts w:hint="eastAsia" w:ascii="宋体" w:hAnsi="宋体" w:cs="新宋体"/>
                <w:color w:val="auto"/>
                <w:sz w:val="21"/>
                <w:szCs w:val="21"/>
              </w:rPr>
              <w:t>范围的确认、资质的确认</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一阶段问题验证、</w:t>
            </w:r>
            <w:r>
              <w:rPr>
                <w:rFonts w:hint="eastAsia" w:ascii="宋体" w:hAnsi="宋体" w:cs="新宋体"/>
                <w:color w:val="auto"/>
                <w:sz w:val="21"/>
                <w:szCs w:val="21"/>
              </w:rPr>
              <w:t>法律法规执行情况、</w:t>
            </w:r>
            <w:r>
              <w:rPr>
                <w:rFonts w:hint="eastAsia" w:ascii="宋体" w:hAnsi="宋体" w:cs="新宋体"/>
                <w:color w:val="auto"/>
                <w:sz w:val="21"/>
                <w:szCs w:val="21"/>
                <w:lang w:eastAsia="zh-CN"/>
              </w:rPr>
              <w:t>政府主管部门</w:t>
            </w:r>
            <w:r>
              <w:rPr>
                <w:rFonts w:hint="eastAsia" w:ascii="宋体" w:hAnsi="宋体" w:cs="新宋体"/>
                <w:color w:val="auto"/>
                <w:sz w:val="21"/>
                <w:szCs w:val="21"/>
              </w:rPr>
              <w:t>质量</w:t>
            </w:r>
            <w:r>
              <w:rPr>
                <w:rFonts w:hint="eastAsia" w:ascii="宋体" w:hAnsi="宋体" w:cs="新宋体"/>
                <w:color w:val="auto"/>
                <w:sz w:val="21"/>
                <w:szCs w:val="21"/>
                <w:lang w:eastAsia="zh-CN"/>
              </w:rPr>
              <w:t>监督</w:t>
            </w:r>
            <w:r>
              <w:rPr>
                <w:rFonts w:hint="eastAsia" w:ascii="宋体" w:hAnsi="宋体" w:cs="新宋体"/>
                <w:color w:val="auto"/>
                <w:sz w:val="21"/>
                <w:szCs w:val="21"/>
              </w:rPr>
              <w:t>抽查</w:t>
            </w:r>
            <w:r>
              <w:rPr>
                <w:rFonts w:hint="eastAsia" w:ascii="宋体" w:hAnsi="宋体" w:cs="新宋体"/>
                <w:color w:val="auto"/>
                <w:sz w:val="21"/>
                <w:szCs w:val="21"/>
                <w:lang w:eastAsia="zh-CN"/>
              </w:rPr>
              <w:t>情况</w:t>
            </w:r>
            <w:r>
              <w:rPr>
                <w:rFonts w:hint="eastAsia" w:ascii="宋体" w:hAnsi="宋体" w:cs="新宋体"/>
                <w:color w:val="auto"/>
                <w:sz w:val="21"/>
                <w:szCs w:val="21"/>
              </w:rPr>
              <w:t>及顾客投诉情况。</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3"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827"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827"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w:t>
            </w:r>
            <w:r>
              <w:rPr>
                <w:rFonts w:hint="eastAsia" w:ascii="宋体" w:hAnsi="宋体" w:cs="宋体"/>
                <w:color w:val="auto"/>
                <w:szCs w:val="24"/>
                <w:lang w:eastAsia="zh-CN"/>
              </w:rPr>
              <w:t>其中</w:t>
            </w:r>
            <w:r>
              <w:rPr>
                <w:rFonts w:hint="eastAsia" w:ascii="宋体" w:hAnsi="宋体" w:cs="宋体"/>
                <w:color w:val="auto"/>
                <w:szCs w:val="24"/>
              </w:rPr>
              <w:t>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lang w:eastAsia="zh-CN"/>
              </w:rPr>
              <w:t>顾客的</w:t>
            </w:r>
            <w:r>
              <w:rPr>
                <w:rFonts w:hint="eastAsia" w:ascii="宋体" w:hAnsi="宋体" w:cs="宋体"/>
                <w:color w:val="auto"/>
                <w:szCs w:val="24"/>
              </w:rPr>
              <w:t>需求和期望：产品质量符合顾客要求、及时交货、价格合理、服务及时、通过ISO9001:2015。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w:t>
            </w:r>
            <w:r>
              <w:rPr>
                <w:rFonts w:hint="eastAsia" w:ascii="宋体" w:hAnsi="宋体" w:cs="宋体"/>
                <w:color w:val="auto"/>
                <w:kern w:val="0"/>
              </w:rPr>
              <w:t>产品一次检验合格率</w:t>
            </w:r>
            <w:r>
              <w:rPr>
                <w:rFonts w:hint="eastAsia" w:ascii="宋体" w:hAnsi="宋体" w:cs="宋体"/>
                <w:color w:val="auto"/>
                <w:szCs w:val="24"/>
              </w:rPr>
              <w:t>、</w:t>
            </w:r>
            <w:r>
              <w:rPr>
                <w:rFonts w:hint="eastAsia" w:ascii="宋体" w:hAnsi="宋体" w:cs="宋体"/>
                <w:color w:val="auto"/>
                <w:kern w:val="0"/>
              </w:rPr>
              <w:t>产品按期交付率</w:t>
            </w:r>
            <w:r>
              <w:rPr>
                <w:rFonts w:hint="eastAsia" w:ascii="宋体" w:hAnsi="宋体" w:cs="宋体"/>
                <w:color w:val="auto"/>
                <w:szCs w:val="24"/>
              </w:rPr>
              <w:t>、顾客满意度等。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2293"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827"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w:t>
            </w:r>
            <w:r>
              <w:rPr>
                <w:rFonts w:hint="eastAsia" w:ascii="宋体" w:hAnsi="宋体" w:cs="宋体"/>
                <w:color w:val="auto"/>
                <w:szCs w:val="24"/>
                <w:lang w:eastAsia="zh-CN"/>
              </w:rPr>
              <w:t>申请</w:t>
            </w:r>
            <w:r>
              <w:rPr>
                <w:rFonts w:hint="eastAsia" w:ascii="宋体" w:hAnsi="宋体" w:cs="宋体"/>
                <w:color w:val="auto"/>
                <w:szCs w:val="24"/>
              </w:rPr>
              <w:t xml:space="preserve">的质量管理体系的范围为: </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 xml:space="preserve">钣金件、不锈钢制品（箱柜、支架）及通用机械设备加工 </w:t>
            </w:r>
            <w:r>
              <w:rPr>
                <w:rFonts w:hint="eastAsia" w:ascii="宋体" w:hAnsi="宋体"/>
                <w:color w:val="auto"/>
                <w:szCs w:val="21"/>
              </w:rPr>
              <w:t xml:space="preserve"> </w:t>
            </w:r>
          </w:p>
          <w:p>
            <w:pPr>
              <w:spacing w:line="360" w:lineRule="auto"/>
              <w:rPr>
                <w:rFonts w:hint="eastAsia" w:ascii="宋体" w:hAnsi="宋体" w:eastAsia="宋体" w:cs="宋体"/>
                <w:color w:val="auto"/>
                <w:szCs w:val="24"/>
                <w:lang w:eastAsia="zh-CN"/>
              </w:rPr>
            </w:pPr>
            <w:r>
              <w:rPr>
                <w:rFonts w:hint="eastAsia" w:ascii="宋体" w:hAnsi="宋体" w:cs="宋体"/>
                <w:color w:val="auto"/>
                <w:szCs w:val="24"/>
              </w:rPr>
              <w:t>注册地址：</w:t>
            </w:r>
            <w:r>
              <w:rPr>
                <w:rFonts w:hint="eastAsia"/>
                <w:color w:val="auto"/>
                <w:lang w:eastAsia="zh-CN"/>
              </w:rPr>
              <w:t>四川省成都市温江区成都海峡两岸科技产业开发园科盛路(自贸区)</w:t>
            </w:r>
          </w:p>
          <w:p>
            <w:pPr>
              <w:spacing w:line="360" w:lineRule="auto"/>
              <w:rPr>
                <w:rFonts w:hint="eastAsia" w:ascii="宋体" w:hAnsi="宋体" w:eastAsia="宋体" w:cs="宋体"/>
                <w:color w:val="auto"/>
                <w:szCs w:val="24"/>
                <w:lang w:eastAsia="zh-CN"/>
              </w:rPr>
            </w:pPr>
            <w:r>
              <w:rPr>
                <w:rFonts w:hint="eastAsia" w:ascii="宋体" w:hAnsi="宋体" w:cs="宋体"/>
                <w:color w:val="auto"/>
                <w:szCs w:val="24"/>
              </w:rPr>
              <w:t>生产/经营地址：</w:t>
            </w:r>
            <w:r>
              <w:rPr>
                <w:rFonts w:hint="eastAsia"/>
                <w:color w:val="auto"/>
                <w:lang w:eastAsia="zh-CN"/>
              </w:rPr>
              <w:t>四川省成都市温江区成都海峡两岸科技产业开发园科盛路</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hint="eastAsia"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93"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827"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经现场确认，生产过程中</w:t>
            </w:r>
            <w:r>
              <w:rPr>
                <w:rFonts w:hint="eastAsia" w:ascii="宋体" w:hAnsi="宋体"/>
                <w:color w:val="auto"/>
                <w:szCs w:val="21"/>
                <w:lang w:val="en-US" w:eastAsia="zh-CN"/>
              </w:rPr>
              <w:t>关键/确认过程：焊接、也是特殊过</w:t>
            </w:r>
            <w:r>
              <w:rPr>
                <w:rFonts w:hint="eastAsia" w:ascii="宋体" w:hAnsi="宋体"/>
                <w:color w:val="auto"/>
                <w:szCs w:val="21"/>
                <w:highlight w:val="none"/>
                <w:lang w:val="en-US" w:eastAsia="zh-CN"/>
              </w:rPr>
              <w:t>程。</w:t>
            </w:r>
            <w:r>
              <w:rPr>
                <w:rFonts w:hint="eastAsia" w:ascii="宋体" w:hAnsi="宋体" w:cs="宋体"/>
                <w:color w:val="auto"/>
                <w:szCs w:val="24"/>
                <w:highlight w:val="none"/>
                <w:lang w:eastAsia="zh-CN"/>
              </w:rPr>
              <w:t>外包过程：</w:t>
            </w:r>
            <w:r>
              <w:rPr>
                <w:rFonts w:hint="eastAsia" w:ascii="宋体" w:hAnsi="宋体"/>
                <w:color w:val="auto"/>
                <w:szCs w:val="21"/>
                <w:highlight w:val="none"/>
                <w:lang w:val="en-US" w:eastAsia="zh-CN"/>
              </w:rPr>
              <w:t>无</w:t>
            </w:r>
            <w:r>
              <w:rPr>
                <w:rFonts w:hint="eastAsia" w:ascii="宋体" w:hAnsi="宋体" w:cs="宋体"/>
                <w:color w:val="auto"/>
                <w:szCs w:val="24"/>
                <w:highlight w:val="none"/>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827"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eastAsia="zh-CN"/>
              </w:rPr>
              <w:t xml:space="preserve">吴翼 </w:t>
            </w:r>
            <w:r>
              <w:rPr>
                <w:rFonts w:hint="eastAsia" w:ascii="宋体" w:hAnsi="宋体" w:cs="宋体"/>
                <w:color w:val="auto"/>
                <w:szCs w:val="24"/>
              </w:rPr>
              <w:t xml:space="preserve">    组织代表：</w:t>
            </w:r>
            <w:r>
              <w:rPr>
                <w:rFonts w:hint="eastAsia" w:ascii="宋体" w:hAnsi="宋体" w:cs="宋体"/>
                <w:color w:val="auto"/>
                <w:szCs w:val="24"/>
                <w:lang w:eastAsia="zh-CN"/>
              </w:rPr>
              <w:t>陈明文</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293"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827"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827"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r>
              <w:rPr>
                <w:rFonts w:hint="eastAsia"/>
                <w:color w:val="auto"/>
                <w:sz w:val="21"/>
                <w:szCs w:val="21"/>
                <w:lang w:val="en-US" w:eastAsia="zh-CN"/>
              </w:rPr>
              <w:t xml:space="preserve"> </w:t>
            </w:r>
            <w:r>
              <w:rPr>
                <w:rFonts w:hint="eastAsia"/>
                <w:color w:val="auto"/>
                <w:sz w:val="21"/>
                <w:szCs w:val="21"/>
              </w:rPr>
              <w:t>质量为本，信誉至上；持续改进，争创一流</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827"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企管部</w:t>
            </w:r>
            <w:r>
              <w:rPr>
                <w:rFonts w:hint="eastAsia" w:ascii="宋体" w:hAnsi="宋体" w:cs="宋体"/>
                <w:color w:val="auto"/>
                <w:szCs w:val="24"/>
              </w:rPr>
              <w:t>、</w:t>
            </w:r>
            <w:r>
              <w:rPr>
                <w:rFonts w:hint="eastAsia" w:ascii="宋体" w:hAnsi="宋体" w:cs="宋体"/>
                <w:color w:val="auto"/>
                <w:szCs w:val="24"/>
                <w:lang w:eastAsia="zh-CN"/>
              </w:rPr>
              <w:t>生产部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 xml:space="preserve">吴翼 </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827"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w:t>
            </w:r>
            <w:r>
              <w:rPr>
                <w:rFonts w:hint="eastAsia" w:ascii="宋体" w:hAnsi="宋体" w:cs="宋体"/>
                <w:color w:val="auto"/>
                <w:szCs w:val="24"/>
              </w:rPr>
              <w:t>应对机遇及措施</w:t>
            </w:r>
            <w:r>
              <w:rPr>
                <w:rFonts w:hint="eastAsia" w:ascii="宋体" w:hAnsi="宋体" w:cs="宋体"/>
                <w:color w:val="auto"/>
                <w:szCs w:val="24"/>
              </w:rPr>
              <w:t>、现行控制方法、涉及的场所及部门等；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827"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hint="eastAsia" w:ascii="宋体" w:hAnsi="宋体"/>
                <w:color w:val="auto"/>
                <w:sz w:val="21"/>
                <w:szCs w:val="21"/>
                <w:lang w:val="en-US" w:eastAsia="zh-CN"/>
              </w:rPr>
            </w:pPr>
            <w:r>
              <w:rPr>
                <w:rFonts w:hint="eastAsia" w:ascii="宋体" w:hAnsi="宋体" w:cs="宋体"/>
                <w:color w:val="auto"/>
                <w:szCs w:val="24"/>
              </w:rPr>
              <w:t xml:space="preserve">公司的质量目标为： </w:t>
            </w:r>
          </w:p>
          <w:p>
            <w:pPr>
              <w:widowControl/>
              <w:spacing w:line="400" w:lineRule="exact"/>
              <w:ind w:firstLine="840" w:firstLineChars="400"/>
              <w:rPr>
                <w:rFonts w:hint="eastAsia" w:ascii="宋体" w:hAnsi="宋体"/>
                <w:color w:val="auto"/>
                <w:sz w:val="21"/>
                <w:szCs w:val="21"/>
              </w:rPr>
            </w:pPr>
            <w:r>
              <w:rPr>
                <w:rFonts w:hint="eastAsia" w:ascii="宋体" w:hAnsi="宋体"/>
                <w:color w:val="auto"/>
                <w:sz w:val="21"/>
                <w:szCs w:val="21"/>
              </w:rPr>
              <w:t>产品交付合格率100%；</w:t>
            </w:r>
          </w:p>
          <w:p>
            <w:pPr>
              <w:widowControl/>
              <w:spacing w:line="400" w:lineRule="exact"/>
              <w:ind w:firstLine="840" w:firstLineChars="400"/>
              <w:rPr>
                <w:rFonts w:hint="eastAsia" w:ascii="宋体" w:hAnsi="宋体"/>
                <w:color w:val="auto"/>
                <w:sz w:val="21"/>
                <w:szCs w:val="21"/>
              </w:rPr>
            </w:pPr>
            <w:r>
              <w:rPr>
                <w:rFonts w:hint="eastAsia" w:ascii="宋体" w:hAnsi="宋体"/>
                <w:color w:val="auto"/>
                <w:sz w:val="21"/>
                <w:szCs w:val="21"/>
              </w:rPr>
              <w:t>合同按时交付率100%；</w:t>
            </w:r>
          </w:p>
          <w:p>
            <w:pPr>
              <w:spacing w:line="360" w:lineRule="auto"/>
              <w:ind w:firstLine="840" w:firstLineChars="400"/>
              <w:jc w:val="left"/>
              <w:rPr>
                <w:rFonts w:hint="eastAsia" w:ascii="宋体" w:hAnsi="宋体"/>
                <w:color w:val="auto"/>
                <w:sz w:val="21"/>
                <w:szCs w:val="21"/>
              </w:rPr>
            </w:pPr>
            <w:r>
              <w:rPr>
                <w:rFonts w:hint="eastAsia" w:ascii="宋体" w:hAnsi="宋体"/>
                <w:color w:val="auto"/>
                <w:sz w:val="21"/>
                <w:szCs w:val="21"/>
              </w:rPr>
              <w:t>顾客满意度调查平均得高于90分；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827" w:type="dxa"/>
          </w:tcPr>
          <w:p>
            <w:pPr>
              <w:rPr>
                <w:rFonts w:ascii="宋体" w:hAnsi="宋体"/>
                <w:color w:val="auto"/>
                <w:szCs w:val="21"/>
              </w:rPr>
            </w:pPr>
            <w:r>
              <w:rPr>
                <w:rFonts w:hint="eastAsia"/>
                <w:b/>
                <w:color w:val="auto"/>
              </w:rPr>
              <w:t>6.3</w:t>
            </w: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查，公司的质量管理体系要求：当公司质量管理体系变更时，应考虑：</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1.变更的目的及潜在后果；</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2.体系的完整性；</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3.资源的可获得性；</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4.责权的分配和再分配等因素。</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93"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827"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827" w:type="dxa"/>
          </w:tcPr>
          <w:p>
            <w:pPr>
              <w:rPr>
                <w:b/>
                <w:color w:val="auto"/>
              </w:rPr>
            </w:pPr>
            <w:r>
              <w:rPr>
                <w:rFonts w:hint="eastAsia"/>
                <w:b/>
                <w:color w:val="auto"/>
              </w:rPr>
              <w:t>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827" w:type="dxa"/>
          </w:tcPr>
          <w:p>
            <w:pPr>
              <w:rPr>
                <w:b/>
                <w:color w:val="auto"/>
              </w:rPr>
            </w:pPr>
            <w:r>
              <w:rPr>
                <w:rFonts w:hint="eastAsia"/>
                <w:b/>
                <w:color w:val="auto"/>
              </w:rPr>
              <w:t>9.3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本次评审时间：2021年 2月21日</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 xml:space="preserve">总经理吴翼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提高生产能力和产品质量及全体员工专业技能和责任意识</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827"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Cs w:val="24"/>
                <w:lang w:eastAsia="zh-CN"/>
              </w:rPr>
              <w:t>管理评审控制程序</w:t>
            </w:r>
            <w:r>
              <w:rPr>
                <w:rFonts w:hint="eastAsia" w:ascii="宋体" w:hAnsi="宋体" w:cs="宋体"/>
                <w:color w:val="auto"/>
                <w:szCs w:val="24"/>
              </w:rPr>
              <w:t>》、《</w:t>
            </w:r>
            <w:r>
              <w:rPr>
                <w:rFonts w:hint="eastAsia" w:ascii="宋体" w:hAnsi="宋体" w:cs="宋体"/>
                <w:color w:val="auto"/>
                <w:szCs w:val="24"/>
                <w:lang w:eastAsia="zh-CN"/>
              </w:rPr>
              <w:t>不合格品控制程序</w:t>
            </w:r>
            <w:r>
              <w:rPr>
                <w:rFonts w:hint="eastAsia" w:ascii="宋体" w:hAnsi="宋体" w:cs="宋体"/>
                <w:color w:val="auto"/>
                <w:szCs w:val="24"/>
              </w:rPr>
              <w:t>》及《</w:t>
            </w:r>
            <w:r>
              <w:rPr>
                <w:rFonts w:hint="eastAsia" w:ascii="宋体" w:hAnsi="宋体" w:cs="宋体"/>
                <w:color w:val="auto"/>
                <w:szCs w:val="24"/>
                <w:lang w:eastAsia="zh-CN"/>
              </w:rPr>
              <w:t>内审控制程序</w:t>
            </w:r>
            <w:r>
              <w:rPr>
                <w:rFonts w:hint="eastAsia" w:ascii="宋体" w:hAnsi="宋体" w:cs="宋体"/>
                <w:color w:val="auto"/>
                <w:szCs w:val="24"/>
              </w:rPr>
              <w:t>》</w:t>
            </w:r>
            <w:r>
              <w:rPr>
                <w:rFonts w:hint="eastAsia" w:ascii="宋体" w:hAnsi="宋体" w:cs="宋体"/>
                <w:color w:val="auto"/>
                <w:szCs w:val="24"/>
                <w:lang w:eastAsia="zh-CN"/>
              </w:rPr>
              <w:t>《不符合纠正预防措施控制程序》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827"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r>
              <w:rPr>
                <w:rFonts w:hint="eastAsia" w:ascii="宋体" w:hAnsi="宋体" w:cs="新宋体"/>
                <w:color w:val="auto"/>
                <w:sz w:val="21"/>
                <w:szCs w:val="21"/>
                <w:lang w:val="en-US" w:eastAsia="zh-CN"/>
              </w:rPr>
              <w:t>一阶段问题验证</w:t>
            </w:r>
          </w:p>
        </w:tc>
        <w:tc>
          <w:tcPr>
            <w:tcW w:w="827" w:type="dxa"/>
          </w:tcPr>
          <w:p>
            <w:pPr>
              <w:rPr>
                <w:b/>
                <w:color w:val="auto"/>
              </w:rPr>
            </w:pPr>
          </w:p>
        </w:tc>
        <w:tc>
          <w:tcPr>
            <w:tcW w:w="10004" w:type="dxa"/>
          </w:tcPr>
          <w:p>
            <w:pPr>
              <w:spacing w:line="360" w:lineRule="auto"/>
              <w:ind w:firstLine="420" w:firstLineChars="200"/>
              <w:rPr>
                <w:rFonts w:hint="eastAsia"/>
                <w:color w:val="auto"/>
              </w:rPr>
            </w:pPr>
            <w:r>
              <w:rPr>
                <w:rFonts w:hint="eastAsia"/>
                <w:color w:val="auto"/>
              </w:rPr>
              <w:t>现场确认，公司质量管理体系覆盖范围：</w:t>
            </w:r>
            <w:r>
              <w:rPr>
                <w:rFonts w:hint="eastAsia"/>
                <w:color w:val="auto"/>
                <w:lang w:eastAsia="zh-CN"/>
              </w:rPr>
              <w:t>钣金件、不锈钢制品（箱柜、支架）及通用机械设备加工</w:t>
            </w:r>
            <w:r>
              <w:rPr>
                <w:rFonts w:hint="eastAsia"/>
                <w:color w:val="auto"/>
              </w:rPr>
              <w:t>。</w:t>
            </w:r>
          </w:p>
          <w:p>
            <w:pPr>
              <w:spacing w:line="360" w:lineRule="auto"/>
              <w:ind w:firstLine="420" w:firstLineChars="200"/>
              <w:rPr>
                <w:rFonts w:hint="eastAsia"/>
                <w:color w:val="auto"/>
              </w:rPr>
            </w:pPr>
            <w:r>
              <w:rPr>
                <w:rFonts w:hint="eastAsia"/>
                <w:color w:val="auto"/>
              </w:rPr>
              <w:t>提供营业执照（三证合一），检查有效，公司严格执行国标及行业要求和法律、法规要求。</w:t>
            </w:r>
          </w:p>
          <w:p>
            <w:pPr>
              <w:spacing w:line="360" w:lineRule="auto"/>
              <w:ind w:firstLine="420" w:firstLineChars="200"/>
              <w:rPr>
                <w:rFonts w:hint="eastAsia"/>
                <w:color w:val="auto"/>
              </w:rPr>
            </w:pP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10</w:t>
            </w:r>
            <w:r>
              <w:rPr>
                <w:rFonts w:hint="eastAsia"/>
                <w:color w:val="auto"/>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b w:val="0"/>
                <w:bCs w:val="0"/>
                <w:color w:val="auto"/>
              </w:rPr>
            </w:pPr>
            <w:r>
              <w:rPr>
                <w:rFonts w:hint="eastAsia"/>
                <w:color w:val="auto"/>
              </w:rPr>
              <w:t>该公司在20</w:t>
            </w:r>
            <w:r>
              <w:rPr>
                <w:rFonts w:hint="eastAsia"/>
                <w:color w:val="auto"/>
                <w:lang w:val="en-US" w:eastAsia="zh-CN"/>
              </w:rPr>
              <w:t>20</w:t>
            </w:r>
            <w:r>
              <w:rPr>
                <w:rFonts w:hint="eastAsia"/>
                <w:color w:val="auto"/>
              </w:rPr>
              <w:t>年</w:t>
            </w:r>
            <w:r>
              <w:rPr>
                <w:rFonts w:hint="eastAsia"/>
                <w:color w:val="auto"/>
                <w:lang w:val="en-US" w:eastAsia="zh-CN"/>
              </w:rPr>
              <w:t>10月以</w:t>
            </w:r>
            <w:r>
              <w:rPr>
                <w:rFonts w:hint="eastAsia"/>
                <w:color w:val="auto"/>
              </w:rPr>
              <w:t>来，无质量监督抽查情况。</w:t>
            </w:r>
          </w:p>
          <w:p>
            <w:pPr>
              <w:spacing w:line="400" w:lineRule="exact"/>
              <w:ind w:firstLine="210" w:firstLineChars="100"/>
              <w:rPr>
                <w:color w:val="auto"/>
              </w:rPr>
            </w:pPr>
            <w:r>
              <w:rPr>
                <w:rFonts w:hint="eastAsia" w:ascii="宋体" w:hAnsi="宋体" w:cs="宋体"/>
                <w:b w:val="0"/>
                <w:bCs w:val="0"/>
                <w:color w:val="auto"/>
                <w:sz w:val="21"/>
                <w:szCs w:val="21"/>
                <w:highlight w:val="none"/>
                <w:lang w:val="en-US" w:eastAsia="zh-CN"/>
              </w:rPr>
              <w:t>一阶段问题验证：行车年检报告已过期，</w:t>
            </w:r>
            <w:r>
              <w:rPr>
                <w:rFonts w:hint="eastAsia" w:ascii="宋体" w:hAnsi="宋体" w:cs="宋体"/>
                <w:b w:val="0"/>
                <w:bCs w:val="0"/>
                <w:color w:val="auto"/>
                <w:sz w:val="21"/>
                <w:szCs w:val="21"/>
                <w:highlight w:val="none"/>
              </w:rPr>
              <w:t>一阶段审核不符合项在二阶段审核时验证未得到整改。</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企管部</w:t>
            </w:r>
            <w:r>
              <w:rPr>
                <w:rFonts w:hint="eastAsia"/>
                <w:color w:val="auto"/>
                <w:sz w:val="24"/>
                <w:szCs w:val="24"/>
              </w:rPr>
              <w:t xml:space="preserve"> </w:t>
            </w:r>
            <w:r>
              <w:rPr>
                <w:rFonts w:hint="eastAsia"/>
                <w:color w:val="auto"/>
                <w:sz w:val="24"/>
                <w:szCs w:val="24"/>
                <w:lang w:eastAsia="zh-CN"/>
              </w:rPr>
              <w:t xml:space="preserve"> </w:t>
            </w:r>
            <w:r>
              <w:rPr>
                <w:rFonts w:hint="eastAsia"/>
                <w:color w:val="auto"/>
                <w:sz w:val="24"/>
                <w:szCs w:val="24"/>
                <w:lang w:val="en-US" w:eastAsia="zh-CN"/>
              </w:rPr>
              <w:t xml:space="preserve">     </w:t>
            </w:r>
            <w:r>
              <w:rPr>
                <w:rFonts w:hint="eastAsia"/>
                <w:color w:val="auto"/>
                <w:sz w:val="24"/>
                <w:szCs w:val="24"/>
                <w:lang w:eastAsia="zh-CN"/>
              </w:rPr>
              <w:t>主管领导：</w:t>
            </w:r>
            <w:r>
              <w:rPr>
                <w:rFonts w:hint="eastAsia"/>
                <w:color w:val="auto"/>
                <w:sz w:val="24"/>
                <w:lang w:eastAsia="zh-CN"/>
              </w:rPr>
              <w:t>陈明文</w:t>
            </w:r>
            <w:r>
              <w:rPr>
                <w:rFonts w:hint="eastAsia"/>
                <w:color w:val="auto"/>
                <w:sz w:val="24"/>
                <w:szCs w:val="24"/>
                <w:lang w:val="en-US" w:eastAsia="zh-CN"/>
              </w:rPr>
              <w:t xml:space="preserve">        </w:t>
            </w:r>
            <w:r>
              <w:rPr>
                <w:rFonts w:hint="eastAsia"/>
                <w:color w:val="auto"/>
                <w:sz w:val="24"/>
                <w:szCs w:val="24"/>
                <w:lang w:eastAsia="zh-CN"/>
              </w:rPr>
              <w:t>陪同人员：</w:t>
            </w:r>
            <w:r>
              <w:rPr>
                <w:rFonts w:hint="eastAsia"/>
                <w:color w:val="auto"/>
                <w:sz w:val="24"/>
                <w:szCs w:val="24"/>
                <w:lang w:val="en-US" w:eastAsia="zh-CN"/>
              </w:rPr>
              <w:t>郑瑞海</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2021年4月1日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hint="eastAsia" w:eastAsia="宋体"/>
                <w:color w:val="auto"/>
                <w:sz w:val="24"/>
                <w:szCs w:val="24"/>
                <w:lang w:eastAsia="zh-CN"/>
              </w:rPr>
            </w:pPr>
            <w:r>
              <w:rPr>
                <w:rFonts w:hint="eastAsia" w:ascii="宋体" w:hAnsi="宋体" w:cs="新宋体"/>
                <w:color w:val="auto"/>
                <w:sz w:val="21"/>
                <w:szCs w:val="21"/>
              </w:rPr>
              <w:t xml:space="preserve">5.3组织的角色、职责和权限；6.2质量目标及其实现的策划；7.1.2人员；7.1.6组织知识；7.2能力；7.3意识；7.4沟通；7.5文件化信息；9.1.3分析和评价；9.2内部审核；10.2不合格和纠正措施 </w:t>
            </w:r>
            <w:r>
              <w:rPr>
                <w:rFonts w:hint="eastAsia" w:ascii="宋体" w:hAnsi="宋体" w:cs="新宋体"/>
                <w:color w:val="auto"/>
                <w:sz w:val="21"/>
                <w:szCs w:val="21"/>
                <w:lang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企管部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1</w:t>
            </w:r>
            <w:r>
              <w:rPr>
                <w:rFonts w:hint="eastAsia" w:ascii="宋体" w:hAnsi="宋体" w:cs="宋体"/>
                <w:color w:val="auto"/>
                <w:sz w:val="21"/>
                <w:szCs w:val="21"/>
              </w:rPr>
              <w:t>）贯彻执行公司的质量方针和目标；</w:t>
            </w:r>
          </w:p>
          <w:p>
            <w:pPr>
              <w:spacing w:line="460" w:lineRule="exact"/>
              <w:ind w:firstLine="420" w:firstLineChars="200"/>
              <w:rPr>
                <w:rFonts w:ascii="宋体"/>
                <w:color w:val="auto"/>
                <w:sz w:val="21"/>
                <w:szCs w:val="21"/>
              </w:rPr>
            </w:pPr>
            <w:r>
              <w:rPr>
                <w:rFonts w:ascii="宋体" w:hAnsi="宋体" w:cs="宋体"/>
                <w:color w:val="auto"/>
                <w:sz w:val="21"/>
                <w:szCs w:val="21"/>
              </w:rPr>
              <w:t>2</w:t>
            </w:r>
            <w:r>
              <w:rPr>
                <w:rFonts w:hint="eastAsia" w:ascii="宋体" w:hAnsi="宋体" w:cs="宋体"/>
                <w:color w:val="auto"/>
                <w:sz w:val="21"/>
                <w:szCs w:val="21"/>
              </w:rPr>
              <w:t>）完成本部门的质量目标；</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3</w:t>
            </w:r>
            <w:r>
              <w:rPr>
                <w:rFonts w:hint="eastAsia" w:ascii="宋体" w:hAnsi="宋体" w:cs="宋体"/>
                <w:color w:val="auto"/>
                <w:sz w:val="21"/>
                <w:szCs w:val="21"/>
              </w:rPr>
              <w:t>）公司质量管理体系文件的管理；</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4</w:t>
            </w:r>
            <w:r>
              <w:rPr>
                <w:rFonts w:hint="eastAsia" w:ascii="宋体" w:hAnsi="宋体" w:cs="宋体"/>
                <w:color w:val="auto"/>
                <w:sz w:val="21"/>
                <w:szCs w:val="21"/>
              </w:rPr>
              <w:t>）负责公司人力资源培训计划的制定，各部门培训计划的审批及监督实施，并负责培训效果的评估；</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5</w:t>
            </w:r>
            <w:r>
              <w:rPr>
                <w:rFonts w:hint="eastAsia" w:ascii="宋体" w:hAnsi="宋体" w:cs="宋体"/>
                <w:color w:val="auto"/>
                <w:sz w:val="21"/>
                <w:szCs w:val="21"/>
              </w:rPr>
              <w:t>）负责收集外部沟通的信息；</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6</w:t>
            </w:r>
            <w:r>
              <w:rPr>
                <w:rFonts w:hint="eastAsia" w:ascii="宋体" w:hAnsi="宋体" w:cs="宋体"/>
                <w:color w:val="auto"/>
                <w:sz w:val="21"/>
                <w:szCs w:val="21"/>
              </w:rPr>
              <w:t>）在公司领导下做好安全管理工作，增强安全意识；</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7</w:t>
            </w:r>
            <w:r>
              <w:rPr>
                <w:rFonts w:hint="eastAsia" w:ascii="宋体" w:hAnsi="宋体" w:cs="宋体"/>
                <w:color w:val="auto"/>
                <w:sz w:val="21"/>
                <w:szCs w:val="21"/>
              </w:rPr>
              <w:t>）负责内部审核工作；</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8</w:t>
            </w:r>
            <w:r>
              <w:rPr>
                <w:rFonts w:hint="eastAsia" w:ascii="宋体" w:hAnsi="宋体" w:cs="宋体"/>
                <w:color w:val="auto"/>
                <w:sz w:val="21"/>
                <w:szCs w:val="21"/>
              </w:rPr>
              <w:t>）负责协助总经理组织管理评审工作；</w:t>
            </w:r>
          </w:p>
          <w:p>
            <w:pPr>
              <w:autoSpaceDE w:val="0"/>
              <w:autoSpaceDN w:val="0"/>
              <w:adjustRightInd w:val="0"/>
              <w:spacing w:line="460" w:lineRule="exact"/>
              <w:ind w:firstLine="420" w:firstLineChars="200"/>
              <w:rPr>
                <w:rFonts w:ascii="宋体"/>
                <w:color w:val="auto"/>
                <w:sz w:val="21"/>
                <w:szCs w:val="21"/>
              </w:rPr>
            </w:pPr>
            <w:r>
              <w:rPr>
                <w:rFonts w:ascii="宋体" w:hAnsi="宋体" w:cs="宋体"/>
                <w:color w:val="auto"/>
                <w:sz w:val="21"/>
                <w:szCs w:val="21"/>
              </w:rPr>
              <w:t>9</w:t>
            </w:r>
            <w:r>
              <w:rPr>
                <w:rFonts w:hint="eastAsia" w:ascii="宋体" w:hAnsi="宋体" w:cs="宋体"/>
                <w:color w:val="auto"/>
                <w:sz w:val="21"/>
                <w:szCs w:val="21"/>
              </w:rPr>
              <w:t>）负责体系运行过程的监督检查工作；</w:t>
            </w:r>
          </w:p>
          <w:p>
            <w:pPr>
              <w:spacing w:line="360" w:lineRule="auto"/>
              <w:rPr>
                <w:rFonts w:ascii="宋体" w:hAnsi="宋体" w:cs="宋体"/>
                <w:color w:val="auto"/>
                <w:sz w:val="21"/>
                <w:szCs w:val="21"/>
              </w:rPr>
            </w:pPr>
            <w:r>
              <w:rPr>
                <w:rFonts w:hint="eastAsia" w:ascii="宋体" w:hAnsi="宋体" w:cs="宋体"/>
                <w:color w:val="auto"/>
                <w:sz w:val="21"/>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企管部</w:t>
            </w:r>
            <w:r>
              <w:rPr>
                <w:rFonts w:hint="eastAsia" w:ascii="宋体" w:hAnsi="宋体" w:cs="宋体"/>
                <w:color w:val="auto"/>
                <w:spacing w:val="-4"/>
                <w:szCs w:val="21"/>
              </w:rPr>
              <w:t>负责人：</w:t>
            </w:r>
            <w:r>
              <w:rPr>
                <w:rFonts w:hint="eastAsia" w:ascii="宋体" w:hAnsi="宋体" w:cs="宋体"/>
                <w:color w:val="auto"/>
                <w:spacing w:val="-4"/>
                <w:szCs w:val="21"/>
                <w:lang w:eastAsia="zh-CN"/>
              </w:rPr>
              <w:t>陈明文</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质量目标完成统计</w:t>
            </w:r>
            <w:r>
              <w:rPr>
                <w:rFonts w:hint="eastAsia" w:ascii="宋体" w:hAnsi="宋体" w:cs="宋体"/>
                <w:color w:val="auto"/>
                <w:spacing w:val="-4"/>
                <w:szCs w:val="21"/>
              </w:rPr>
              <w:t xml:space="preserve">》 </w:t>
            </w:r>
          </w:p>
          <w:p>
            <w:pPr>
              <w:spacing w:line="360" w:lineRule="auto"/>
              <w:rPr>
                <w:rFonts w:hint="eastAsia" w:ascii="宋体" w:hAnsi="宋体" w:eastAsia="宋体" w:cs="宋体"/>
                <w:color w:val="auto"/>
                <w:spacing w:val="-4"/>
                <w:szCs w:val="21"/>
                <w:lang w:val="en-US" w:eastAsia="zh-CN"/>
              </w:rPr>
            </w:pPr>
            <w:r>
              <w:rPr>
                <w:rFonts w:hint="eastAsia" w:ascii="宋体" w:hAnsi="宋体" w:cs="宋体"/>
                <w:color w:val="auto"/>
                <w:spacing w:val="-4"/>
                <w:szCs w:val="21"/>
              </w:rPr>
              <w:t>测量时间：</w:t>
            </w:r>
            <w:r>
              <w:rPr>
                <w:rFonts w:hint="eastAsia" w:ascii="宋体" w:hAnsi="宋体" w:cs="宋体"/>
                <w:color w:val="auto"/>
                <w:spacing w:val="-4"/>
                <w:szCs w:val="21"/>
                <w:lang w:eastAsia="zh-CN"/>
              </w:rPr>
              <w:t>2020年10月-2021年03月</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 xml:space="preserve">员工考评率100% </w:t>
            </w:r>
            <w:r>
              <w:rPr>
                <w:rFonts w:hint="eastAsia" w:ascii="宋体" w:hAnsi="宋体" w:cs="宋体"/>
                <w:color w:val="auto"/>
                <w:spacing w:val="-4"/>
                <w:szCs w:val="21"/>
                <w:lang w:val="en-US" w:eastAsia="zh-CN"/>
              </w:rPr>
              <w:t xml:space="preserve">             实测：100%</w:t>
            </w:r>
          </w:p>
          <w:p>
            <w:pPr>
              <w:spacing w:line="360" w:lineRule="auto"/>
              <w:rPr>
                <w:rFonts w:hint="eastAsia" w:ascii="宋体" w:hAnsi="宋体" w:eastAsia="宋体" w:cs="宋体"/>
                <w:color w:val="auto"/>
                <w:spacing w:val="-4"/>
                <w:szCs w:val="21"/>
                <w:lang w:val="en-US" w:eastAsia="zh-CN"/>
              </w:rPr>
            </w:pPr>
            <w:r>
              <w:rPr>
                <w:rFonts w:hint="eastAsia" w:ascii="宋体" w:hAnsi="宋体" w:cs="宋体"/>
                <w:color w:val="auto"/>
                <w:spacing w:val="-4"/>
                <w:szCs w:val="21"/>
              </w:rPr>
              <w:t xml:space="preserve">培训计划执行率≥95% </w:t>
            </w:r>
            <w:r>
              <w:rPr>
                <w:rFonts w:hint="eastAsia" w:ascii="宋体" w:hAnsi="宋体" w:cs="宋体"/>
                <w:color w:val="auto"/>
                <w:spacing w:val="-4"/>
                <w:szCs w:val="21"/>
                <w:lang w:val="en-US" w:eastAsia="zh-CN"/>
              </w:rPr>
              <w:t xml:space="preserve">        实测：98%</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 xml:space="preserve">文件有效率100%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rPr>
              <w:t>查2</w:t>
            </w:r>
            <w:r>
              <w:rPr>
                <w:rFonts w:hint="eastAsia" w:ascii="宋体" w:hAnsi="宋体" w:cs="宋体"/>
                <w:color w:val="auto"/>
                <w:spacing w:val="-4"/>
                <w:szCs w:val="21"/>
                <w:highlight w:val="none"/>
              </w:rPr>
              <w:t>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w:t>
            </w:r>
            <w:r>
              <w:rPr>
                <w:rFonts w:hint="eastAsia" w:ascii="宋体" w:hAnsi="宋体" w:cs="宋体"/>
                <w:color w:val="auto"/>
                <w:spacing w:val="-4"/>
                <w:szCs w:val="21"/>
                <w:highlight w:val="none"/>
              </w:rPr>
              <w:t>抽查</w:t>
            </w:r>
            <w:r>
              <w:rPr>
                <w:color w:val="auto"/>
              </w:rPr>
              <w:t>2020</w:t>
            </w:r>
            <w:r>
              <w:rPr>
                <w:rFonts w:hint="eastAsia"/>
                <w:color w:val="auto"/>
              </w:rPr>
              <w:t>年</w:t>
            </w:r>
            <w:r>
              <w:rPr>
                <w:color w:val="auto"/>
              </w:rPr>
              <w:t>11</w:t>
            </w:r>
            <w:r>
              <w:rPr>
                <w:rFonts w:hint="eastAsia"/>
                <w:color w:val="auto"/>
              </w:rPr>
              <w:t>月2</w:t>
            </w:r>
            <w:r>
              <w:rPr>
                <w:color w:val="auto"/>
              </w:rPr>
              <w:t>0</w:t>
            </w:r>
            <w:r>
              <w:rPr>
                <w:rFonts w:hint="eastAsia"/>
                <w:color w:val="auto"/>
              </w:rPr>
              <w:t>日</w:t>
            </w:r>
            <w:r>
              <w:rPr>
                <w:rFonts w:hint="eastAsia" w:ascii="宋体" w:hAnsi="宋体" w:cs="宋体"/>
                <w:color w:val="auto"/>
                <w:spacing w:val="-4"/>
                <w:szCs w:val="21"/>
                <w:highlight w:val="none"/>
                <w:lang w:eastAsia="zh-CN"/>
              </w:rPr>
              <w:t>对</w:t>
            </w:r>
            <w:r>
              <w:rPr>
                <w:rFonts w:hint="eastAsia" w:ascii="宋体" w:hAnsi="宋体" w:cs="宋体"/>
                <w:color w:val="auto"/>
                <w:spacing w:val="-4"/>
                <w:szCs w:val="21"/>
                <w:highlight w:val="none"/>
                <w:lang w:val="en-US" w:eastAsia="zh-CN"/>
              </w:rPr>
              <w:t>ISO9001：2015</w:t>
            </w:r>
            <w:r>
              <w:rPr>
                <w:rFonts w:hint="eastAsia" w:ascii="宋体" w:hAnsi="宋体" w:cs="宋体"/>
                <w:color w:val="auto"/>
                <w:spacing w:val="-4"/>
                <w:szCs w:val="21"/>
                <w:highlight w:val="none"/>
                <w:lang w:eastAsia="zh-CN"/>
              </w:rPr>
              <w:t>标准的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highlight w:val="none"/>
              </w:rPr>
              <w:t>质量目标覆盖相关</w:t>
            </w:r>
            <w:r>
              <w:rPr>
                <w:rFonts w:hint="eastAsia" w:ascii="宋体" w:hAnsi="宋体" w:cs="宋体"/>
                <w:color w:val="auto"/>
                <w:spacing w:val="-4"/>
                <w:szCs w:val="21"/>
              </w:rPr>
              <w:t>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rPr>
              <w:t>查，公司</w:t>
            </w:r>
            <w:r>
              <w:rPr>
                <w:rFonts w:hint="eastAsia" w:ascii="宋体" w:hAnsi="宋体" w:cs="宋体"/>
                <w:color w:val="auto"/>
                <w:spacing w:val="-4"/>
                <w:szCs w:val="21"/>
              </w:rPr>
              <w:t>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color w:val="auto"/>
                <w:spacing w:val="-4"/>
                <w:szCs w:val="21"/>
              </w:rPr>
            </w:pPr>
            <w:r>
              <w:rPr>
                <w:rFonts w:hint="eastAsia" w:ascii="宋体" w:hAnsi="宋体" w:cs="宋体"/>
                <w:color w:val="auto"/>
                <w:spacing w:val="-4"/>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highlight w:val="none"/>
              </w:rPr>
            </w:pPr>
            <w:r>
              <w:rPr>
                <w:rFonts w:hint="eastAsia" w:ascii="宋体" w:hAnsi="宋体" w:cs="宋体"/>
                <w:color w:val="auto"/>
                <w:szCs w:val="21"/>
              </w:rPr>
              <w:t>适用时，采取措施（包括：培训、辅导、重新分配工作或招聘具有能力的人员）获得所需的能力，并评价措施的有</w:t>
            </w:r>
            <w:r>
              <w:rPr>
                <w:rFonts w:hint="eastAsia" w:ascii="宋体" w:hAnsi="宋体" w:cs="宋体"/>
                <w:color w:val="auto"/>
                <w:szCs w:val="21"/>
                <w:highlight w:val="none"/>
              </w:rPr>
              <w:t>效性。保留适当的形成文件的信息，作为人员能力的证据。</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查见公司人员资质要求：（见附件）</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姓名              准操项目                     有效期         </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王海军       熔化焊接与热切割作业            2021年12月17日</w:t>
            </w:r>
          </w:p>
          <w:p>
            <w:pPr>
              <w:pStyle w:val="2"/>
              <w:rPr>
                <w:rFonts w:hint="default" w:ascii="宋体" w:hAnsi="宋体" w:cs="宋体"/>
                <w:color w:val="auto"/>
                <w:szCs w:val="21"/>
                <w:highlight w:val="none"/>
                <w:lang w:val="en-US" w:eastAsia="zh-CN"/>
              </w:rPr>
            </w:pPr>
            <w:r>
              <w:rPr>
                <w:rFonts w:hint="eastAsia"/>
                <w:color w:val="auto"/>
                <w:highlight w:val="none"/>
                <w:lang w:val="en-US" w:eastAsia="zh-CN"/>
              </w:rPr>
              <w:t>陈明文            Q4</w:t>
            </w:r>
            <w:r>
              <w:rPr>
                <w:rFonts w:hint="eastAsia"/>
                <w:color w:val="auto"/>
                <w:highlight w:val="none"/>
                <w:lang w:val="en-US" w:eastAsia="zh-CN"/>
              </w:rPr>
              <w:tab/>
              <w:t xml:space="preserve">                      </w:t>
            </w:r>
            <w:r>
              <w:rPr>
                <w:rFonts w:hint="eastAsia" w:ascii="宋体" w:hAnsi="宋体" w:cs="宋体"/>
                <w:color w:val="auto"/>
                <w:szCs w:val="21"/>
                <w:highlight w:val="none"/>
                <w:lang w:val="en-US" w:eastAsia="zh-CN"/>
              </w:rPr>
              <w:t>2022年07月02日</w:t>
            </w:r>
          </w:p>
          <w:p>
            <w:pPr>
              <w:pStyle w:val="2"/>
              <w:tabs>
                <w:tab w:val="left" w:pos="5435"/>
              </w:tabs>
              <w:rPr>
                <w:rFonts w:hint="default"/>
                <w:color w:val="auto"/>
                <w:highlight w:val="none"/>
                <w:lang w:val="en-US" w:eastAsia="zh-CN"/>
              </w:rPr>
            </w:pPr>
            <w:r>
              <w:rPr>
                <w:rFonts w:hint="eastAsia"/>
                <w:color w:val="auto"/>
                <w:highlight w:val="none"/>
                <w:lang w:val="en-US" w:eastAsia="zh-CN"/>
              </w:rPr>
              <w:t xml:space="preserve"> .....</w:t>
            </w:r>
          </w:p>
          <w:p>
            <w:pPr>
              <w:spacing w:line="360" w:lineRule="auto"/>
              <w:rPr>
                <w:rFonts w:hint="eastAsia"/>
                <w:color w:val="auto"/>
                <w:highlight w:val="none"/>
                <w:lang w:val="en-US" w:eastAsia="zh-CN"/>
              </w:rPr>
            </w:pPr>
            <w:r>
              <w:rPr>
                <w:rFonts w:hint="eastAsia"/>
                <w:color w:val="auto"/>
                <w:highlight w:val="none"/>
                <w:lang w:val="en-US" w:eastAsia="zh-CN"/>
              </w:rPr>
              <w:t>负责人介绍今年将新增3名焊工，已进行培训并报名考试，提供有培训及报考发票。</w:t>
            </w:r>
            <w:r>
              <w:rPr>
                <w:rFonts w:hint="eastAsia" w:ascii="宋体" w:hAnsi="宋体" w:cs="宋体"/>
                <w:color w:val="auto"/>
                <w:szCs w:val="21"/>
                <w:highlight w:val="none"/>
                <w:lang w:val="en-US" w:eastAsia="zh-CN"/>
              </w:rPr>
              <w:t>（见附件）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2020年-2021年度</w:t>
            </w:r>
            <w:r>
              <w:rPr>
                <w:rFonts w:hint="eastAsia" w:ascii="宋体" w:hAnsi="宋体" w:cs="宋体"/>
                <w:color w:val="auto"/>
                <w:szCs w:val="21"/>
                <w:highlight w:val="none"/>
              </w:rPr>
              <w:t>培训计划共</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次，已完成的培训</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次。</w:t>
            </w:r>
          </w:p>
          <w:p>
            <w:pPr>
              <w:rPr>
                <w:rFonts w:hint="eastAsia" w:ascii="宋体" w:hAnsi="宋体" w:cs="宋体"/>
                <w:color w:val="auto"/>
                <w:szCs w:val="21"/>
                <w:highlight w:val="none"/>
              </w:rPr>
            </w:pPr>
            <w:r>
              <w:rPr>
                <w:rFonts w:hint="eastAsia" w:ascii="宋体" w:hAnsi="宋体" w:cs="宋体"/>
                <w:color w:val="auto"/>
                <w:szCs w:val="21"/>
                <w:highlight w:val="none"/>
              </w:rPr>
              <w:t>1）：20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 xml:space="preserve"> 培训内容：ISO9001标准培训。培训人员：各</w:t>
            </w:r>
            <w:r>
              <w:rPr>
                <w:rFonts w:hint="eastAsia" w:ascii="宋体" w:hAnsi="宋体" w:cs="宋体"/>
                <w:color w:val="auto"/>
                <w:szCs w:val="21"/>
                <w:highlight w:val="none"/>
                <w:lang w:val="en-US" w:eastAsia="zh-CN"/>
              </w:rPr>
              <w:t>部门经理及公司内管理人员等；培训内容：</w:t>
            </w:r>
            <w:r>
              <w:rPr>
                <w:rFonts w:hint="eastAsia" w:ascii="宋体" w:hAnsi="宋体" w:cs="宋体"/>
                <w:color w:val="auto"/>
                <w:szCs w:val="21"/>
                <w:highlight w:val="none"/>
              </w:rPr>
              <w:t>ISO9001管理体系--要求的具体内容，理解标准各条款的含义，掌握标准各条款在本企业中的应用要求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效果评价：培训达到预期目的，培训有效。评价人</w:t>
            </w:r>
            <w:r>
              <w:rPr>
                <w:rFonts w:hint="eastAsia" w:ascii="宋体" w:hAnsi="宋体" w:cs="宋体"/>
                <w:color w:val="auto"/>
                <w:szCs w:val="21"/>
                <w:highlight w:val="none"/>
                <w:lang w:eastAsia="zh-CN"/>
              </w:rPr>
              <w:t>：</w:t>
            </w:r>
            <w:r>
              <w:rPr>
                <w:rFonts w:hint="eastAsia" w:ascii="宋体" w:hAnsi="宋体" w:cs="宋体"/>
                <w:color w:val="auto"/>
                <w:szCs w:val="21"/>
                <w:highlight w:val="none"/>
              </w:rPr>
              <w:t>吴翼。</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3-20</w:t>
            </w:r>
            <w:r>
              <w:rPr>
                <w:rFonts w:hint="eastAsia" w:ascii="宋体" w:hAnsi="宋体" w:cs="宋体"/>
                <w:color w:val="auto"/>
                <w:szCs w:val="21"/>
                <w:highlight w:val="none"/>
              </w:rPr>
              <w:t xml:space="preserve"> 培训内容：公司管理体系方针、目标、指标培训；培训人员：</w:t>
            </w:r>
            <w:r>
              <w:rPr>
                <w:rFonts w:hint="eastAsia" w:ascii="宋体" w:hAnsi="宋体" w:cs="宋体"/>
                <w:color w:val="auto"/>
                <w:szCs w:val="21"/>
                <w:highlight w:val="none"/>
                <w:lang w:val="en-US" w:eastAsia="zh-CN"/>
              </w:rPr>
              <w:t>全体人员</w:t>
            </w:r>
            <w:r>
              <w:rPr>
                <w:rFonts w:hint="eastAsia" w:ascii="宋体" w:hAnsi="宋体" w:cs="宋体"/>
                <w:color w:val="auto"/>
                <w:szCs w:val="21"/>
                <w:highlight w:val="none"/>
              </w:rPr>
              <w:t>；效果评价：达到培训效果，学员基本掌握所学内容，效果良好。评价人：吴翼</w:t>
            </w:r>
            <w:r>
              <w:rPr>
                <w:rFonts w:hint="eastAsia" w:ascii="宋体" w:hAnsi="宋体" w:cs="宋体"/>
                <w:color w:val="auto"/>
                <w:szCs w:val="21"/>
                <w:highlight w:val="none"/>
                <w:lang w:eastAsia="zh-CN"/>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员工沟通</w:t>
            </w:r>
            <w:r>
              <w:rPr>
                <w:rFonts w:hint="eastAsia" w:ascii="宋体" w:hAnsi="宋体" w:cs="宋体"/>
                <w:color w:val="auto"/>
                <w:szCs w:val="21"/>
              </w:rPr>
              <w:t>了解，基本具备以上必要的质量意识和质量管理体系相关意识。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highlight w:val="none"/>
              </w:rPr>
            </w:pPr>
            <w:r>
              <w:rPr>
                <w:rFonts w:hint="eastAsia" w:ascii="宋体" w:hAnsi="宋体" w:cs="宋体"/>
                <w:color w:val="auto"/>
                <w:szCs w:val="24"/>
                <w:highlight w:val="none"/>
              </w:rPr>
              <w:t>沟通</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#组织是否确定与质量管理体系相关的内部和外部沟通包括哪些方面？</w:t>
            </w:r>
          </w:p>
          <w:p>
            <w:pPr>
              <w:spacing w:line="360" w:lineRule="auto"/>
              <w:jc w:val="left"/>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是否包括：沟通的职责、沟通对象、沟通内容、沟通时机、沟通方式？</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b/>
                <w:color w:val="auto"/>
                <w:highlight w:val="none"/>
              </w:rPr>
              <w:t>7.4</w:t>
            </w:r>
          </w:p>
        </w:tc>
        <w:tc>
          <w:tcPr>
            <w:tcW w:w="10004" w:type="dxa"/>
            <w:vAlign w:val="top"/>
          </w:tcPr>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前：走访用户、电话沟通、了解相关信息等，与顾客签订合同或订单，或接受顾客口头订单。</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中：组织供方按期交付，解决用户对进度、质量、运输等关切问题；</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自体系运行以来，没有发生严重的顾客投诉事件。</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质量手册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现场抽见《质量手册》</w:t>
            </w:r>
          </w:p>
          <w:p>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文件编号：</w:t>
            </w:r>
            <w:r>
              <w:rPr>
                <w:rFonts w:hint="eastAsia" w:ascii="宋体" w:hAnsi="宋体" w:eastAsia="宋体" w:cs="宋体"/>
                <w:color w:val="auto"/>
                <w:sz w:val="21"/>
                <w:szCs w:val="21"/>
              </w:rPr>
              <w:t>QM/SWT 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  </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2020年10月21日发布  编制：陈明文   审批：吴翼 批准：吴翼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文件编号：</w:t>
            </w:r>
            <w:r>
              <w:rPr>
                <w:rFonts w:hint="eastAsia" w:ascii="宋体" w:hAnsi="宋体" w:eastAsia="宋体" w:cs="宋体"/>
                <w:color w:val="auto"/>
                <w:sz w:val="21"/>
                <w:szCs w:val="21"/>
                <w:highlight w:val="none"/>
              </w:rPr>
              <w:t>QP/SWT 2020</w:t>
            </w:r>
            <w:r>
              <w:rPr>
                <w:rFonts w:hint="eastAsia" w:ascii="宋体" w:hAnsi="宋体" w:eastAsia="宋体" w:cs="宋体"/>
                <w:color w:val="auto"/>
                <w:kern w:val="0"/>
                <w:sz w:val="21"/>
                <w:szCs w:val="21"/>
                <w:highlight w:val="none"/>
                <w:lang w:val="en-US" w:eastAsia="zh-CN"/>
              </w:rPr>
              <w:t xml:space="preserve"> 版本号：A/0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2020年10月21日发布  编制：陈明文   审批：吴翼 批准：吴翼 </w:t>
            </w:r>
          </w:p>
          <w:p>
            <w:pPr>
              <w:pStyle w:val="3"/>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17</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default" w:ascii="宋体" w:hAnsi="宋体"/>
                <w:color w:val="auto"/>
                <w:sz w:val="21"/>
                <w:szCs w:val="21"/>
                <w:lang w:val="en-US" w:eastAsia="zh-CN"/>
              </w:rPr>
            </w:pPr>
            <w:r>
              <w:rPr>
                <w:rFonts w:hint="eastAsia" w:ascii="宋体" w:hAnsi="宋体" w:cs="宋体"/>
                <w:color w:val="auto"/>
                <w:szCs w:val="21"/>
              </w:rPr>
              <w:t>查《外</w:t>
            </w:r>
            <w:r>
              <w:rPr>
                <w:rFonts w:hint="eastAsia" w:ascii="宋体" w:hAnsi="宋体" w:cs="宋体"/>
                <w:color w:val="auto"/>
                <w:szCs w:val="21"/>
              </w:rPr>
              <w:t>来文件清单》,里面包括法律法规：中华人民共和国合同法、中华人民共和国劳动法、中华人民共和国质量法等及</w:t>
            </w:r>
            <w:r>
              <w:rPr>
                <w:rFonts w:hint="eastAsia" w:ascii="宋体" w:hAnsi="宋体" w:eastAsia="宋体" w:cs="Times New Roman"/>
                <w:color w:val="auto"/>
                <w:szCs w:val="21"/>
                <w:lang w:eastAsia="zh-CN"/>
              </w:rPr>
              <w:t>一般公差、未注公差的线性和角尺寸的公差值GB/T1804-2000、机械加工设备一般安全要求GB 12266-1990 、焊接工艺评定规程DL/T 868-2014、钢的弧焊接头缺陷质量分级指南GB/T 19418-2003、焊接结构的一般尺寸公差和形位公差GB/T 19804-2005及顾客技术要求</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4分。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w:t>
            </w:r>
            <w:r>
              <w:rPr>
                <w:rFonts w:hint="eastAsia" w:ascii="宋体" w:hAnsi="宋体" w:cs="宋体"/>
                <w:color w:val="auto"/>
                <w:szCs w:val="24"/>
                <w:highlight w:val="none"/>
                <w:lang w:eastAsia="zh-CN"/>
              </w:rPr>
              <w:t>2020年10月-2021年03月</w:t>
            </w:r>
            <w:r>
              <w:rPr>
                <w:rFonts w:hint="eastAsia" w:ascii="宋体" w:hAnsi="宋体" w:cs="宋体"/>
                <w:color w:val="auto"/>
                <w:szCs w:val="24"/>
                <w:highlight w:val="none"/>
              </w:rPr>
              <w:t>数据统计的结果为：</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产品交付合格率100%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合同按时间交付率100%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培训计划执行率 </w:t>
            </w:r>
            <w:r>
              <w:rPr>
                <w:rFonts w:hint="eastAsia" w:ascii="宋体" w:hAnsi="宋体" w:cs="宋体"/>
                <w:color w:val="auto"/>
                <w:szCs w:val="24"/>
                <w:highlight w:val="none"/>
                <w:lang w:val="en-US" w:eastAsia="zh-CN"/>
              </w:rPr>
              <w:t>98</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顾客满意度</w:t>
            </w:r>
            <w:r>
              <w:rPr>
                <w:rFonts w:hint="eastAsia" w:ascii="宋体" w:hAnsi="宋体" w:cs="宋体"/>
                <w:color w:val="auto"/>
                <w:szCs w:val="24"/>
                <w:highlight w:val="none"/>
                <w:lang w:val="en-US" w:eastAsia="zh-CN"/>
              </w:rPr>
              <w:t>94</w:t>
            </w:r>
            <w:r>
              <w:rPr>
                <w:rFonts w:hint="eastAsia" w:ascii="宋体" w:hAnsi="宋体" w:cs="宋体"/>
                <w:color w:val="auto"/>
                <w:szCs w:val="24"/>
                <w:highlight w:val="none"/>
              </w:rPr>
              <w:t xml:space="preserve">分；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合同评审率100%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供应商及时评价率100%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生产计划按时完成率100%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hint="eastAsia" w:ascii="宋体" w:hAnsi="宋体" w:cs="宋体"/>
                <w:color w:val="auto"/>
                <w:szCs w:val="21"/>
                <w:highlight w:val="none"/>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内审控制程序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w:t>
            </w:r>
            <w:r>
              <w:rPr>
                <w:rFonts w:hint="eastAsia"/>
                <w:color w:val="auto"/>
                <w:sz w:val="21"/>
                <w:szCs w:val="21"/>
              </w:rPr>
              <w:t>2021年2月3日至4 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审核组组成：</w:t>
            </w:r>
            <w:r>
              <w:rPr>
                <w:rFonts w:hint="eastAsia"/>
                <w:color w:val="auto"/>
                <w:sz w:val="21"/>
                <w:szCs w:val="21"/>
                <w:lang w:eastAsia="zh-CN"/>
              </w:rPr>
              <w:t>组长：陈明文（</w:t>
            </w:r>
            <w:r>
              <w:rPr>
                <w:rFonts w:hint="eastAsia"/>
                <w:color w:val="auto"/>
                <w:sz w:val="21"/>
                <w:szCs w:val="21"/>
                <w:lang w:val="en-US" w:eastAsia="zh-CN"/>
              </w:rPr>
              <w:t>管理者代表）  组员：李波（销售部）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生产部</w:t>
            </w:r>
            <w:r>
              <w:rPr>
                <w:rFonts w:hint="eastAsia" w:ascii="宋体" w:hAnsi="宋体" w:cs="宋体"/>
                <w:color w:val="auto"/>
                <w:szCs w:val="24"/>
              </w:rPr>
              <w:t>审核检查表》，《</w:t>
            </w:r>
            <w:r>
              <w:rPr>
                <w:rFonts w:hint="eastAsia"/>
                <w:color w:val="auto"/>
                <w:sz w:val="21"/>
                <w:szCs w:val="21"/>
                <w:lang w:eastAsia="zh-CN"/>
              </w:rPr>
              <w:t>企管部</w:t>
            </w:r>
            <w:r>
              <w:rPr>
                <w:rFonts w:hint="eastAsia" w:ascii="宋体" w:hAnsi="宋体" w:cs="宋体"/>
                <w:color w:val="auto"/>
                <w:szCs w:val="24"/>
              </w:rPr>
              <w:t>审核检查表》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color w:val="auto"/>
                <w:sz w:val="21"/>
                <w:szCs w:val="21"/>
                <w:lang w:val="en-US" w:eastAsia="zh-CN"/>
              </w:rPr>
              <w:t>涉及生产部8.6条款。对不符合事实描述为“生产部未能提供2020年12月原料验收记录”</w:t>
            </w:r>
            <w:r>
              <w:rPr>
                <w:rFonts w:hint="eastAsia" w:ascii="Times New Roman" w:hAnsi="Times New Roman" w:cs="Times New Roman"/>
                <w:color w:val="auto"/>
                <w:sz w:val="21"/>
                <w:szCs w:val="21"/>
                <w:lang w:val="en-US" w:eastAsia="zh-CN"/>
              </w:rPr>
              <w:t>，对不符合项进行了分析，并制定了纠正措施，并进行了验</w:t>
            </w:r>
            <w:r>
              <w:rPr>
                <w:rFonts w:hint="eastAsia" w:ascii="宋体" w:hAnsi="宋体" w:cs="宋体"/>
                <w:color w:val="auto"/>
                <w:szCs w:val="24"/>
              </w:rPr>
              <w:t>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不符合纠正预防措施控制程序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rPr>
            </w:pPr>
            <w:r>
              <w:rPr>
                <w:rFonts w:hint="eastAsia" w:ascii="宋体" w:hAnsi="宋体" w:cs="宋体"/>
                <w:color w:val="auto"/>
                <w:szCs w:val="24"/>
              </w:rPr>
              <w:t>抽查不合格品处置记录：</w:t>
            </w:r>
          </w:p>
          <w:p>
            <w:pPr>
              <w:ind w:firstLine="420" w:firstLineChars="200"/>
              <w:rPr>
                <w:rFonts w:hint="eastAsia" w:ascii="宋体" w:hAnsi="宋体" w:cs="宋体"/>
                <w:color w:val="auto"/>
                <w:szCs w:val="24"/>
              </w:rPr>
            </w:pPr>
            <w:r>
              <w:rPr>
                <w:rFonts w:hint="eastAsia" w:ascii="宋体" w:hAnsi="宋体" w:cs="宋体"/>
                <w:color w:val="auto"/>
                <w:szCs w:val="24"/>
              </w:rPr>
              <w:t>提供有《纠正和预防措施处理单》1份</w:t>
            </w:r>
          </w:p>
          <w:p>
            <w:pPr>
              <w:ind w:firstLine="420" w:firstLineChars="200"/>
              <w:rPr>
                <w:rFonts w:hint="eastAsia" w:ascii="宋体" w:hAnsi="宋体" w:cs="宋体"/>
                <w:color w:val="auto"/>
                <w:szCs w:val="24"/>
                <w:lang w:eastAsia="zh-CN"/>
              </w:rPr>
            </w:pPr>
            <w:r>
              <w:rPr>
                <w:rFonts w:hint="eastAsia" w:ascii="宋体" w:hAnsi="宋体" w:cs="宋体"/>
                <w:color w:val="auto"/>
                <w:szCs w:val="24"/>
              </w:rPr>
              <w:t>抽查《纠正预防措施表》：责任部门：</w:t>
            </w:r>
            <w:r>
              <w:rPr>
                <w:rFonts w:hint="eastAsia" w:ascii="宋体" w:hAnsi="宋体" w:cs="宋体"/>
                <w:color w:val="auto"/>
                <w:szCs w:val="24"/>
                <w:lang w:eastAsia="zh-CN"/>
              </w:rPr>
              <w:t>生产部</w:t>
            </w:r>
          </w:p>
          <w:p>
            <w:pPr>
              <w:ind w:firstLine="420" w:firstLineChars="200"/>
              <w:rPr>
                <w:rFonts w:hint="eastAsia" w:ascii="宋体" w:hAnsi="宋体" w:cs="宋体"/>
                <w:color w:val="auto"/>
                <w:szCs w:val="24"/>
                <w:lang w:val="en-US" w:eastAsia="zh-CN"/>
              </w:rPr>
            </w:pPr>
            <w:r>
              <w:rPr>
                <w:rFonts w:hint="eastAsia" w:ascii="宋体" w:hAnsi="宋体" w:cs="宋体"/>
                <w:color w:val="auto"/>
                <w:szCs w:val="24"/>
              </w:rPr>
              <w:t>不合格描述：2021 年3 月16日</w:t>
            </w:r>
            <w:r>
              <w:rPr>
                <w:rFonts w:hint="eastAsia" w:ascii="宋体" w:hAnsi="宋体" w:cs="宋体"/>
                <w:color w:val="auto"/>
                <w:szCs w:val="24"/>
                <w:lang w:val="en-US" w:eastAsia="zh-CN"/>
              </w:rPr>
              <w:t>生产的20210316-01治具放置架尺寸不符合要求。</w:t>
            </w:r>
          </w:p>
          <w:p>
            <w:pPr>
              <w:ind w:firstLine="420" w:firstLineChars="200"/>
              <w:rPr>
                <w:rFonts w:hint="eastAsia" w:ascii="宋体" w:hAnsi="宋体" w:cs="宋体"/>
                <w:color w:val="auto"/>
                <w:szCs w:val="24"/>
              </w:rPr>
            </w:pPr>
            <w:r>
              <w:rPr>
                <w:rFonts w:hint="eastAsia" w:ascii="宋体" w:hAnsi="宋体" w:cs="宋体"/>
                <w:color w:val="auto"/>
                <w:szCs w:val="24"/>
              </w:rPr>
              <w:t>原因分析：因制图错误，导致本批次产品返工，建议重新制图严格把关。</w:t>
            </w:r>
          </w:p>
          <w:p>
            <w:pPr>
              <w:ind w:firstLine="420" w:firstLineChars="200"/>
              <w:rPr>
                <w:rFonts w:hint="eastAsia" w:ascii="宋体" w:hAnsi="宋体" w:cs="宋体"/>
                <w:color w:val="auto"/>
                <w:szCs w:val="24"/>
              </w:rPr>
            </w:pPr>
            <w:r>
              <w:rPr>
                <w:rFonts w:hint="eastAsia" w:ascii="宋体" w:hAnsi="宋体" w:cs="宋体"/>
                <w:color w:val="auto"/>
                <w:szCs w:val="24"/>
              </w:rPr>
              <w:t>纠正措施：返工</w:t>
            </w:r>
            <w:r>
              <w:rPr>
                <w:rFonts w:hint="eastAsia" w:ascii="宋体" w:hAnsi="宋体" w:cs="宋体"/>
                <w:color w:val="auto"/>
                <w:szCs w:val="24"/>
                <w:lang w:val="en-US" w:eastAsia="zh-CN"/>
              </w:rPr>
              <w:t>。</w:t>
            </w:r>
          </w:p>
          <w:p>
            <w:pPr>
              <w:ind w:firstLine="420" w:firstLineChars="200"/>
              <w:rPr>
                <w:rFonts w:hint="eastAsia" w:ascii="宋体" w:hAnsi="宋体" w:cs="宋体"/>
                <w:color w:val="auto"/>
                <w:szCs w:val="24"/>
                <w:lang w:eastAsia="zh-CN"/>
              </w:rPr>
            </w:pPr>
            <w:r>
              <w:rPr>
                <w:rFonts w:hint="eastAsia" w:ascii="宋体" w:hAnsi="宋体" w:cs="宋体"/>
                <w:color w:val="auto"/>
                <w:szCs w:val="24"/>
              </w:rPr>
              <w:t>实施</w:t>
            </w:r>
            <w:r>
              <w:rPr>
                <w:rFonts w:hint="eastAsia" w:ascii="宋体" w:hAnsi="宋体" w:cs="宋体"/>
                <w:color w:val="auto"/>
                <w:szCs w:val="24"/>
                <w:lang w:val="en-US" w:eastAsia="zh-CN"/>
              </w:rPr>
              <w:t>情况</w:t>
            </w:r>
            <w:r>
              <w:rPr>
                <w:rFonts w:hint="eastAsia" w:ascii="宋体" w:hAnsi="宋体" w:cs="宋体"/>
                <w:color w:val="auto"/>
                <w:szCs w:val="24"/>
              </w:rPr>
              <w:t>：重新加工，经检验符合客户要求</w:t>
            </w:r>
            <w:r>
              <w:rPr>
                <w:rFonts w:hint="eastAsia" w:ascii="宋体" w:hAnsi="宋体" w:cs="宋体"/>
                <w:color w:val="auto"/>
                <w:szCs w:val="24"/>
                <w:lang w:eastAsia="zh-CN"/>
              </w:rPr>
              <w:t>。</w:t>
            </w:r>
          </w:p>
          <w:p>
            <w:pPr>
              <w:ind w:firstLine="420" w:firstLineChars="200"/>
              <w:rPr>
                <w:rFonts w:hint="eastAsia" w:ascii="宋体" w:hAnsi="宋体" w:cs="宋体"/>
                <w:color w:val="auto"/>
                <w:szCs w:val="24"/>
              </w:rPr>
            </w:pPr>
            <w:r>
              <w:rPr>
                <w:rFonts w:hint="eastAsia" w:ascii="宋体" w:hAnsi="宋体" w:cs="宋体"/>
                <w:color w:val="auto"/>
                <w:szCs w:val="24"/>
              </w:rPr>
              <w:t>验证及有效性评价</w:t>
            </w:r>
            <w:r>
              <w:rPr>
                <w:rFonts w:hint="eastAsia" w:ascii="宋体" w:hAnsi="宋体" w:cs="宋体"/>
                <w:color w:val="auto"/>
                <w:szCs w:val="24"/>
                <w:lang w:eastAsia="zh-CN"/>
              </w:rPr>
              <w:t>：</w:t>
            </w:r>
            <w:r>
              <w:rPr>
                <w:rFonts w:hint="eastAsia" w:ascii="宋体" w:hAnsi="宋体" w:cs="宋体"/>
                <w:color w:val="auto"/>
                <w:szCs w:val="24"/>
              </w:rPr>
              <w:t>实施</w:t>
            </w:r>
            <w:r>
              <w:rPr>
                <w:rFonts w:hint="eastAsia" w:ascii="宋体" w:hAnsi="宋体" w:cs="宋体"/>
                <w:color w:val="auto"/>
                <w:szCs w:val="24"/>
                <w:lang w:val="en-US" w:eastAsia="zh-CN"/>
              </w:rPr>
              <w:t>有效</w:t>
            </w:r>
            <w:r>
              <w:rPr>
                <w:rFonts w:hint="eastAsia" w:ascii="宋体" w:hAnsi="宋体" w:cs="宋体"/>
                <w:color w:val="auto"/>
                <w:szCs w:val="24"/>
              </w:rPr>
              <w:t>。</w:t>
            </w:r>
            <w:r>
              <w:rPr>
                <w:rFonts w:hint="eastAsia" w:ascii="宋体" w:hAnsi="宋体" w:cs="宋体"/>
                <w:color w:val="auto"/>
                <w:szCs w:val="24"/>
              </w:rPr>
              <w:tab/>
            </w:r>
          </w:p>
          <w:p>
            <w:pPr>
              <w:ind w:firstLine="420" w:firstLineChars="200"/>
              <w:rPr>
                <w:rFonts w:hint="default" w:ascii="宋体" w:hAnsi="宋体" w:cs="宋体"/>
                <w:color w:val="auto"/>
                <w:szCs w:val="24"/>
                <w:lang w:val="en-US" w:eastAsia="zh-CN"/>
              </w:rPr>
            </w:pPr>
            <w:r>
              <w:rPr>
                <w:rFonts w:hint="eastAsia" w:ascii="宋体" w:hAnsi="宋体" w:cs="宋体"/>
                <w:color w:val="auto"/>
                <w:szCs w:val="24"/>
              </w:rPr>
              <w:t xml:space="preserve">验证人：叶福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2021 年3 月1</w:t>
            </w:r>
            <w:r>
              <w:rPr>
                <w:rFonts w:hint="eastAsia" w:ascii="宋体" w:hAnsi="宋体" w:cs="宋体"/>
                <w:color w:val="auto"/>
                <w:szCs w:val="24"/>
                <w:lang w:val="en-US" w:eastAsia="zh-CN"/>
              </w:rPr>
              <w:t>8</w:t>
            </w:r>
            <w:r>
              <w:rPr>
                <w:rFonts w:hint="eastAsia" w:ascii="宋体" w:hAnsi="宋体" w:cs="宋体"/>
                <w:color w:val="auto"/>
                <w:szCs w:val="24"/>
              </w:rPr>
              <w:t>日</w:t>
            </w:r>
          </w:p>
          <w:p>
            <w:pPr>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1585" w:type="dxa"/>
            <w:vAlign w:val="top"/>
          </w:tcPr>
          <w:p>
            <w:pPr>
              <w:rPr>
                <w:color w:val="auto"/>
              </w:rPr>
            </w:pPr>
            <w:r>
              <w:rPr>
                <w:rFonts w:hint="eastAsia"/>
                <w:color w:val="auto"/>
                <w:lang w:val="en-US" w:eastAsia="zh-CN"/>
              </w:rPr>
              <w:t>符合</w:t>
            </w:r>
          </w:p>
        </w:tc>
      </w:tr>
    </w:tbl>
    <w:p>
      <w:pPr>
        <w:pStyle w:val="6"/>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6"/>
        <w:jc w:val="center"/>
        <w:rPr>
          <w:rFonts w:hint="eastAsia" w:ascii="隶书" w:hAnsi="宋体" w:eastAsia="隶书"/>
          <w:bCs/>
          <w:color w:val="auto"/>
          <w:sz w:val="36"/>
          <w:szCs w:val="36"/>
        </w:rPr>
      </w:pPr>
    </w:p>
    <w:p>
      <w:pPr>
        <w:pStyle w:val="6"/>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color w:val="auto"/>
                <w:sz w:val="24"/>
                <w:szCs w:val="24"/>
                <w:highlight w:val="none"/>
              </w:rPr>
            </w:pPr>
            <w:r>
              <w:rPr>
                <w:rFonts w:hint="eastAsia"/>
                <w:color w:val="auto"/>
                <w:sz w:val="24"/>
                <w:szCs w:val="24"/>
                <w:highlight w:val="none"/>
              </w:rPr>
              <w:t>过程与活动、</w:t>
            </w:r>
          </w:p>
          <w:p>
            <w:pPr>
              <w:spacing w:before="120"/>
              <w:jc w:val="center"/>
              <w:rPr>
                <w:rFonts w:hint="eastAsia"/>
                <w:color w:val="auto"/>
                <w:sz w:val="24"/>
                <w:szCs w:val="24"/>
                <w:highlight w:val="none"/>
              </w:rPr>
            </w:pPr>
            <w:r>
              <w:rPr>
                <w:rFonts w:hint="eastAsia"/>
                <w:color w:val="auto"/>
                <w:sz w:val="24"/>
                <w:szCs w:val="24"/>
                <w:highlight w:val="none"/>
              </w:rPr>
              <w:t>抽样计划</w:t>
            </w:r>
          </w:p>
        </w:tc>
        <w:tc>
          <w:tcPr>
            <w:tcW w:w="960" w:type="dxa"/>
            <w:vMerge w:val="restart"/>
            <w:vAlign w:val="center"/>
          </w:tcPr>
          <w:p>
            <w:pPr>
              <w:spacing w:before="120"/>
              <w:jc w:val="center"/>
              <w:rPr>
                <w:rFonts w:hint="eastAsia"/>
                <w:color w:val="auto"/>
                <w:sz w:val="24"/>
                <w:szCs w:val="24"/>
                <w:highlight w:val="none"/>
              </w:rPr>
            </w:pPr>
            <w:r>
              <w:rPr>
                <w:rFonts w:hint="eastAsia"/>
                <w:color w:val="auto"/>
                <w:sz w:val="24"/>
                <w:szCs w:val="24"/>
                <w:highlight w:val="none"/>
              </w:rPr>
              <w:t>涉及</w:t>
            </w:r>
          </w:p>
          <w:p>
            <w:pPr>
              <w:spacing w:before="120"/>
              <w:jc w:val="center"/>
              <w:rPr>
                <w:rFonts w:hint="eastAsia"/>
                <w:color w:val="auto"/>
                <w:sz w:val="24"/>
                <w:szCs w:val="24"/>
                <w:highlight w:val="none"/>
              </w:rPr>
            </w:pPr>
            <w:r>
              <w:rPr>
                <w:rFonts w:hint="eastAsia"/>
                <w:color w:val="auto"/>
                <w:sz w:val="24"/>
                <w:szCs w:val="24"/>
                <w:highlight w:val="none"/>
              </w:rPr>
              <w:t>条款</w:t>
            </w:r>
          </w:p>
        </w:tc>
        <w:tc>
          <w:tcPr>
            <w:tcW w:w="10004" w:type="dxa"/>
            <w:vAlign w:val="center"/>
          </w:tcPr>
          <w:p>
            <w:pPr>
              <w:spacing w:before="120"/>
              <w:jc w:val="both"/>
              <w:rPr>
                <w:rFonts w:hint="eastAsia"/>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val="en-US" w:eastAsia="zh-CN"/>
              </w:rPr>
              <w:t>采购部</w:t>
            </w:r>
            <w:r>
              <w:rPr>
                <w:rFonts w:hint="eastAsia"/>
                <w:color w:val="auto"/>
                <w:sz w:val="24"/>
                <w:szCs w:val="24"/>
                <w:highlight w:val="none"/>
              </w:rPr>
              <w:t xml:space="preserve">   主管领导：</w:t>
            </w:r>
            <w:r>
              <w:rPr>
                <w:rFonts w:hint="eastAsia"/>
                <w:color w:val="auto"/>
                <w:sz w:val="24"/>
                <w:szCs w:val="24"/>
                <w:highlight w:val="none"/>
                <w:lang w:val="en-US" w:eastAsia="zh-CN"/>
              </w:rPr>
              <w:t>吴昊</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陪同人员：陈明文</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spacing w:before="120"/>
              <w:jc w:val="center"/>
              <w:rPr>
                <w:rFonts w:hint="eastAsia"/>
                <w:color w:val="auto"/>
                <w:sz w:val="24"/>
                <w:szCs w:val="24"/>
                <w:highlight w:val="none"/>
              </w:rPr>
            </w:pPr>
          </w:p>
        </w:tc>
        <w:tc>
          <w:tcPr>
            <w:tcW w:w="960" w:type="dxa"/>
            <w:vMerge w:val="continue"/>
            <w:vAlign w:val="center"/>
          </w:tcPr>
          <w:p>
            <w:pPr>
              <w:spacing w:before="120"/>
              <w:jc w:val="center"/>
              <w:rPr>
                <w:rFonts w:hint="eastAsia"/>
                <w:color w:val="auto"/>
                <w:sz w:val="24"/>
                <w:szCs w:val="24"/>
                <w:highlight w:val="none"/>
              </w:rPr>
            </w:pPr>
          </w:p>
        </w:tc>
        <w:tc>
          <w:tcPr>
            <w:tcW w:w="10004" w:type="dxa"/>
            <w:vAlign w:val="center"/>
          </w:tcPr>
          <w:p>
            <w:pPr>
              <w:spacing w:before="120"/>
              <w:jc w:val="both"/>
              <w:rPr>
                <w:rFonts w:hint="eastAsia"/>
                <w:color w:val="auto"/>
                <w:sz w:val="24"/>
                <w:szCs w:val="24"/>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2021年4月1日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before="120"/>
              <w:jc w:val="center"/>
              <w:rPr>
                <w:rFonts w:hint="eastAsia"/>
                <w:color w:val="auto"/>
                <w:sz w:val="24"/>
                <w:szCs w:val="24"/>
                <w:highlight w:val="none"/>
              </w:rPr>
            </w:pPr>
          </w:p>
        </w:tc>
        <w:tc>
          <w:tcPr>
            <w:tcW w:w="960" w:type="dxa"/>
            <w:vMerge w:val="continue"/>
            <w:vAlign w:val="center"/>
          </w:tcPr>
          <w:p>
            <w:pPr>
              <w:spacing w:before="120"/>
              <w:jc w:val="center"/>
              <w:rPr>
                <w:rFonts w:hint="eastAsia"/>
                <w:color w:val="auto"/>
                <w:sz w:val="24"/>
                <w:szCs w:val="24"/>
                <w:highlight w:val="none"/>
              </w:rPr>
            </w:pPr>
          </w:p>
        </w:tc>
        <w:tc>
          <w:tcPr>
            <w:tcW w:w="10004" w:type="dxa"/>
            <w:vAlign w:val="center"/>
          </w:tcPr>
          <w:p>
            <w:pPr>
              <w:spacing w:before="120"/>
              <w:jc w:val="both"/>
              <w:rPr>
                <w:rFonts w:hint="eastAsia"/>
                <w:color w:val="auto"/>
                <w:sz w:val="24"/>
                <w:szCs w:val="24"/>
                <w:highlight w:val="none"/>
              </w:rPr>
            </w:pPr>
            <w:r>
              <w:rPr>
                <w:rFonts w:hint="eastAsia"/>
                <w:color w:val="auto"/>
                <w:sz w:val="24"/>
                <w:szCs w:val="24"/>
                <w:highlight w:val="none"/>
              </w:rPr>
              <w:t>审核条款：</w:t>
            </w:r>
          </w:p>
          <w:p>
            <w:pPr>
              <w:spacing w:before="120"/>
              <w:jc w:val="both"/>
              <w:rPr>
                <w:rFonts w:hint="eastAsia"/>
                <w:color w:val="auto"/>
                <w:sz w:val="24"/>
                <w:szCs w:val="24"/>
                <w:highlight w:val="none"/>
              </w:rPr>
            </w:pP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val="en-US" w:eastAsia="zh-CN"/>
              </w:rPr>
              <w:t>；</w:t>
            </w:r>
            <w:r>
              <w:rPr>
                <w:rFonts w:hint="eastAsia" w:ascii="宋体" w:hAnsi="宋体" w:cs="新宋体"/>
                <w:color w:val="auto"/>
                <w:sz w:val="21"/>
                <w:szCs w:val="21"/>
              </w:rPr>
              <w:t>8.4外部提供过程、产品和服务的控制；</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体系文件中已经明确了</w:t>
            </w:r>
            <w:r>
              <w:rPr>
                <w:rFonts w:hint="eastAsia" w:ascii="宋体" w:hAnsi="宋体" w:cs="宋体"/>
                <w:color w:val="auto"/>
                <w:szCs w:val="21"/>
                <w:highlight w:val="none"/>
                <w:lang w:eastAsia="zh-CN"/>
              </w:rPr>
              <w:t>采购部</w:t>
            </w:r>
            <w:r>
              <w:rPr>
                <w:rFonts w:hint="eastAsia" w:ascii="宋体" w:hAnsi="宋体" w:cs="宋体"/>
                <w:color w:val="auto"/>
                <w:szCs w:val="21"/>
                <w:highlight w:val="none"/>
              </w:rPr>
              <w:t>的岗位职责，具体为：</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1）贯彻执行公司的质量方针和目标；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2）完成本部门的质量目标；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）负责收集外部沟通的信息；</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负责原材料的采购</w:t>
            </w:r>
            <w:r>
              <w:rPr>
                <w:rFonts w:hint="eastAsia" w:ascii="宋体" w:hAnsi="宋体" w:cs="宋体"/>
                <w:color w:val="auto"/>
                <w:szCs w:val="21"/>
                <w:highlight w:val="none"/>
                <w:lang w:val="en-US" w:eastAsia="zh-CN"/>
              </w:rPr>
              <w:t>及供方评价</w:t>
            </w:r>
            <w:r>
              <w:rPr>
                <w:rFonts w:hint="eastAsia" w:ascii="宋体" w:hAnsi="宋体" w:cs="宋体"/>
                <w:color w:val="auto"/>
                <w:szCs w:val="21"/>
                <w:highlight w:val="none"/>
                <w:lang w:eastAsia="zh-CN"/>
              </w:rPr>
              <w:t>。</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部门职责清楚，描述符合部门实际情况。</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质量目标完成统计</w:t>
            </w:r>
            <w:r>
              <w:rPr>
                <w:rFonts w:hint="eastAsia" w:ascii="宋体" w:hAnsi="宋体"/>
                <w:color w:val="auto"/>
                <w:szCs w:val="21"/>
                <w:highlight w:val="none"/>
              </w:rPr>
              <w:t>》该部门的质量目标为：</w:t>
            </w:r>
          </w:p>
          <w:p>
            <w:pPr>
              <w:spacing w:line="40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供应商及时评价率100% </w:t>
            </w:r>
            <w:r>
              <w:rPr>
                <w:rFonts w:hint="eastAsia" w:ascii="宋体" w:hAnsi="宋体"/>
                <w:color w:val="auto"/>
                <w:szCs w:val="21"/>
                <w:highlight w:val="none"/>
                <w:lang w:val="en-US" w:eastAsia="zh-CN"/>
              </w:rPr>
              <w:t xml:space="preserve">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采购合格率≥95%</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2020年10月-2021年03月</w:t>
            </w:r>
            <w:r>
              <w:rPr>
                <w:rFonts w:hint="eastAsia" w:ascii="宋体" w:hAnsi="宋体"/>
                <w:color w:val="auto"/>
                <w:szCs w:val="21"/>
                <w:highlight w:val="none"/>
              </w:rPr>
              <w:t>《质量目标完成情况统计表》对部门目标进行考核，综合完成情况为：</w:t>
            </w:r>
          </w:p>
          <w:p>
            <w:pPr>
              <w:tabs>
                <w:tab w:val="left" w:pos="3459"/>
              </w:tabs>
              <w:spacing w:line="40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供应商及时评价率100%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实测：100%</w:t>
            </w:r>
          </w:p>
          <w:p>
            <w:pPr>
              <w:spacing w:line="400" w:lineRule="atLeast"/>
              <w:ind w:firstLine="420" w:firstLineChars="200"/>
              <w:rPr>
                <w:rFonts w:hint="default" w:ascii="宋体" w:hAnsi="宋体"/>
                <w:color w:val="auto"/>
                <w:szCs w:val="21"/>
                <w:highlight w:val="none"/>
                <w:lang w:val="en-US"/>
              </w:rPr>
            </w:pPr>
            <w:r>
              <w:rPr>
                <w:rFonts w:hint="eastAsia" w:ascii="宋体" w:hAnsi="宋体"/>
                <w:color w:val="auto"/>
                <w:szCs w:val="21"/>
                <w:highlight w:val="none"/>
              </w:rPr>
              <w:t>采购合格率≥95%</w:t>
            </w:r>
            <w:r>
              <w:rPr>
                <w:rFonts w:hint="eastAsia" w:ascii="宋体" w:hAnsi="宋体"/>
                <w:color w:val="auto"/>
                <w:szCs w:val="21"/>
                <w:highlight w:val="none"/>
                <w:lang w:val="en-US" w:eastAsia="zh-CN"/>
              </w:rPr>
              <w:t xml:space="preserve">               实测：98%</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基本达到目标要求</w:t>
            </w:r>
          </w:p>
          <w:p>
            <w:pPr>
              <w:spacing w:line="400" w:lineRule="atLeast"/>
              <w:ind w:firstLine="420" w:firstLineChars="200"/>
              <w:rPr>
                <w:rFonts w:ascii="宋体" w:hAnsi="宋体" w:cs="宋体"/>
                <w:color w:val="auto"/>
                <w:szCs w:val="21"/>
                <w:highlight w:val="none"/>
              </w:rPr>
            </w:pPr>
            <w:r>
              <w:rPr>
                <w:rFonts w:hint="eastAsia" w:ascii="宋体" w:hAnsi="宋体"/>
                <w:color w:val="auto"/>
                <w:szCs w:val="21"/>
                <w:highlight w:val="none"/>
              </w:rPr>
              <w:t>目标量化情况良好。质量目标缺乏指标实际完成的实证性资料。已跟负责人沟通。</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外部提供的 控制/总则</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8.4.1</w:t>
            </w:r>
          </w:p>
        </w:tc>
        <w:tc>
          <w:tcPr>
            <w:tcW w:w="10004" w:type="dxa"/>
            <w:vAlign w:val="top"/>
          </w:tcPr>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公司编制了质量手册8.4条款及《外部提供的过程、产品和服务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负责人讲，企管部建立合格供方名录，核定《供方评价表》后，编制《合格供方名录》存档。采购人员应该具备相应能力。采购人员应从《合格供方名录》中选择供方。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查《合格供方名单》：主要供应商，如下；</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                                    供应产品</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olor w:val="auto"/>
                <w:szCs w:val="21"/>
                <w:highlight w:val="none"/>
                <w:lang w:eastAsia="zh-CN"/>
              </w:rPr>
              <w:t>忠德不锈钢有限公司</w:t>
            </w:r>
            <w:r>
              <w:rPr>
                <w:rFonts w:hint="eastAsia" w:ascii="宋体" w:hAnsi="宋体" w:cs="宋体"/>
                <w:color w:val="auto"/>
                <w:szCs w:val="21"/>
                <w:highlight w:val="none"/>
                <w:lang w:val="en-US" w:eastAsia="zh-CN"/>
              </w:rPr>
              <w:t xml:space="preserve">                    </w:t>
            </w:r>
            <w:r>
              <w:rPr>
                <w:rFonts w:hint="eastAsia" w:ascii="宋体" w:hAnsi="宋体"/>
                <w:color w:val="auto"/>
                <w:szCs w:val="21"/>
                <w:highlight w:val="none"/>
                <w:shd w:val="clear" w:color="auto" w:fill="FFFFFF"/>
                <w:lang w:val="en-US" w:eastAsia="zh-CN"/>
              </w:rPr>
              <w:t xml:space="preserve"> 201不锈钢管</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2、无锡龙兴铜业有限公司                   304/2B单面拉丝贴膜</w:t>
            </w:r>
          </w:p>
          <w:p>
            <w:pPr>
              <w:pStyle w:val="2"/>
              <w:rPr>
                <w:rFonts w:hint="default"/>
                <w:color w:val="auto"/>
                <w:highlight w:val="none"/>
                <w:lang w:val="en-US" w:eastAsia="zh-CN"/>
              </w:rPr>
            </w:pPr>
            <w:r>
              <w:rPr>
                <w:rFonts w:hint="eastAsia" w:ascii="宋体" w:hAnsi="宋体" w:cs="宋体"/>
                <w:color w:val="auto"/>
                <w:szCs w:val="21"/>
                <w:highlight w:val="none"/>
                <w:lang w:val="en-US" w:eastAsia="zh-CN"/>
              </w:rPr>
              <w:t>3、成都彦祥商贸有限公司              内六角、半圆头自攻等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4、成都德玛特数控工具有限公司             机用丝锥等</w:t>
            </w:r>
          </w:p>
          <w:p>
            <w:pPr>
              <w:pStyle w:val="2"/>
              <w:tabs>
                <w:tab w:val="center" w:pos="4894"/>
              </w:tabs>
              <w:rPr>
                <w:rFonts w:hint="default"/>
                <w:color w:val="auto"/>
                <w:lang w:val="en-US" w:eastAsia="zh-CN"/>
              </w:rPr>
            </w:pPr>
            <w:r>
              <w:rPr>
                <w:rFonts w:hint="eastAsia" w:ascii="宋体" w:hAnsi="宋体" w:cs="宋体"/>
                <w:color w:val="auto"/>
                <w:szCs w:val="21"/>
                <w:highlight w:val="none"/>
                <w:lang w:val="en-US" w:eastAsia="zh-CN"/>
              </w:rPr>
              <w:t>5、零零捌商贸</w:t>
            </w:r>
            <w:r>
              <w:rPr>
                <w:rFonts w:hint="eastAsia" w:ascii="宋体" w:hAnsi="宋体" w:cs="宋体"/>
                <w:color w:val="auto"/>
                <w:szCs w:val="21"/>
                <w:highlight w:val="none"/>
                <w:lang w:val="en-US" w:eastAsia="zh-CN"/>
              </w:rPr>
              <w:tab/>
              <w:t xml:space="preserve"> 蓝鸟千叶片</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--《供方评价表》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月供方</w:t>
            </w:r>
            <w:r>
              <w:rPr>
                <w:rFonts w:hint="eastAsia" w:ascii="宋体" w:hAnsi="宋体" w:cs="宋体"/>
                <w:color w:val="auto"/>
                <w:szCs w:val="21"/>
                <w:highlight w:val="none"/>
                <w:lang w:eastAsia="zh-CN"/>
              </w:rPr>
              <w:t>评价</w:t>
            </w:r>
            <w:r>
              <w:rPr>
                <w:rFonts w:hint="eastAsia" w:ascii="宋体" w:hAnsi="宋体" w:cs="宋体"/>
                <w:color w:val="auto"/>
                <w:szCs w:val="21"/>
                <w:highlight w:val="none"/>
              </w:rPr>
              <w:t>确认：</w:t>
            </w:r>
          </w:p>
          <w:p>
            <w:pPr>
              <w:spacing w:line="400" w:lineRule="exact"/>
              <w:rPr>
                <w:rFonts w:hint="eastAsia" w:ascii="宋体" w:hAnsi="宋体" w:cs="宋体"/>
                <w:color w:val="auto"/>
                <w:szCs w:val="21"/>
                <w:highlight w:val="none"/>
                <w:lang w:eastAsia="zh-CN"/>
              </w:rPr>
            </w:pPr>
            <w:r>
              <w:rPr>
                <w:rFonts w:hint="eastAsia" w:ascii="宋体" w:hAnsi="宋体"/>
                <w:color w:val="auto"/>
                <w:szCs w:val="21"/>
                <w:highlight w:val="none"/>
                <w:lang w:eastAsia="zh-CN"/>
              </w:rPr>
              <w:t>忠德不锈钢有限公司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（供应</w:t>
            </w:r>
            <w:r>
              <w:rPr>
                <w:rFonts w:hint="eastAsia" w:ascii="宋体" w:hAnsi="宋体" w:cs="宋体"/>
                <w:color w:val="auto"/>
                <w:szCs w:val="21"/>
                <w:highlight w:val="none"/>
                <w:lang w:eastAsia="zh-CN"/>
              </w:rPr>
              <w:t>：</w:t>
            </w:r>
            <w:r>
              <w:rPr>
                <w:rFonts w:hint="eastAsia" w:ascii="宋体" w:hAnsi="宋体"/>
                <w:color w:val="auto"/>
                <w:szCs w:val="21"/>
                <w:highlight w:val="none"/>
                <w:shd w:val="clear" w:color="auto" w:fill="FFFFFF"/>
                <w:lang w:val="en-US" w:eastAsia="zh-CN"/>
              </w:rPr>
              <w:t>201不锈钢管</w:t>
            </w:r>
            <w:r>
              <w:rPr>
                <w:rFonts w:hint="eastAsia" w:ascii="宋体" w:hAnsi="宋体" w:cs="宋体"/>
                <w:color w:val="auto"/>
                <w:szCs w:val="21"/>
                <w:highlight w:val="none"/>
                <w:lang w:eastAsia="zh-CN"/>
              </w:rPr>
              <w:t>）；</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评价内容：企业资质、质量、交货期、价格、售后服务等</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评定结论：同意列入合格供方名录。审批人：吴翼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21日</w:t>
            </w:r>
          </w:p>
          <w:p>
            <w:pPr>
              <w:pStyle w:val="2"/>
              <w:rPr>
                <w:rFonts w:hint="default" w:ascii="宋体" w:hAnsi="宋体" w:cs="宋体"/>
                <w:color w:val="auto"/>
                <w:szCs w:val="21"/>
                <w:highlight w:val="none"/>
                <w:lang w:val="en-US" w:eastAsia="zh-CN"/>
              </w:rPr>
            </w:pP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无锡龙兴铜业有限公司</w:t>
            </w:r>
            <w:r>
              <w:rPr>
                <w:rFonts w:hint="eastAsia" w:ascii="宋体" w:hAnsi="宋体" w:cs="宋体"/>
                <w:color w:val="auto"/>
                <w:szCs w:val="21"/>
                <w:highlight w:val="none"/>
              </w:rPr>
              <w:t>（供应</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304/2B单面拉丝贴膜等</w:t>
            </w:r>
            <w:r>
              <w:rPr>
                <w:rFonts w:hint="eastAsia" w:ascii="宋体" w:hAnsi="宋体" w:cs="宋体"/>
                <w:color w:val="auto"/>
                <w:szCs w:val="21"/>
                <w:highlight w:val="none"/>
                <w:lang w:eastAsia="zh-CN"/>
              </w:rPr>
              <w:t>）；</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评价内容：企业资质、质量、交货期、价格、售后服务等</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评定结论：同意列入合格供方名录。审批人：吴翼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21日</w:t>
            </w:r>
          </w:p>
          <w:p>
            <w:pPr>
              <w:pStyle w:val="2"/>
              <w:rPr>
                <w:rFonts w:hint="eastAsia" w:ascii="宋体" w:hAnsi="宋体" w:cs="宋体"/>
                <w:color w:val="auto"/>
                <w:szCs w:val="21"/>
                <w:highlight w:val="none"/>
                <w:lang w:val="en-US" w:eastAsia="zh-CN"/>
              </w:rPr>
            </w:pP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成都彦祥商贸有限公司</w:t>
            </w:r>
            <w:r>
              <w:rPr>
                <w:rFonts w:hint="eastAsia" w:ascii="宋体" w:hAnsi="宋体" w:cs="宋体"/>
                <w:color w:val="auto"/>
                <w:szCs w:val="21"/>
                <w:highlight w:val="none"/>
              </w:rPr>
              <w:t>（供应</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内六角、半圆头自攻等</w:t>
            </w:r>
            <w:r>
              <w:rPr>
                <w:rFonts w:hint="eastAsia" w:ascii="宋体" w:hAnsi="宋体" w:cs="宋体"/>
                <w:color w:val="auto"/>
                <w:szCs w:val="21"/>
                <w:highlight w:val="none"/>
                <w:lang w:eastAsia="zh-CN"/>
              </w:rPr>
              <w:t>）；</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评价内容：质量、交货期、价格、售后服务等</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评定结论：同意列入合格供方名录。审批人：吴翼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21日</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pStyle w:val="2"/>
              <w:rPr>
                <w:rFonts w:hint="eastAsia" w:ascii="宋体" w:hAnsi="宋体" w:cs="宋体"/>
                <w:color w:val="auto"/>
                <w:szCs w:val="21"/>
                <w:highlight w:val="none"/>
                <w:lang w:val="en-US" w:eastAsia="zh-CN"/>
              </w:rPr>
            </w:pP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控制类型和程度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#.外部提供的过程如何控制？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.外部供方的控制及其输出结果的控制是否得到规定？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组织是否考虑了：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1）外部提供的过程、产品和服务对组织稳定地提供满足顾客要求和适用的法律法规要求的能力的潜在影响；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2）外部供方自身控制的有效性。</w:t>
            </w:r>
          </w:p>
          <w:p>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必要的验证或其他活动是否得到确定？</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8.4.2</w:t>
            </w:r>
          </w:p>
        </w:tc>
        <w:tc>
          <w:tcPr>
            <w:tcW w:w="10004" w:type="dxa"/>
            <w:vAlign w:val="top"/>
          </w:tcPr>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提供无锡龙兴铜业有限公司（供应：304/2B单面拉丝贴膜等）评价报告，包括：供方的企业资质、质量、交货期、价格、售后服务等。时间：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查，供方产品质量统计反馈情况：公司策划了采购产品的管理要求，质量反馈要求；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 公司采购不合格情况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负责人讲2020年10月以来，未出现采购产品有质量不符合的情况。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公司编制了《</w:t>
            </w:r>
            <w:r>
              <w:rPr>
                <w:rFonts w:hint="eastAsia"/>
                <w:color w:val="auto"/>
                <w:szCs w:val="21"/>
                <w:highlight w:val="none"/>
                <w:lang w:eastAsia="zh-CN"/>
              </w:rPr>
              <w:t>外部提供的过程、产品和服务控制程序</w:t>
            </w:r>
            <w:r>
              <w:rPr>
                <w:rFonts w:hint="eastAsia" w:ascii="宋体" w:hAnsi="宋体" w:cs="宋体"/>
                <w:color w:val="auto"/>
                <w:szCs w:val="21"/>
                <w:highlight w:val="none"/>
              </w:rPr>
              <w:t>》，要求采购的主要材料必须进行检验。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公司对产品外观、型号规格、数量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合格证</w:t>
            </w:r>
            <w:r>
              <w:rPr>
                <w:rFonts w:hint="eastAsia" w:ascii="宋体" w:hAnsi="宋体" w:cs="宋体"/>
                <w:color w:val="auto"/>
                <w:szCs w:val="21"/>
                <w:highlight w:val="none"/>
                <w:lang w:eastAsia="zh-CN"/>
              </w:rPr>
              <w:t>等</w:t>
            </w:r>
            <w:r>
              <w:rPr>
                <w:rFonts w:hint="eastAsia" w:ascii="宋体" w:hAnsi="宋体" w:cs="宋体"/>
                <w:color w:val="auto"/>
                <w:szCs w:val="21"/>
                <w:highlight w:val="none"/>
              </w:rPr>
              <w:t>进行了验收。经询问公司采购产品主要根据需求，根据进货检验记录对相关产品的数量、规格型号等进行检验。抽查验证记录《进货检验记录》</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rPr>
              <w:t>有2021年03月对2</w:t>
            </w:r>
            <w:r>
              <w:rPr>
                <w:rFonts w:hint="eastAsia" w:ascii="宋体" w:hAnsi="宋体"/>
                <w:color w:val="auto"/>
                <w:szCs w:val="21"/>
                <w:highlight w:val="none"/>
                <w:shd w:val="clear" w:color="auto" w:fill="FFFFFF"/>
                <w:lang w:val="en-US" w:eastAsia="zh-CN"/>
              </w:rPr>
              <w:t>01不锈钢管、</w:t>
            </w:r>
            <w:r>
              <w:rPr>
                <w:rFonts w:hint="eastAsia" w:ascii="宋体" w:hAnsi="宋体" w:cs="宋体"/>
                <w:color w:val="auto"/>
                <w:szCs w:val="21"/>
                <w:highlight w:val="none"/>
                <w:lang w:val="en-US" w:eastAsia="zh-CN"/>
              </w:rPr>
              <w:t>304/2B单面拉丝贴膜等</w:t>
            </w:r>
            <w:r>
              <w:rPr>
                <w:rFonts w:hint="eastAsia" w:ascii="宋体" w:hAnsi="宋体" w:cs="宋体"/>
                <w:color w:val="auto"/>
                <w:szCs w:val="21"/>
                <w:highlight w:val="none"/>
                <w:lang w:val="en-US" w:eastAsia="zh-CN"/>
              </w:rPr>
              <w:t>进行了进货检验。见8.6条款原材料检验记录。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公司外部供方的管理基本符合要求。</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外部供方的信息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#组织与外部供方的沟通是否含: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a）所提供的过程、产品和服务；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b）对下列内容的批准：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1）产品和服务；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2）方法、过程和设备；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3）产品和服务的放行；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c）能力，包括所要求的人员资质；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d）外部供方与组织的接口；</w:t>
            </w:r>
          </w:p>
          <w:p>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w:t>
            </w:r>
            <w:r>
              <w:rPr>
                <w:rFonts w:hint="eastAsia" w:ascii="宋体" w:hAnsi="宋体" w:cs="宋体"/>
                <w:color w:val="auto"/>
                <w:szCs w:val="21"/>
                <w:highlight w:val="none"/>
              </w:rPr>
              <w:t>进产品的名称、规格、型号、数量等采购信息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抽：采购合同</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1、供方：</w:t>
            </w:r>
            <w:r>
              <w:rPr>
                <w:rFonts w:hint="eastAsia" w:ascii="宋体" w:hAnsi="宋体"/>
                <w:color w:val="auto"/>
                <w:szCs w:val="21"/>
                <w:highlight w:val="none"/>
                <w:lang w:eastAsia="zh-CN"/>
              </w:rPr>
              <w:t>忠德不锈钢有限公司</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合同签订时间：2020年12月19日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产品名称</w:t>
                  </w:r>
                </w:p>
              </w:tc>
              <w:tc>
                <w:tcPr>
                  <w:tcW w:w="1957"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型号</w:t>
                  </w:r>
                </w:p>
              </w:tc>
              <w:tc>
                <w:tcPr>
                  <w:tcW w:w="1958"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数量</w:t>
                  </w:r>
                </w:p>
              </w:tc>
              <w:tc>
                <w:tcPr>
                  <w:tcW w:w="1958"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304不锈钢管材</w:t>
                  </w:r>
                </w:p>
              </w:tc>
              <w:tc>
                <w:tcPr>
                  <w:tcW w:w="1957"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38*38*1.5</w:t>
                  </w:r>
                </w:p>
              </w:tc>
              <w:tc>
                <w:tcPr>
                  <w:tcW w:w="1958"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50根</w:t>
                  </w:r>
                </w:p>
              </w:tc>
              <w:tc>
                <w:tcPr>
                  <w:tcW w:w="1958"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numPr>
                      <w:ilvl w:val="0"/>
                      <w:numId w:val="0"/>
                    </w:numPr>
                    <w:spacing w:line="360" w:lineRule="auto"/>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Cs w:val="21"/>
                      <w:highlight w:val="none"/>
                      <w:vertAlign w:val="baseline"/>
                      <w:lang w:val="en-US" w:eastAsia="zh-CN"/>
                    </w:rPr>
                    <w:t>304不锈钢管材</w:t>
                  </w:r>
                </w:p>
              </w:tc>
              <w:tc>
                <w:tcPr>
                  <w:tcW w:w="1957" w:type="dxa"/>
                  <w:vAlign w:val="top"/>
                </w:tcPr>
                <w:p>
                  <w:pPr>
                    <w:numPr>
                      <w:ilvl w:val="0"/>
                      <w:numId w:val="0"/>
                    </w:numPr>
                    <w:spacing w:line="360" w:lineRule="auto"/>
                    <w:ind w:left="0" w:leftChars="0" w:firstLine="0" w:firstLineChars="0"/>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Cs w:val="21"/>
                      <w:highlight w:val="none"/>
                      <w:vertAlign w:val="baseline"/>
                      <w:lang w:val="en-US" w:eastAsia="zh-CN"/>
                    </w:rPr>
                    <w:t>38*38*1.1</w:t>
                  </w:r>
                </w:p>
              </w:tc>
              <w:tc>
                <w:tcPr>
                  <w:tcW w:w="1958"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80根</w:t>
                  </w:r>
                </w:p>
              </w:tc>
              <w:tc>
                <w:tcPr>
                  <w:tcW w:w="1958"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w:t>
                  </w:r>
                </w:p>
              </w:tc>
            </w:tr>
          </w:tbl>
          <w:p>
            <w:pPr>
              <w:numPr>
                <w:ilvl w:val="0"/>
                <w:numId w:val="0"/>
              </w:num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采购合同明确了采购的产品名称、规格型号、到货时间、价格、付款方式、违约责任等。</w:t>
            </w:r>
          </w:p>
          <w:p>
            <w:pPr>
              <w:numPr>
                <w:ilvl w:val="0"/>
                <w:numId w:val="0"/>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2、供方：无锡龙兴钢业有限公司 </w:t>
            </w:r>
          </w:p>
          <w:p>
            <w:pPr>
              <w:spacing w:line="360" w:lineRule="auto"/>
              <w:ind w:firstLine="420" w:firstLineChars="200"/>
              <w:rPr>
                <w:rFonts w:hint="eastAsia" w:ascii="宋体" w:hAnsi="宋体" w:cs="宋体"/>
                <w:color w:val="auto"/>
                <w:szCs w:val="21"/>
                <w:highlight w:val="none"/>
                <w:vertAlign w:val="baseline"/>
                <w:lang w:val="en-US" w:eastAsia="zh-CN"/>
              </w:rPr>
            </w:pPr>
            <w:r>
              <w:rPr>
                <w:rFonts w:hint="eastAsia" w:ascii="宋体" w:hAnsi="宋体" w:cs="宋体"/>
                <w:color w:val="auto"/>
                <w:szCs w:val="21"/>
                <w:highlight w:val="none"/>
                <w:lang w:val="en-US" w:eastAsia="zh-CN"/>
              </w:rPr>
              <w:t>合同签订时间：2021年03月01日</w:t>
            </w:r>
          </w:p>
          <w:tbl>
            <w:tblPr>
              <w:tblStyle w:val="9"/>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55"/>
              <w:gridCol w:w="159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名称</w:t>
                  </w:r>
                </w:p>
              </w:tc>
              <w:tc>
                <w:tcPr>
                  <w:tcW w:w="1955"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型号</w:t>
                  </w:r>
                </w:p>
              </w:tc>
              <w:tc>
                <w:tcPr>
                  <w:tcW w:w="159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单位</w:t>
                  </w:r>
                </w:p>
              </w:tc>
              <w:tc>
                <w:tcPr>
                  <w:tcW w:w="135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数量</w:t>
                  </w:r>
                </w:p>
              </w:tc>
              <w:tc>
                <w:tcPr>
                  <w:tcW w:w="135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lang w:val="en-US" w:eastAsia="zh-CN"/>
                    </w:rPr>
                    <w:t>304/2B单面拉丝贴膜</w:t>
                  </w:r>
                </w:p>
              </w:tc>
              <w:tc>
                <w:tcPr>
                  <w:tcW w:w="1955"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1.2*1220*2440</w:t>
                  </w:r>
                </w:p>
              </w:tc>
              <w:tc>
                <w:tcPr>
                  <w:tcW w:w="159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张</w:t>
                  </w:r>
                </w:p>
              </w:tc>
              <w:tc>
                <w:tcPr>
                  <w:tcW w:w="135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18</w:t>
                  </w:r>
                </w:p>
              </w:tc>
              <w:tc>
                <w:tcPr>
                  <w:tcW w:w="135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eastAsia" w:ascii="宋体" w:hAnsi="宋体" w:cs="宋体"/>
                      <w:color w:val="auto"/>
                      <w:szCs w:val="21"/>
                      <w:highlight w:val="none"/>
                      <w:vertAlign w:val="baseline"/>
                      <w:lang w:val="en-US" w:eastAsia="zh-CN"/>
                    </w:rPr>
                  </w:pPr>
                  <w:r>
                    <w:rPr>
                      <w:rFonts w:hint="eastAsia" w:ascii="宋体" w:hAnsi="宋体" w:cs="宋体"/>
                      <w:color w:val="auto"/>
                      <w:szCs w:val="21"/>
                      <w:highlight w:val="none"/>
                      <w:lang w:val="en-US" w:eastAsia="zh-CN"/>
                    </w:rPr>
                    <w:t>304/2B单面拉丝贴膜</w:t>
                  </w:r>
                </w:p>
              </w:tc>
              <w:tc>
                <w:tcPr>
                  <w:tcW w:w="1955"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1.2*1000*2000</w:t>
                  </w:r>
                </w:p>
              </w:tc>
              <w:tc>
                <w:tcPr>
                  <w:tcW w:w="159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张</w:t>
                  </w:r>
                </w:p>
              </w:tc>
              <w:tc>
                <w:tcPr>
                  <w:tcW w:w="135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20</w:t>
                  </w:r>
                </w:p>
              </w:tc>
              <w:tc>
                <w:tcPr>
                  <w:tcW w:w="1356" w:type="dxa"/>
                </w:tcPr>
                <w:p>
                  <w:pPr>
                    <w:numPr>
                      <w:ilvl w:val="0"/>
                      <w:numId w:val="0"/>
                    </w:numPr>
                    <w:spacing w:line="360" w:lineRule="auto"/>
                    <w:rPr>
                      <w:rFonts w:hint="eastAsia"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eastAsia" w:ascii="宋体" w:hAnsi="宋体" w:cs="宋体"/>
                      <w:color w:val="auto"/>
                      <w:szCs w:val="21"/>
                      <w:highlight w:val="none"/>
                      <w:vertAlign w:val="baseline"/>
                      <w:lang w:val="en-US" w:eastAsia="zh-CN"/>
                    </w:rPr>
                  </w:pPr>
                  <w:r>
                    <w:rPr>
                      <w:rFonts w:hint="eastAsia" w:ascii="宋体" w:hAnsi="宋体" w:cs="宋体"/>
                      <w:color w:val="auto"/>
                      <w:szCs w:val="21"/>
                      <w:highlight w:val="none"/>
                      <w:lang w:val="en-US" w:eastAsia="zh-CN"/>
                    </w:rPr>
                    <w:t>304/2B单面拉丝贴膜</w:t>
                  </w:r>
                </w:p>
              </w:tc>
              <w:tc>
                <w:tcPr>
                  <w:tcW w:w="1955"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0.8*1220*2440</w:t>
                  </w:r>
                </w:p>
              </w:tc>
              <w:tc>
                <w:tcPr>
                  <w:tcW w:w="159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张</w:t>
                  </w:r>
                </w:p>
              </w:tc>
              <w:tc>
                <w:tcPr>
                  <w:tcW w:w="1356" w:type="dxa"/>
                </w:tcPr>
                <w:p>
                  <w:pPr>
                    <w:numPr>
                      <w:ilvl w:val="0"/>
                      <w:numId w:val="0"/>
                    </w:numPr>
                    <w:spacing w:line="360" w:lineRule="auto"/>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30</w:t>
                  </w:r>
                </w:p>
              </w:tc>
              <w:tc>
                <w:tcPr>
                  <w:tcW w:w="1356" w:type="dxa"/>
                </w:tcPr>
                <w:p>
                  <w:pPr>
                    <w:numPr>
                      <w:ilvl w:val="0"/>
                      <w:numId w:val="0"/>
                    </w:numPr>
                    <w:spacing w:line="360" w:lineRule="auto"/>
                    <w:rPr>
                      <w:rFonts w:hint="eastAsia"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w:t>
                  </w:r>
                </w:p>
              </w:tc>
            </w:tr>
          </w:tbl>
          <w:p>
            <w:pPr>
              <w:numPr>
                <w:ilvl w:val="0"/>
                <w:numId w:val="0"/>
              </w:numPr>
              <w:spacing w:line="360" w:lineRule="auto"/>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采购合同明确了采购的产品名称、规格型号、到货时间、价格、付款方式、违约责任等。</w:t>
            </w:r>
          </w:p>
          <w:p>
            <w:pPr>
              <w:numPr>
                <w:ilvl w:val="0"/>
                <w:numId w:val="0"/>
              </w:numPr>
              <w:spacing w:line="360" w:lineRule="auto"/>
              <w:ind w:leftChars="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en-US" w:eastAsia="zh-CN"/>
              </w:rPr>
              <w:t>供方：零零捌商贸</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合同签订时间：2021年3月18日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产品名称：蓝鸟千叶片、螺栓等   </w:t>
            </w:r>
          </w:p>
          <w:p>
            <w:pPr>
              <w:numPr>
                <w:ilvl w:val="0"/>
                <w:numId w:val="0"/>
              </w:numPr>
              <w:spacing w:line="360" w:lineRule="auto"/>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采购合同明确了采购的产品名称、规格型号、到货时间、价格、付款方式、违约责任。</w:t>
            </w:r>
          </w:p>
          <w:p>
            <w:pPr>
              <w:pStyle w:val="2"/>
              <w:rPr>
                <w:rFonts w:hint="eastAsia" w:ascii="宋体" w:hAnsi="宋体" w:cs="宋体"/>
                <w:color w:val="auto"/>
                <w:szCs w:val="21"/>
                <w:highlight w:val="none"/>
                <w:lang w:val="en-US" w:eastAsia="zh-CN"/>
              </w:rPr>
            </w:pPr>
          </w:p>
          <w:p>
            <w:pPr>
              <w:pStyle w:val="2"/>
              <w:ind w:firstLine="46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4、供方：成都彦祥商贸有限公司</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合同签订时间：2021年03月22日</w:t>
            </w:r>
          </w:p>
          <w:p>
            <w:pPr>
              <w:numPr>
                <w:ilvl w:val="0"/>
                <w:numId w:val="0"/>
              </w:numPr>
              <w:spacing w:line="360" w:lineRule="auto"/>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产品名称：内六角、半圆头自攻等      </w:t>
            </w:r>
          </w:p>
          <w:p>
            <w:pPr>
              <w:numPr>
                <w:ilvl w:val="0"/>
                <w:numId w:val="0"/>
              </w:numPr>
              <w:spacing w:line="360" w:lineRule="auto"/>
              <w:ind w:left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采购合同明确了采购的产品名称、规格型号、到货时间、价格、付款方式、违约责任。</w:t>
            </w:r>
          </w:p>
          <w:p>
            <w:pPr>
              <w:numPr>
                <w:ilvl w:val="0"/>
                <w:numId w:val="0"/>
              </w:numPr>
              <w:spacing w:line="360" w:lineRule="auto"/>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外部供方的信息管理有效。</w:t>
            </w:r>
          </w:p>
        </w:tc>
        <w:tc>
          <w:tcPr>
            <w:tcW w:w="1585" w:type="dxa"/>
          </w:tcPr>
          <w:p>
            <w:pPr>
              <w:rPr>
                <w:color w:val="auto"/>
                <w:highlight w:val="none"/>
              </w:rPr>
            </w:pPr>
            <w:r>
              <w:rPr>
                <w:rFonts w:hint="eastAsia"/>
                <w:color w:val="auto"/>
                <w:lang w:val="en-US" w:eastAsia="zh-CN"/>
              </w:rPr>
              <w:t>符合</w:t>
            </w:r>
          </w:p>
        </w:tc>
      </w:tr>
    </w:tbl>
    <w:p>
      <w:pPr>
        <w:pStyle w:val="6"/>
        <w:jc w:val="both"/>
        <w:rPr>
          <w:rFonts w:hint="eastAsia"/>
          <w:color w:val="auto"/>
        </w:rPr>
      </w:pPr>
      <w:r>
        <w:rPr>
          <w:rFonts w:hint="eastAsia"/>
          <w:color w:val="auto"/>
        </w:rPr>
        <w:t>说明：不符合标注N</w:t>
      </w:r>
    </w:p>
    <w:p>
      <w:pPr>
        <w:pStyle w:val="6"/>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val="en-US" w:eastAsia="zh-CN"/>
              </w:rPr>
              <w:t>销售部</w:t>
            </w:r>
            <w:r>
              <w:rPr>
                <w:rFonts w:hint="eastAsia"/>
                <w:color w:val="auto"/>
                <w:sz w:val="24"/>
                <w:szCs w:val="24"/>
                <w:highlight w:val="none"/>
              </w:rPr>
              <w:t xml:space="preserve">   主管领导：</w:t>
            </w:r>
            <w:r>
              <w:rPr>
                <w:rFonts w:hint="eastAsia"/>
                <w:color w:val="auto"/>
                <w:sz w:val="24"/>
                <w:szCs w:val="24"/>
                <w:highlight w:val="none"/>
                <w:lang w:val="en-US" w:eastAsia="zh-CN"/>
              </w:rPr>
              <w:t>敬小翠</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highlight w:val="none"/>
                <w:lang w:eastAsia="zh-CN"/>
              </w:rPr>
              <w:t>陈明文</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2021年4月1日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rFonts w:hint="eastAsia"/>
                <w:color w:val="auto"/>
              </w:rPr>
            </w:pPr>
            <w:r>
              <w:rPr>
                <w:rFonts w:hint="eastAsia"/>
                <w:color w:val="auto"/>
              </w:rPr>
              <w:t>审核条款：</w:t>
            </w:r>
          </w:p>
          <w:p>
            <w:pPr>
              <w:pStyle w:val="2"/>
              <w:rPr>
                <w:color w:val="auto"/>
              </w:rPr>
            </w:pP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val="en-US" w:eastAsia="zh-CN"/>
              </w:rPr>
              <w:t>；</w:t>
            </w:r>
            <w:r>
              <w:rPr>
                <w:rFonts w:hint="eastAsia" w:ascii="宋体" w:hAnsi="宋体" w:cs="新宋体"/>
                <w:color w:val="auto"/>
                <w:sz w:val="21"/>
                <w:szCs w:val="21"/>
              </w:rPr>
              <w:t>8.2产品和服务的要求；9.1.2顾客满意</w:t>
            </w:r>
            <w:r>
              <w:rPr>
                <w:rFonts w:hint="eastAsia" w:ascii="宋体" w:hAnsi="宋体" w:cs="新宋体"/>
                <w:color w:val="auto"/>
                <w:sz w:val="21"/>
                <w:szCs w:val="21"/>
                <w:lang w:val="en-US" w:eastAsia="zh-CN"/>
              </w:rPr>
              <w:t>；</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体系文件中已经明确了</w:t>
            </w:r>
            <w:r>
              <w:rPr>
                <w:rFonts w:hint="eastAsia" w:ascii="宋体" w:hAnsi="宋体" w:cs="宋体"/>
                <w:color w:val="auto"/>
                <w:szCs w:val="21"/>
                <w:highlight w:val="none"/>
                <w:lang w:eastAsia="zh-CN"/>
              </w:rPr>
              <w:t>销售部</w:t>
            </w:r>
            <w:r>
              <w:rPr>
                <w:rFonts w:hint="eastAsia" w:ascii="宋体" w:hAnsi="宋体" w:cs="宋体"/>
                <w:color w:val="auto"/>
                <w:szCs w:val="21"/>
                <w:highlight w:val="none"/>
              </w:rPr>
              <w:t>的岗位职责，具体为：</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1）贯彻执行公司的质量方针和目标；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2）完成本部门的质量目标；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）负责收集外部沟通的信息；</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 </w:t>
            </w:r>
            <w:r>
              <w:rPr>
                <w:rFonts w:hint="eastAsia" w:ascii="宋体" w:hAnsi="宋体" w:cs="宋体"/>
                <w:color w:val="auto"/>
                <w:szCs w:val="21"/>
                <w:highlight w:val="none"/>
              </w:rPr>
              <w:t>负责公司合同评审工作</w:t>
            </w:r>
            <w:r>
              <w:rPr>
                <w:rFonts w:hint="eastAsia" w:ascii="宋体" w:hAnsi="宋体" w:cs="宋体"/>
                <w:color w:val="auto"/>
                <w:szCs w:val="21"/>
                <w:highlight w:val="none"/>
                <w:lang w:eastAsia="zh-CN"/>
              </w:rPr>
              <w:t>，</w:t>
            </w:r>
            <w:r>
              <w:rPr>
                <w:rFonts w:hint="eastAsia" w:ascii="宋体" w:hAnsi="宋体" w:cs="宋体"/>
                <w:color w:val="auto"/>
                <w:szCs w:val="21"/>
                <w:highlight w:val="none"/>
              </w:rPr>
              <w:t>负责顾客满意度的调查。</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部门职责清楚，描述符合部门实际情况。</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质量目标完成统计</w:t>
            </w:r>
            <w:r>
              <w:rPr>
                <w:rFonts w:hint="eastAsia" w:ascii="宋体" w:hAnsi="宋体"/>
                <w:color w:val="auto"/>
                <w:szCs w:val="21"/>
                <w:highlight w:val="none"/>
              </w:rPr>
              <w:t>》该部门的质量目标为：</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顾客满意度调查平均得高于90分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合同评审率100%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产品交付合格率100%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合同按时交付率100%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2020年10月-2021年03月</w:t>
            </w:r>
            <w:r>
              <w:rPr>
                <w:rFonts w:hint="eastAsia" w:ascii="宋体" w:hAnsi="宋体"/>
                <w:color w:val="auto"/>
                <w:szCs w:val="21"/>
                <w:highlight w:val="none"/>
              </w:rPr>
              <w:t>《质量目标完成情况统计表》对部门目标进行考核，综合完成情况为：</w:t>
            </w:r>
          </w:p>
          <w:p>
            <w:pPr>
              <w:tabs>
                <w:tab w:val="left" w:pos="4267"/>
              </w:tabs>
              <w:spacing w:line="40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顾客满意度调查平均得高于90分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实测：94分</w:t>
            </w:r>
          </w:p>
          <w:p>
            <w:pPr>
              <w:tabs>
                <w:tab w:val="left" w:pos="3907"/>
              </w:tabs>
              <w:spacing w:line="400" w:lineRule="atLeas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合同评审率100%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实测：100%</w:t>
            </w:r>
          </w:p>
          <w:p>
            <w:pPr>
              <w:tabs>
                <w:tab w:val="left" w:pos="3863"/>
              </w:tabs>
              <w:spacing w:line="400" w:lineRule="atLeas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产品交付合格率100%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实测：100%</w:t>
            </w:r>
          </w:p>
          <w:p>
            <w:pPr>
              <w:spacing w:line="400" w:lineRule="atLeast"/>
              <w:ind w:firstLine="420" w:firstLineChars="200"/>
              <w:rPr>
                <w:rFonts w:hint="default" w:ascii="宋体" w:hAnsi="宋体"/>
                <w:color w:val="auto"/>
                <w:szCs w:val="21"/>
                <w:highlight w:val="none"/>
                <w:lang w:val="en-US"/>
              </w:rPr>
            </w:pPr>
            <w:r>
              <w:rPr>
                <w:rFonts w:hint="eastAsia" w:ascii="宋体" w:hAnsi="宋体"/>
                <w:color w:val="auto"/>
                <w:szCs w:val="21"/>
                <w:highlight w:val="none"/>
              </w:rPr>
              <w:t xml:space="preserve">合同按时交付率100% </w:t>
            </w:r>
            <w:r>
              <w:rPr>
                <w:rFonts w:hint="eastAsia" w:ascii="宋体" w:hAnsi="宋体"/>
                <w:color w:val="auto"/>
                <w:szCs w:val="21"/>
                <w:highlight w:val="none"/>
                <w:lang w:val="en-US" w:eastAsia="zh-CN"/>
              </w:rPr>
              <w:t xml:space="preserve">                    实测：100%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基本达到目标要求</w:t>
            </w:r>
          </w:p>
          <w:p>
            <w:pPr>
              <w:spacing w:line="400" w:lineRule="atLeast"/>
              <w:ind w:firstLine="420" w:firstLineChars="200"/>
              <w:rPr>
                <w:rFonts w:ascii="宋体" w:hAnsi="宋体" w:cs="宋体"/>
                <w:color w:val="auto"/>
                <w:szCs w:val="21"/>
                <w:highlight w:val="none"/>
              </w:rPr>
            </w:pPr>
            <w:r>
              <w:rPr>
                <w:rFonts w:hint="eastAsia" w:ascii="宋体" w:hAnsi="宋体"/>
                <w:color w:val="auto"/>
                <w:szCs w:val="21"/>
                <w:highlight w:val="none"/>
              </w:rPr>
              <w:t>目标量化情况良好。质量目标缺乏指标实际完成的实证性资料。已跟负责人沟通。</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顾客沟通</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8.2.1</w:t>
            </w:r>
          </w:p>
        </w:tc>
        <w:tc>
          <w:tcPr>
            <w:tcW w:w="10004" w:type="dxa"/>
            <w:vAlign w:val="top"/>
          </w:tcPr>
          <w:p>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组织按质量手册制定并实施顾客沟通的要求，</w:t>
            </w:r>
            <w:r>
              <w:rPr>
                <w:rFonts w:hint="eastAsia" w:ascii="宋体" w:hAnsi="宋体" w:cs="宋体"/>
                <w:color w:val="auto"/>
                <w:szCs w:val="21"/>
                <w:highlight w:val="none"/>
                <w:lang w:eastAsia="zh-CN"/>
              </w:rPr>
              <w:t>企管部</w:t>
            </w:r>
            <w:r>
              <w:rPr>
                <w:rFonts w:hint="eastAsia" w:ascii="宋体" w:hAnsi="宋体" w:cs="宋体"/>
                <w:color w:val="auto"/>
                <w:szCs w:val="21"/>
                <w:highlight w:val="none"/>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与产品和服务有关要求的确定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#产品和服务的要求规定是否含: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1）适用的法律法规要求；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2）组织认为的必要要求。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对于提供的产品/服务，组织声称的要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求有哪些？是否满足？</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8.2.2</w:t>
            </w:r>
          </w:p>
        </w:tc>
        <w:tc>
          <w:tcPr>
            <w:tcW w:w="10004"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组织编制的质量手册规定，对市场进行调研，定向顾客提供的产品和服务的要求，从以下几个方面</w:t>
            </w:r>
            <w:r>
              <w:rPr>
                <w:rFonts w:hint="eastAsia" w:ascii="宋体" w:hAnsi="宋体" w:cs="宋体"/>
                <w:color w:val="auto"/>
                <w:szCs w:val="21"/>
                <w:highlight w:val="none"/>
                <w:lang w:eastAsia="zh-CN"/>
              </w:rPr>
              <w:t>以合同、订单的形式</w:t>
            </w:r>
            <w:r>
              <w:rPr>
                <w:rFonts w:hint="eastAsia" w:ascii="宋体" w:hAnsi="宋体" w:cs="宋体"/>
                <w:color w:val="auto"/>
                <w:szCs w:val="21"/>
                <w:highlight w:val="none"/>
              </w:rPr>
              <w:t>来确定与服务有关的要求：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（3）公司确定的其他附加要求；</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rPr>
              <w:t>抽</w:t>
            </w:r>
            <w:r>
              <w:rPr>
                <w:rFonts w:hint="eastAsia" w:ascii="宋体" w:hAnsi="宋体" w:cs="宋体"/>
                <w:bCs/>
                <w:color w:val="auto"/>
                <w:szCs w:val="24"/>
                <w:highlight w:val="none"/>
                <w:lang w:eastAsia="zh-CN"/>
              </w:rPr>
              <w:t>销售</w:t>
            </w:r>
            <w:r>
              <w:rPr>
                <w:rFonts w:hint="eastAsia" w:ascii="宋体" w:hAnsi="宋体" w:cs="宋体"/>
                <w:bCs/>
                <w:color w:val="auto"/>
                <w:szCs w:val="24"/>
                <w:highlight w:val="none"/>
                <w:lang w:val="en-US" w:eastAsia="zh-CN"/>
              </w:rPr>
              <w:t>订单</w:t>
            </w:r>
            <w:r>
              <w:rPr>
                <w:rFonts w:hint="eastAsia" w:ascii="宋体" w:hAnsi="宋体" w:cs="宋体"/>
                <w:bCs/>
                <w:color w:val="auto"/>
                <w:szCs w:val="24"/>
                <w:highlight w:val="none"/>
              </w:rPr>
              <w:t>：</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绵阳京东方光电科技有限公司</w:t>
            </w:r>
            <w:r>
              <w:rPr>
                <w:rFonts w:hint="eastAsia" w:ascii="宋体" w:hAnsi="宋体" w:cs="宋体"/>
                <w:color w:val="auto"/>
                <w:szCs w:val="21"/>
                <w:highlight w:val="none"/>
              </w:rPr>
              <w:t xml:space="preserve">     </w:t>
            </w:r>
          </w:p>
          <w:p>
            <w:pPr>
              <w:numPr>
                <w:numId w:val="0"/>
              </w:numPr>
              <w:tabs>
                <w:tab w:val="left" w:pos="7779"/>
              </w:tabs>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销售产品：</w:t>
            </w:r>
            <w:r>
              <w:rPr>
                <w:rFonts w:hint="eastAsia" w:ascii="宋体" w:hAnsi="宋体" w:cs="宋体"/>
                <w:color w:val="auto"/>
                <w:szCs w:val="21"/>
                <w:highlight w:val="none"/>
                <w:lang w:val="en-US" w:eastAsia="zh-CN"/>
              </w:rPr>
              <w:t>SBU chamber clamp;D3 V1.0;治具    单位：EA    数量:4</w:t>
            </w:r>
            <w:r>
              <w:rPr>
                <w:rFonts w:hint="eastAsia" w:ascii="宋体" w:hAnsi="宋体" w:cs="宋体"/>
                <w:color w:val="auto"/>
                <w:szCs w:val="21"/>
                <w:highlight w:val="none"/>
                <w:lang w:val="en-US" w:eastAsia="zh-CN"/>
              </w:rPr>
              <w:tab/>
              <w:t>金额：**</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订单</w:t>
            </w:r>
            <w:r>
              <w:rPr>
                <w:rFonts w:hint="eastAsia" w:ascii="宋体" w:hAnsi="宋体" w:cs="宋体"/>
                <w:color w:val="auto"/>
                <w:szCs w:val="21"/>
                <w:highlight w:val="none"/>
              </w:rPr>
              <w:t>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09</w:t>
            </w:r>
          </w:p>
          <w:p>
            <w:pPr>
              <w:widowControl/>
              <w:spacing w:line="360" w:lineRule="auto"/>
              <w:ind w:firstLine="420" w:firstLineChars="200"/>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w:t>
            </w:r>
            <w:r>
              <w:rPr>
                <w:rFonts w:hint="eastAsia" w:ascii="宋体" w:hAnsi="宋体" w:cs="宋体"/>
                <w:bCs/>
                <w:color w:val="auto"/>
                <w:szCs w:val="24"/>
                <w:highlight w:val="none"/>
                <w:lang w:val="en-US" w:eastAsia="zh-CN"/>
              </w:rPr>
              <w:t>规格型号、计量</w:t>
            </w:r>
            <w:r>
              <w:rPr>
                <w:rFonts w:hint="eastAsia" w:ascii="宋体" w:hAnsi="宋体" w:cs="宋体"/>
                <w:bCs/>
                <w:color w:val="auto"/>
                <w:szCs w:val="24"/>
                <w:highlight w:val="none"/>
              </w:rPr>
              <w:t>单位、数量、</w:t>
            </w:r>
            <w:r>
              <w:rPr>
                <w:rFonts w:hint="eastAsia" w:ascii="宋体" w:hAnsi="宋体" w:cs="宋体"/>
                <w:bCs/>
                <w:color w:val="auto"/>
                <w:szCs w:val="24"/>
                <w:highlight w:val="none"/>
                <w:lang w:val="en-US" w:eastAsia="zh-CN"/>
              </w:rPr>
              <w:t>单价、</w:t>
            </w:r>
            <w:r>
              <w:rPr>
                <w:rFonts w:hint="eastAsia" w:ascii="宋体" w:hAnsi="宋体" w:cs="宋体"/>
                <w:bCs/>
                <w:color w:val="auto"/>
                <w:szCs w:val="24"/>
                <w:highlight w:val="none"/>
                <w:lang w:eastAsia="zh-CN"/>
              </w:rPr>
              <w:t>交货</w:t>
            </w:r>
            <w:r>
              <w:rPr>
                <w:rFonts w:hint="eastAsia" w:ascii="宋体" w:hAnsi="宋体" w:cs="宋体"/>
                <w:bCs/>
                <w:color w:val="auto"/>
                <w:szCs w:val="24"/>
                <w:highlight w:val="none"/>
                <w:lang w:val="en-US" w:eastAsia="zh-CN"/>
              </w:rPr>
              <w:t>日期</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lang w:val="en-US" w:eastAsia="zh-CN"/>
              </w:rPr>
              <w:t>包装及运输方式、</w:t>
            </w:r>
            <w:r>
              <w:rPr>
                <w:rFonts w:hint="eastAsia" w:ascii="宋体" w:hAnsi="宋体" w:cs="宋体"/>
                <w:bCs/>
                <w:color w:val="auto"/>
                <w:szCs w:val="24"/>
                <w:highlight w:val="none"/>
                <w:lang w:eastAsia="zh-CN"/>
              </w:rPr>
              <w:t>结算、违约</w:t>
            </w:r>
            <w:r>
              <w:rPr>
                <w:rFonts w:hint="eastAsia" w:ascii="宋体" w:hAnsi="宋体" w:cs="宋体"/>
                <w:bCs/>
                <w:color w:val="auto"/>
                <w:szCs w:val="24"/>
                <w:highlight w:val="none"/>
              </w:rPr>
              <w:t>等。</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2、</w:t>
            </w:r>
            <w:r>
              <w:rPr>
                <w:rFonts w:hint="eastAsia" w:ascii="宋体" w:hAnsi="宋体" w:cs="宋体"/>
                <w:bCs/>
                <w:color w:val="auto"/>
                <w:szCs w:val="24"/>
                <w:highlight w:val="none"/>
              </w:rPr>
              <w:t>顾客：</w:t>
            </w:r>
            <w:r>
              <w:rPr>
                <w:rFonts w:hint="eastAsia" w:ascii="宋体" w:hAnsi="宋体" w:cs="宋体"/>
                <w:bCs/>
                <w:color w:val="auto"/>
                <w:szCs w:val="24"/>
                <w:highlight w:val="none"/>
                <w:lang w:val="en-US" w:eastAsia="zh-CN"/>
              </w:rPr>
              <w:t>成都京东方光电科技有限公司</w:t>
            </w:r>
            <w:r>
              <w:rPr>
                <w:rFonts w:hint="eastAsia" w:ascii="宋体" w:hAnsi="宋体" w:cs="宋体"/>
                <w:bCs/>
                <w:color w:val="auto"/>
                <w:szCs w:val="24"/>
                <w:highlight w:val="none"/>
              </w:rPr>
              <w:t xml:space="preserve"> </w:t>
            </w:r>
            <w:r>
              <w:rPr>
                <w:rFonts w:hint="eastAsia" w:ascii="宋体" w:hAnsi="宋体" w:cs="宋体"/>
                <w:bCs/>
                <w:color w:val="auto"/>
                <w:szCs w:val="24"/>
                <w:highlight w:val="none"/>
              </w:rPr>
              <w:t xml:space="preserve">  </w:t>
            </w:r>
          </w:p>
          <w:p>
            <w:pPr>
              <w:widowControl/>
              <w:tabs>
                <w:tab w:val="center" w:pos="4894"/>
                <w:tab w:val="left" w:pos="6448"/>
              </w:tabs>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rPr>
              <w:t xml:space="preserve">   </w:t>
            </w:r>
            <w:r>
              <w:rPr>
                <w:rFonts w:hint="eastAsia" w:ascii="宋体" w:hAnsi="宋体" w:cs="宋体"/>
                <w:bCs/>
                <w:color w:val="auto"/>
                <w:szCs w:val="24"/>
                <w:highlight w:val="none"/>
                <w:lang w:val="en-US" w:eastAsia="zh-CN"/>
              </w:rPr>
              <w:t xml:space="preserve">  销售</w:t>
            </w:r>
            <w:r>
              <w:rPr>
                <w:rFonts w:hint="eastAsia" w:ascii="宋体" w:hAnsi="宋体" w:cs="宋体"/>
                <w:bCs/>
                <w:color w:val="auto"/>
                <w:szCs w:val="24"/>
                <w:highlight w:val="none"/>
              </w:rPr>
              <w:t>产品</w:t>
            </w:r>
            <w:r>
              <w:rPr>
                <w:rFonts w:hint="eastAsia" w:ascii="宋体" w:hAnsi="宋体" w:cs="宋体"/>
                <w:bCs/>
                <w:color w:val="auto"/>
                <w:szCs w:val="24"/>
                <w:highlight w:val="none"/>
                <w:lang w:val="en-US" w:eastAsia="zh-CN"/>
              </w:rPr>
              <w:t xml:space="preserve">               单位</w:t>
            </w:r>
            <w:r>
              <w:rPr>
                <w:rFonts w:hint="eastAsia" w:ascii="宋体" w:hAnsi="宋体" w:cs="宋体"/>
                <w:bCs/>
                <w:color w:val="auto"/>
                <w:szCs w:val="24"/>
                <w:highlight w:val="none"/>
                <w:lang w:val="en-US" w:eastAsia="zh-CN"/>
              </w:rPr>
              <w:tab/>
            </w:r>
            <w:r>
              <w:rPr>
                <w:rFonts w:hint="eastAsia" w:ascii="宋体" w:hAnsi="宋体" w:cs="宋体"/>
                <w:color w:val="auto"/>
                <w:szCs w:val="21"/>
                <w:highlight w:val="none"/>
                <w:lang w:val="en-US" w:eastAsia="zh-CN"/>
              </w:rPr>
              <w:t>数量</w:t>
            </w:r>
            <w:r>
              <w:rPr>
                <w:rFonts w:hint="eastAsia" w:ascii="宋体" w:hAnsi="宋体" w:cs="宋体"/>
                <w:color w:val="auto"/>
                <w:szCs w:val="21"/>
                <w:highlight w:val="none"/>
                <w:lang w:val="en-US" w:eastAsia="zh-CN"/>
              </w:rPr>
              <w:tab/>
              <w:t>单价</w:t>
            </w:r>
          </w:p>
          <w:p>
            <w:pPr>
              <w:widowControl/>
              <w:tabs>
                <w:tab w:val="left" w:pos="3088"/>
                <w:tab w:val="center" w:pos="4894"/>
                <w:tab w:val="left" w:pos="6514"/>
              </w:tabs>
              <w:spacing w:line="360" w:lineRule="auto"/>
              <w:ind w:firstLine="420" w:firstLineChars="200"/>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吸盘安装固定件</w:t>
            </w:r>
            <w:r>
              <w:rPr>
                <w:rFonts w:hint="eastAsia" w:ascii="宋体" w:hAnsi="宋体" w:cs="宋体"/>
                <w:bCs/>
                <w:color w:val="auto"/>
                <w:szCs w:val="24"/>
                <w:highlight w:val="none"/>
                <w:lang w:val="en-US" w:eastAsia="zh-CN"/>
              </w:rPr>
              <w:tab/>
            </w:r>
            <w:r>
              <w:rPr>
                <w:rFonts w:hint="eastAsia" w:ascii="宋体" w:hAnsi="宋体" w:cs="宋体"/>
                <w:color w:val="auto"/>
                <w:szCs w:val="21"/>
                <w:highlight w:val="none"/>
                <w:lang w:val="en-US" w:eastAsia="zh-CN"/>
              </w:rPr>
              <w:t>EA</w:t>
            </w:r>
            <w:r>
              <w:rPr>
                <w:rFonts w:hint="eastAsia" w:ascii="宋体" w:hAnsi="宋体" w:cs="宋体"/>
                <w:color w:val="auto"/>
                <w:szCs w:val="21"/>
                <w:highlight w:val="none"/>
                <w:lang w:val="en-US" w:eastAsia="zh-CN"/>
              </w:rPr>
              <w:tab/>
              <w:t>20</w:t>
            </w:r>
            <w:r>
              <w:rPr>
                <w:rFonts w:hint="eastAsia" w:ascii="宋体" w:hAnsi="宋体" w:cs="宋体"/>
                <w:color w:val="auto"/>
                <w:szCs w:val="21"/>
                <w:highlight w:val="none"/>
                <w:lang w:val="en-US" w:eastAsia="zh-CN"/>
              </w:rPr>
              <w:tab/>
              <w:t>**</w:t>
            </w:r>
          </w:p>
          <w:p>
            <w:pPr>
              <w:widowControl/>
              <w:tabs>
                <w:tab w:val="left" w:pos="3121"/>
                <w:tab w:val="center" w:pos="4894"/>
                <w:tab w:val="left" w:pos="6601"/>
              </w:tabs>
              <w:spacing w:line="360" w:lineRule="auto"/>
              <w:ind w:firstLine="420" w:firstLineChars="200"/>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 xml:space="preserve">吸盘手臂     </w:t>
            </w:r>
            <w:r>
              <w:rPr>
                <w:rFonts w:hint="eastAsia" w:ascii="宋体" w:hAnsi="宋体" w:cs="宋体"/>
                <w:bCs/>
                <w:color w:val="auto"/>
                <w:szCs w:val="24"/>
                <w:highlight w:val="none"/>
                <w:lang w:val="en-US" w:eastAsia="zh-CN"/>
              </w:rPr>
              <w:tab/>
            </w:r>
            <w:r>
              <w:rPr>
                <w:rFonts w:hint="eastAsia" w:ascii="宋体" w:hAnsi="宋体" w:cs="宋体"/>
                <w:color w:val="auto"/>
                <w:szCs w:val="21"/>
                <w:highlight w:val="none"/>
                <w:lang w:val="en-US" w:eastAsia="zh-CN"/>
              </w:rPr>
              <w:t>EA</w:t>
            </w:r>
            <w:r>
              <w:rPr>
                <w:rFonts w:hint="eastAsia" w:ascii="宋体" w:hAnsi="宋体" w:cs="宋体"/>
                <w:color w:val="auto"/>
                <w:szCs w:val="21"/>
                <w:highlight w:val="none"/>
                <w:lang w:val="en-US" w:eastAsia="zh-CN"/>
              </w:rPr>
              <w:tab/>
              <w:t>35</w:t>
            </w:r>
            <w:r>
              <w:rPr>
                <w:rFonts w:hint="eastAsia" w:ascii="宋体" w:hAnsi="宋体" w:cs="宋体"/>
                <w:color w:val="auto"/>
                <w:szCs w:val="21"/>
                <w:highlight w:val="none"/>
                <w:lang w:val="en-US" w:eastAsia="zh-CN"/>
              </w:rPr>
              <w:tab/>
              <w:t>**</w:t>
            </w:r>
          </w:p>
          <w:p>
            <w:pPr>
              <w:widowControl/>
              <w:spacing w:line="360" w:lineRule="auto"/>
              <w:ind w:firstLine="420" w:firstLineChars="200"/>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签订</w:t>
            </w:r>
            <w:r>
              <w:rPr>
                <w:rFonts w:hint="eastAsia" w:ascii="宋体" w:hAnsi="宋体" w:cs="宋体"/>
                <w:bCs/>
                <w:color w:val="auto"/>
                <w:szCs w:val="24"/>
                <w:highlight w:val="none"/>
              </w:rPr>
              <w:t>时间：20</w:t>
            </w:r>
            <w:r>
              <w:rPr>
                <w:rFonts w:hint="eastAsia" w:ascii="宋体" w:hAnsi="宋体" w:cs="宋体"/>
                <w:bCs/>
                <w:color w:val="auto"/>
                <w:szCs w:val="24"/>
                <w:highlight w:val="none"/>
                <w:lang w:val="en-US" w:eastAsia="zh-CN"/>
              </w:rPr>
              <w:t>21</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03</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23</w:t>
            </w:r>
          </w:p>
          <w:p>
            <w:pPr>
              <w:widowControl/>
              <w:spacing w:line="360" w:lineRule="auto"/>
              <w:ind w:firstLine="420" w:firstLineChars="200"/>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w:t>
            </w:r>
            <w:r>
              <w:rPr>
                <w:rFonts w:hint="eastAsia" w:ascii="宋体" w:hAnsi="宋体" w:cs="宋体"/>
                <w:bCs/>
                <w:color w:val="auto"/>
                <w:szCs w:val="24"/>
                <w:highlight w:val="none"/>
                <w:lang w:val="en-US" w:eastAsia="zh-CN"/>
              </w:rPr>
              <w:t>规格型号、计量</w:t>
            </w:r>
            <w:r>
              <w:rPr>
                <w:rFonts w:hint="eastAsia" w:ascii="宋体" w:hAnsi="宋体" w:cs="宋体"/>
                <w:bCs/>
                <w:color w:val="auto"/>
                <w:szCs w:val="24"/>
                <w:highlight w:val="none"/>
              </w:rPr>
              <w:t>单位、数量、</w:t>
            </w:r>
            <w:r>
              <w:rPr>
                <w:rFonts w:hint="eastAsia" w:ascii="宋体" w:hAnsi="宋体" w:cs="宋体"/>
                <w:bCs/>
                <w:color w:val="auto"/>
                <w:szCs w:val="24"/>
                <w:highlight w:val="none"/>
                <w:lang w:val="en-US" w:eastAsia="zh-CN"/>
              </w:rPr>
              <w:t>单价、</w:t>
            </w:r>
            <w:r>
              <w:rPr>
                <w:rFonts w:hint="eastAsia" w:ascii="宋体" w:hAnsi="宋体" w:cs="宋体"/>
                <w:bCs/>
                <w:color w:val="auto"/>
                <w:szCs w:val="24"/>
                <w:highlight w:val="none"/>
                <w:lang w:eastAsia="zh-CN"/>
              </w:rPr>
              <w:t>交货</w:t>
            </w:r>
            <w:r>
              <w:rPr>
                <w:rFonts w:hint="eastAsia" w:ascii="宋体" w:hAnsi="宋体" w:cs="宋体"/>
                <w:bCs/>
                <w:color w:val="auto"/>
                <w:szCs w:val="24"/>
                <w:highlight w:val="none"/>
                <w:lang w:val="en-US" w:eastAsia="zh-CN"/>
              </w:rPr>
              <w:t>日期</w:t>
            </w:r>
            <w:r>
              <w:rPr>
                <w:rFonts w:hint="eastAsia" w:ascii="宋体" w:hAnsi="宋体" w:cs="宋体"/>
                <w:bCs/>
                <w:color w:val="auto"/>
                <w:szCs w:val="24"/>
                <w:highlight w:val="none"/>
                <w:lang w:eastAsia="zh-CN"/>
              </w:rPr>
              <w:t>、结算、违约</w:t>
            </w:r>
            <w:r>
              <w:rPr>
                <w:rFonts w:hint="eastAsia" w:ascii="宋体" w:hAnsi="宋体" w:cs="宋体"/>
                <w:bCs/>
                <w:color w:val="auto"/>
                <w:szCs w:val="24"/>
                <w:highlight w:val="none"/>
              </w:rPr>
              <w:t>等。</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顾客：</w:t>
            </w:r>
            <w:r>
              <w:rPr>
                <w:rFonts w:hint="eastAsia" w:ascii="宋体" w:hAnsi="宋体" w:cs="宋体"/>
                <w:bCs/>
                <w:color w:val="auto"/>
                <w:szCs w:val="24"/>
                <w:highlight w:val="none"/>
                <w:lang w:val="en-US" w:eastAsia="zh-CN"/>
              </w:rPr>
              <w:t>成都京东方光电科技有限公司</w:t>
            </w:r>
            <w:r>
              <w:rPr>
                <w:rFonts w:hint="eastAsia" w:ascii="宋体" w:hAnsi="宋体" w:cs="宋体"/>
                <w:bCs/>
                <w:color w:val="auto"/>
                <w:szCs w:val="24"/>
                <w:highlight w:val="none"/>
              </w:rPr>
              <w:t xml:space="preserve">   </w:t>
            </w:r>
          </w:p>
          <w:p>
            <w:pPr>
              <w:widowControl/>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rPr>
              <w:t xml:space="preserve">   </w:t>
            </w:r>
            <w:r>
              <w:rPr>
                <w:rFonts w:hint="eastAsia" w:ascii="宋体" w:hAnsi="宋体" w:cs="宋体"/>
                <w:bCs/>
                <w:color w:val="auto"/>
                <w:szCs w:val="24"/>
                <w:highlight w:val="none"/>
                <w:lang w:val="en-US" w:eastAsia="zh-CN"/>
              </w:rPr>
              <w:t xml:space="preserve">  </w:t>
            </w:r>
            <w:r>
              <w:rPr>
                <w:rFonts w:hint="eastAsia" w:ascii="宋体" w:hAnsi="宋体" w:cs="宋体"/>
                <w:bCs/>
                <w:color w:val="auto"/>
                <w:szCs w:val="24"/>
                <w:highlight w:val="none"/>
              </w:rPr>
              <w:t>销售产品</w:t>
            </w:r>
            <w:r>
              <w:rPr>
                <w:rFonts w:hint="eastAsia" w:ascii="宋体" w:hAnsi="宋体" w:cs="宋体"/>
                <w:bCs/>
                <w:color w:val="auto"/>
                <w:szCs w:val="24"/>
                <w:highlight w:val="none"/>
                <w:lang w:val="en-US" w:eastAsia="zh-CN"/>
              </w:rPr>
              <w:t xml:space="preserve">                单位</w:t>
            </w:r>
            <w:r>
              <w:rPr>
                <w:rFonts w:hint="eastAsia" w:ascii="宋体" w:hAnsi="宋体" w:cs="宋体"/>
                <w:bCs/>
                <w:color w:val="auto"/>
                <w:szCs w:val="24"/>
                <w:highlight w:val="none"/>
                <w:lang w:val="en-US" w:eastAsia="zh-CN"/>
              </w:rPr>
              <w:tab/>
            </w:r>
            <w:r>
              <w:rPr>
                <w:rFonts w:hint="eastAsia" w:ascii="宋体" w:hAnsi="宋体" w:cs="宋体"/>
                <w:bCs/>
                <w:color w:val="auto"/>
                <w:szCs w:val="24"/>
                <w:highlight w:val="none"/>
                <w:lang w:val="en-US" w:eastAsia="zh-CN"/>
              </w:rPr>
              <w:t xml:space="preserve">     </w:t>
            </w:r>
            <w:r>
              <w:rPr>
                <w:rFonts w:hint="eastAsia" w:ascii="宋体" w:hAnsi="宋体" w:cs="宋体"/>
                <w:color w:val="auto"/>
                <w:szCs w:val="21"/>
                <w:highlight w:val="none"/>
                <w:lang w:val="en-US" w:eastAsia="zh-CN"/>
              </w:rPr>
              <w:t>数量</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单价</w:t>
            </w:r>
          </w:p>
          <w:p>
            <w:pPr>
              <w:widowControl/>
              <w:tabs>
                <w:tab w:val="left" w:pos="3088"/>
                <w:tab w:val="center" w:pos="4894"/>
                <w:tab w:val="left" w:pos="6514"/>
              </w:tabs>
              <w:spacing w:line="360" w:lineRule="auto"/>
              <w:ind w:firstLine="420" w:firstLineChars="200"/>
              <w:jc w:val="left"/>
              <w:rPr>
                <w:rFonts w:hint="eastAsia"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 xml:space="preserve">传感器支架1               </w:t>
            </w:r>
            <w:r>
              <w:rPr>
                <w:rFonts w:hint="eastAsia" w:ascii="宋体" w:hAnsi="宋体" w:cs="宋体"/>
                <w:color w:val="auto"/>
                <w:szCs w:val="21"/>
                <w:highlight w:val="none"/>
                <w:lang w:val="en-US" w:eastAsia="zh-CN"/>
              </w:rPr>
              <w:t>EA          38</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w:t>
            </w:r>
          </w:p>
          <w:p>
            <w:pPr>
              <w:widowControl/>
              <w:tabs>
                <w:tab w:val="left" w:pos="3088"/>
                <w:tab w:val="center" w:pos="4894"/>
                <w:tab w:val="left" w:pos="6514"/>
              </w:tabs>
              <w:spacing w:line="360" w:lineRule="auto"/>
              <w:ind w:firstLine="420" w:firstLineChars="200"/>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 xml:space="preserve">传感器支架2               </w:t>
            </w:r>
            <w:r>
              <w:rPr>
                <w:rFonts w:hint="eastAsia" w:ascii="宋体" w:hAnsi="宋体" w:cs="宋体"/>
                <w:color w:val="auto"/>
                <w:szCs w:val="21"/>
                <w:highlight w:val="none"/>
                <w:lang w:val="en-US" w:eastAsia="zh-CN"/>
              </w:rPr>
              <w:t>EA          50</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w:t>
            </w:r>
          </w:p>
          <w:p>
            <w:pPr>
              <w:widowControl/>
              <w:spacing w:line="360" w:lineRule="auto"/>
              <w:jc w:val="left"/>
              <w:rPr>
                <w:rFonts w:hint="default"/>
                <w:color w:val="auto"/>
                <w:lang w:val="en-US" w:eastAsia="zh-CN"/>
              </w:rPr>
            </w:pPr>
            <w:r>
              <w:rPr>
                <w:rFonts w:hint="eastAsia"/>
                <w:color w:val="auto"/>
                <w:lang w:val="en-US" w:eastAsia="zh-CN"/>
              </w:rPr>
              <w:t>。。。。。</w:t>
            </w:r>
          </w:p>
          <w:p>
            <w:pPr>
              <w:widowControl/>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签订</w:t>
            </w:r>
            <w:r>
              <w:rPr>
                <w:rFonts w:hint="eastAsia" w:ascii="宋体" w:hAnsi="宋体" w:cs="宋体"/>
                <w:bCs/>
                <w:color w:val="auto"/>
                <w:szCs w:val="24"/>
                <w:highlight w:val="none"/>
              </w:rPr>
              <w:t>时间：20</w:t>
            </w:r>
            <w:r>
              <w:rPr>
                <w:rFonts w:hint="eastAsia" w:ascii="宋体" w:hAnsi="宋体" w:cs="宋体"/>
                <w:bCs/>
                <w:color w:val="auto"/>
                <w:szCs w:val="24"/>
                <w:highlight w:val="none"/>
                <w:lang w:val="en-US" w:eastAsia="zh-CN"/>
              </w:rPr>
              <w:t>21</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03</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08</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w:t>
            </w:r>
            <w:r>
              <w:rPr>
                <w:rFonts w:hint="eastAsia" w:ascii="宋体" w:hAnsi="宋体" w:cs="宋体"/>
                <w:bCs/>
                <w:color w:val="auto"/>
                <w:szCs w:val="24"/>
                <w:highlight w:val="none"/>
                <w:lang w:val="en-US" w:eastAsia="zh-CN"/>
              </w:rPr>
              <w:t>规格型号、计量</w:t>
            </w:r>
            <w:r>
              <w:rPr>
                <w:rFonts w:hint="eastAsia" w:ascii="宋体" w:hAnsi="宋体" w:cs="宋体"/>
                <w:bCs/>
                <w:color w:val="auto"/>
                <w:szCs w:val="24"/>
                <w:highlight w:val="none"/>
              </w:rPr>
              <w:t>单位、数量、</w:t>
            </w:r>
            <w:r>
              <w:rPr>
                <w:rFonts w:hint="eastAsia" w:ascii="宋体" w:hAnsi="宋体" w:cs="宋体"/>
                <w:bCs/>
                <w:color w:val="auto"/>
                <w:szCs w:val="24"/>
                <w:highlight w:val="none"/>
                <w:lang w:val="en-US" w:eastAsia="zh-CN"/>
              </w:rPr>
              <w:t>单价、</w:t>
            </w:r>
            <w:r>
              <w:rPr>
                <w:rFonts w:hint="eastAsia" w:ascii="宋体" w:hAnsi="宋体" w:cs="宋体"/>
                <w:bCs/>
                <w:color w:val="auto"/>
                <w:szCs w:val="24"/>
                <w:highlight w:val="none"/>
                <w:lang w:eastAsia="zh-CN"/>
              </w:rPr>
              <w:t>交货</w:t>
            </w:r>
            <w:r>
              <w:rPr>
                <w:rFonts w:hint="eastAsia" w:ascii="宋体" w:hAnsi="宋体" w:cs="宋体"/>
                <w:bCs/>
                <w:color w:val="auto"/>
                <w:szCs w:val="24"/>
                <w:highlight w:val="none"/>
                <w:lang w:val="en-US" w:eastAsia="zh-CN"/>
              </w:rPr>
              <w:t>日期</w:t>
            </w:r>
            <w:r>
              <w:rPr>
                <w:rFonts w:hint="eastAsia" w:ascii="宋体" w:hAnsi="宋体" w:cs="宋体"/>
                <w:bCs/>
                <w:color w:val="auto"/>
                <w:szCs w:val="24"/>
                <w:highlight w:val="none"/>
                <w:lang w:eastAsia="zh-CN"/>
              </w:rPr>
              <w:t>、结算、违约</w:t>
            </w:r>
            <w:r>
              <w:rPr>
                <w:rFonts w:hint="eastAsia" w:ascii="宋体" w:hAnsi="宋体" w:cs="宋体"/>
                <w:bCs/>
                <w:color w:val="auto"/>
                <w:szCs w:val="24"/>
                <w:highlight w:val="none"/>
              </w:rPr>
              <w:t>等。</w:t>
            </w:r>
          </w:p>
          <w:p>
            <w:pPr>
              <w:pStyle w:val="2"/>
              <w:rPr>
                <w:rFonts w:hint="default" w:eastAsia="宋体"/>
                <w:color w:val="auto"/>
                <w:highlight w:val="none"/>
                <w:lang w:val="en-US" w:eastAsia="zh-CN"/>
              </w:rPr>
            </w:pP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4、</w:t>
            </w:r>
            <w:r>
              <w:rPr>
                <w:rFonts w:hint="eastAsia" w:ascii="宋体" w:hAnsi="宋体" w:cs="宋体"/>
                <w:bCs/>
                <w:color w:val="auto"/>
                <w:szCs w:val="24"/>
                <w:highlight w:val="none"/>
              </w:rPr>
              <w:t>顾客：</w:t>
            </w:r>
            <w:r>
              <w:rPr>
                <w:rFonts w:hint="eastAsia" w:ascii="宋体" w:hAnsi="宋体" w:cs="宋体"/>
                <w:bCs/>
                <w:color w:val="auto"/>
                <w:szCs w:val="24"/>
                <w:highlight w:val="none"/>
                <w:lang w:val="en-US" w:eastAsia="zh-CN"/>
              </w:rPr>
              <w:t>皮姆思（成都）电子制造有限公司</w:t>
            </w:r>
            <w:r>
              <w:rPr>
                <w:rFonts w:hint="eastAsia" w:ascii="宋体" w:hAnsi="宋体" w:cs="宋体"/>
                <w:bCs/>
                <w:color w:val="auto"/>
                <w:szCs w:val="24"/>
                <w:highlight w:val="none"/>
              </w:rPr>
              <w:t xml:space="preserve">   </w:t>
            </w:r>
          </w:p>
          <w:p>
            <w:pPr>
              <w:widowControl/>
              <w:spacing w:line="360" w:lineRule="auto"/>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rPr>
              <w:t xml:space="preserve">   销售产品：</w:t>
            </w:r>
            <w:r>
              <w:rPr>
                <w:rFonts w:hint="eastAsia" w:ascii="宋体" w:hAnsi="宋体" w:cs="宋体"/>
                <w:bCs/>
                <w:color w:val="auto"/>
                <w:szCs w:val="24"/>
                <w:highlight w:val="none"/>
                <w:lang w:val="en-US" w:eastAsia="zh-CN"/>
              </w:rPr>
              <w:t>工具器类（翻转机、传送机等）</w:t>
            </w:r>
          </w:p>
          <w:p>
            <w:pPr>
              <w:widowControl/>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签订</w:t>
            </w:r>
            <w:r>
              <w:rPr>
                <w:rFonts w:hint="eastAsia" w:ascii="宋体" w:hAnsi="宋体" w:cs="宋体"/>
                <w:bCs/>
                <w:color w:val="auto"/>
                <w:szCs w:val="24"/>
                <w:highlight w:val="none"/>
              </w:rPr>
              <w:t>时间：20</w:t>
            </w:r>
            <w:r>
              <w:rPr>
                <w:rFonts w:hint="eastAsia" w:ascii="宋体" w:hAnsi="宋体" w:cs="宋体"/>
                <w:bCs/>
                <w:color w:val="auto"/>
                <w:szCs w:val="24"/>
                <w:highlight w:val="none"/>
                <w:lang w:val="en-US" w:eastAsia="zh-CN"/>
              </w:rPr>
              <w:t>20</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12</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15</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w:t>
            </w:r>
            <w:r>
              <w:rPr>
                <w:rFonts w:hint="eastAsia" w:ascii="宋体" w:hAnsi="宋体" w:cs="宋体"/>
                <w:bCs/>
                <w:color w:val="auto"/>
                <w:szCs w:val="24"/>
                <w:highlight w:val="none"/>
                <w:lang w:val="en-US" w:eastAsia="zh-CN"/>
              </w:rPr>
              <w:t>规格型号、计量</w:t>
            </w:r>
            <w:r>
              <w:rPr>
                <w:rFonts w:hint="eastAsia" w:ascii="宋体" w:hAnsi="宋体" w:cs="宋体"/>
                <w:bCs/>
                <w:color w:val="auto"/>
                <w:szCs w:val="24"/>
                <w:highlight w:val="none"/>
              </w:rPr>
              <w:t>单位、数量、</w:t>
            </w:r>
            <w:r>
              <w:rPr>
                <w:rFonts w:hint="eastAsia" w:ascii="宋体" w:hAnsi="宋体" w:cs="宋体"/>
                <w:bCs/>
                <w:color w:val="auto"/>
                <w:szCs w:val="24"/>
                <w:highlight w:val="none"/>
                <w:lang w:val="en-US" w:eastAsia="zh-CN"/>
              </w:rPr>
              <w:t>单价、</w:t>
            </w:r>
            <w:r>
              <w:rPr>
                <w:rFonts w:hint="eastAsia" w:ascii="宋体" w:hAnsi="宋体" w:cs="宋体"/>
                <w:bCs/>
                <w:color w:val="auto"/>
                <w:szCs w:val="24"/>
                <w:highlight w:val="none"/>
                <w:lang w:eastAsia="zh-CN"/>
              </w:rPr>
              <w:t>交货</w:t>
            </w:r>
            <w:r>
              <w:rPr>
                <w:rFonts w:hint="eastAsia" w:ascii="宋体" w:hAnsi="宋体" w:cs="宋体"/>
                <w:bCs/>
                <w:color w:val="auto"/>
                <w:szCs w:val="24"/>
                <w:highlight w:val="none"/>
                <w:lang w:val="en-US" w:eastAsia="zh-CN"/>
              </w:rPr>
              <w:t>日期</w:t>
            </w:r>
            <w:r>
              <w:rPr>
                <w:rFonts w:hint="eastAsia" w:ascii="宋体" w:hAnsi="宋体" w:cs="宋体"/>
                <w:bCs/>
                <w:color w:val="auto"/>
                <w:szCs w:val="24"/>
                <w:highlight w:val="none"/>
                <w:lang w:eastAsia="zh-CN"/>
              </w:rPr>
              <w:t>、结算、违约</w:t>
            </w:r>
            <w:r>
              <w:rPr>
                <w:rFonts w:hint="eastAsia" w:ascii="宋体" w:hAnsi="宋体" w:cs="宋体"/>
                <w:bCs/>
                <w:color w:val="auto"/>
                <w:szCs w:val="24"/>
                <w:highlight w:val="none"/>
              </w:rPr>
              <w:t>等。</w:t>
            </w:r>
          </w:p>
          <w:p>
            <w:pPr>
              <w:pStyle w:val="2"/>
              <w:rPr>
                <w:rFonts w:hint="eastAsia" w:ascii="宋体" w:hAnsi="宋体" w:eastAsia="宋体" w:cs="宋体"/>
                <w:bCs/>
                <w:color w:val="auto"/>
                <w:szCs w:val="24"/>
                <w:highlight w:val="none"/>
                <w:lang w:val="en-US" w:eastAsia="zh-CN"/>
              </w:rPr>
            </w:pPr>
          </w:p>
          <w:p>
            <w:pPr>
              <w:pStyle w:val="2"/>
              <w:rPr>
                <w:rFonts w:hint="eastAsia" w:ascii="宋体" w:hAnsi="宋体" w:eastAsia="宋体" w:cs="宋体"/>
                <w:bCs/>
                <w:color w:val="auto"/>
                <w:szCs w:val="24"/>
                <w:highlight w:val="none"/>
                <w:lang w:eastAsia="zh-CN"/>
              </w:rPr>
            </w:pPr>
            <w:r>
              <w:rPr>
                <w:rFonts w:hint="eastAsia" w:ascii="宋体" w:hAnsi="宋体" w:cs="宋体"/>
                <w:bCs/>
                <w:color w:val="auto"/>
                <w:szCs w:val="24"/>
                <w:highlight w:val="none"/>
                <w:lang w:eastAsia="zh-CN"/>
              </w:rPr>
              <w:t>。。。。。。。。。</w:t>
            </w:r>
          </w:p>
          <w:p>
            <w:pPr>
              <w:widowControl/>
              <w:spacing w:line="360" w:lineRule="auto"/>
              <w:jc w:val="left"/>
              <w:rPr>
                <w:rFonts w:hint="eastAsia" w:ascii="宋体" w:hAnsi="宋体" w:eastAsia="宋体" w:cs="宋体"/>
                <w:bCs/>
                <w:color w:val="auto"/>
                <w:kern w:val="2"/>
                <w:sz w:val="21"/>
                <w:szCs w:val="24"/>
                <w:highlight w:val="none"/>
                <w:lang w:val="en-US" w:eastAsia="zh-CN" w:bidi="ar-SA"/>
              </w:rPr>
            </w:pPr>
            <w:r>
              <w:rPr>
                <w:rFonts w:hint="eastAsia" w:ascii="宋体" w:hAnsi="宋体" w:cs="宋体"/>
                <w:color w:val="auto"/>
                <w:szCs w:val="21"/>
                <w:highlight w:val="none"/>
              </w:rPr>
              <w:t>产品和服务的要求规定</w:t>
            </w:r>
            <w:r>
              <w:rPr>
                <w:rFonts w:hint="eastAsia" w:ascii="宋体" w:hAnsi="宋体" w:cs="宋体"/>
                <w:bCs/>
                <w:color w:val="auto"/>
                <w:szCs w:val="24"/>
                <w:highlight w:val="none"/>
                <w:lang w:eastAsia="zh-CN"/>
              </w:rPr>
              <w:t>基本符合要求。</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与产品和服务有关要求的评审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#在承诺向顾客提供产品和服务之前，是否对各项要求进行评审？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评审的要求是否包括：a）顾客规定的要求，包括对交付及交付后活动的要求；</w:t>
            </w:r>
          </w:p>
          <w:p>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b/>
                <w:color w:val="auto"/>
                <w:szCs w:val="21"/>
                <w:highlight w:val="none"/>
              </w:rPr>
              <w:t>8.2.3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为了明确与产品有关的要求，确保公司有能力满足顾客要求；组织编制了《</w:t>
            </w:r>
            <w:r>
              <w:rPr>
                <w:rFonts w:hint="eastAsia" w:ascii="宋体" w:hAnsi="宋体"/>
                <w:color w:val="auto"/>
                <w:highlight w:val="none"/>
                <w:lang w:eastAsia="zh-CN"/>
              </w:rPr>
              <w:t>顾客满意度监视和测量控制程序</w:t>
            </w:r>
            <w:r>
              <w:rPr>
                <w:rFonts w:hint="eastAsia" w:ascii="宋体" w:hAnsi="宋体" w:cs="宋体"/>
                <w:color w:val="auto"/>
                <w:szCs w:val="21"/>
                <w:highlight w:val="none"/>
              </w:rPr>
              <w:t>》规定：在公司向顾客做出提供产品的承诺之前对产品有关要求进行了评审。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询问负责人，</w:t>
            </w:r>
            <w:r>
              <w:rPr>
                <w:rFonts w:hint="eastAsia" w:ascii="宋体" w:hAnsi="宋体" w:cs="宋体"/>
                <w:color w:val="auto"/>
                <w:szCs w:val="21"/>
                <w:highlight w:val="none"/>
                <w:lang w:eastAsia="zh-CN"/>
              </w:rPr>
              <w:t>均</w:t>
            </w:r>
            <w:r>
              <w:rPr>
                <w:rFonts w:hint="eastAsia" w:ascii="宋体" w:hAnsi="宋体" w:cs="宋体"/>
                <w:color w:val="auto"/>
                <w:szCs w:val="21"/>
                <w:highlight w:val="none"/>
              </w:rPr>
              <w:t>与顾客签订产品合同</w:t>
            </w:r>
            <w:r>
              <w:rPr>
                <w:rFonts w:hint="eastAsia" w:ascii="宋体" w:hAnsi="宋体" w:cs="宋体"/>
                <w:color w:val="auto"/>
                <w:szCs w:val="21"/>
                <w:highlight w:val="none"/>
                <w:lang w:eastAsia="zh-CN"/>
              </w:rPr>
              <w:t>、订单</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在签订前进行合同评审</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客户要求评审确认记录表</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21年03月09日</w:t>
            </w:r>
            <w:r>
              <w:rPr>
                <w:rFonts w:hint="eastAsia" w:ascii="宋体" w:hAnsi="宋体" w:cs="宋体"/>
                <w:color w:val="auto"/>
                <w:szCs w:val="21"/>
                <w:highlight w:val="none"/>
              </w:rPr>
              <w:t>签订的《产品</w:t>
            </w:r>
            <w:r>
              <w:rPr>
                <w:rFonts w:hint="eastAsia" w:ascii="宋体" w:hAnsi="宋体" w:cs="宋体"/>
                <w:color w:val="auto"/>
                <w:szCs w:val="21"/>
                <w:highlight w:val="none"/>
                <w:lang w:eastAsia="zh-CN"/>
              </w:rPr>
              <w:t>销售</w:t>
            </w:r>
            <w:r>
              <w:rPr>
                <w:rFonts w:hint="eastAsia" w:ascii="宋体" w:hAnsi="宋体" w:cs="宋体"/>
                <w:color w:val="auto"/>
                <w:szCs w:val="21"/>
                <w:highlight w:val="none"/>
              </w:rPr>
              <w:t>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顾客名称：</w:t>
            </w:r>
            <w:r>
              <w:rPr>
                <w:rFonts w:hint="eastAsia" w:ascii="宋体" w:hAnsi="宋体" w:cs="宋体"/>
                <w:color w:val="auto"/>
                <w:szCs w:val="21"/>
                <w:highlight w:val="none"/>
                <w:lang w:val="en-US" w:eastAsia="zh-CN"/>
              </w:rPr>
              <w:t>绵阳京东方光电科技有限公司</w:t>
            </w:r>
            <w:r>
              <w:rPr>
                <w:rFonts w:hint="eastAsia" w:ascii="宋体" w:hAnsi="宋体" w:cs="宋体"/>
                <w:bCs/>
                <w:color w:val="auto"/>
                <w:szCs w:val="24"/>
                <w:highlight w:val="none"/>
              </w:rPr>
              <w:t xml:space="preserve"> </w:t>
            </w:r>
            <w:r>
              <w:rPr>
                <w:rFonts w:hint="eastAsia" w:ascii="宋体" w:hAnsi="宋体" w:cs="宋体"/>
                <w:color w:val="auto"/>
                <w:szCs w:val="21"/>
                <w:highlight w:val="none"/>
              </w:rPr>
              <w:t xml:space="preserve">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产品名称：</w:t>
            </w:r>
            <w:r>
              <w:rPr>
                <w:rFonts w:hint="eastAsia" w:ascii="宋体" w:hAnsi="宋体" w:cs="宋体"/>
                <w:color w:val="auto"/>
                <w:szCs w:val="21"/>
                <w:highlight w:val="none"/>
                <w:lang w:val="en-US" w:eastAsia="zh-CN"/>
              </w:rPr>
              <w:t>支架;治具等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内容：</w:t>
            </w:r>
            <w:r>
              <w:rPr>
                <w:rFonts w:hint="eastAsia" w:ascii="宋体" w:hAnsi="宋体" w:cs="宋体"/>
                <w:color w:val="auto"/>
                <w:szCs w:val="21"/>
                <w:highlight w:val="none"/>
                <w:lang w:val="en-US" w:eastAsia="zh-CN"/>
              </w:rPr>
              <w:t>产品质量、产品技术要求、产品数量、交货期、交货方式</w:t>
            </w:r>
            <w:r>
              <w:rPr>
                <w:rFonts w:hint="eastAsia" w:ascii="宋体" w:hAnsi="宋体" w:cs="宋体"/>
                <w:color w:val="auto"/>
                <w:szCs w:val="21"/>
                <w:highlight w:val="none"/>
              </w:rPr>
              <w:t>等信息</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签字人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叶福、陈明文、敬小翠等。   评审结论：同意签订此合同  批准人：吴翼 </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评审时间：2021年03月06日（合同签订前）</w:t>
            </w:r>
          </w:p>
          <w:p>
            <w:pPr>
              <w:pStyle w:val="2"/>
              <w:rPr>
                <w:rFonts w:hint="eastAsia"/>
                <w:color w:val="auto"/>
                <w:highlight w:val="none"/>
                <w:lang w:val="en-US" w:eastAsia="zh-CN"/>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日签订的《产品</w:t>
            </w:r>
            <w:r>
              <w:rPr>
                <w:rFonts w:hint="eastAsia" w:ascii="宋体" w:hAnsi="宋体" w:cs="宋体"/>
                <w:color w:val="auto"/>
                <w:szCs w:val="21"/>
                <w:highlight w:val="none"/>
                <w:lang w:eastAsia="zh-CN"/>
              </w:rPr>
              <w:t>销售</w:t>
            </w:r>
            <w:r>
              <w:rPr>
                <w:rFonts w:hint="eastAsia" w:ascii="宋体" w:hAnsi="宋体" w:cs="宋体"/>
                <w:color w:val="auto"/>
                <w:szCs w:val="21"/>
                <w:highlight w:val="none"/>
              </w:rPr>
              <w:t>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顾客名称：</w:t>
            </w:r>
            <w:r>
              <w:rPr>
                <w:rFonts w:hint="eastAsia" w:ascii="宋体" w:hAnsi="宋体" w:cs="宋体"/>
                <w:bCs/>
                <w:color w:val="auto"/>
                <w:szCs w:val="24"/>
                <w:highlight w:val="none"/>
                <w:lang w:val="en-US" w:eastAsia="zh-CN"/>
              </w:rPr>
              <w:t>成都京东方光电科技有限公司</w:t>
            </w:r>
            <w:r>
              <w:rPr>
                <w:rFonts w:hint="eastAsia" w:ascii="宋体" w:hAnsi="宋体" w:cs="宋体"/>
                <w:color w:val="auto"/>
                <w:szCs w:val="21"/>
                <w:highlight w:val="none"/>
              </w:rPr>
              <w:t xml:space="preserve"> </w:t>
            </w:r>
          </w:p>
          <w:p>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产品名称：</w:t>
            </w:r>
            <w:r>
              <w:rPr>
                <w:rFonts w:hint="eastAsia" w:ascii="宋体" w:hAnsi="宋体" w:cs="宋体"/>
                <w:bCs/>
                <w:color w:val="auto"/>
                <w:szCs w:val="24"/>
                <w:highlight w:val="none"/>
                <w:lang w:val="en-US" w:eastAsia="zh-CN"/>
              </w:rPr>
              <w:t>传感器支架等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内容：</w:t>
            </w:r>
            <w:r>
              <w:rPr>
                <w:rFonts w:hint="eastAsia" w:ascii="宋体" w:hAnsi="宋体" w:cs="宋体"/>
                <w:color w:val="auto"/>
                <w:szCs w:val="21"/>
                <w:highlight w:val="none"/>
                <w:lang w:val="en-US" w:eastAsia="zh-CN"/>
              </w:rPr>
              <w:t>产品质量、产品技术要求、产品数量、交货期、交货方式</w:t>
            </w:r>
            <w:r>
              <w:rPr>
                <w:rFonts w:hint="eastAsia" w:ascii="宋体" w:hAnsi="宋体" w:cs="宋体"/>
                <w:color w:val="auto"/>
                <w:szCs w:val="21"/>
                <w:highlight w:val="none"/>
              </w:rPr>
              <w:t>等信息</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签字人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叶福、陈明文、敬小翠等。   评审结论：同意签订此合同  批准人：吴翼  </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评审时间：2021年03月05日（合同签订前）</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查其他合同均在签订前进行了评审</w:t>
            </w:r>
          </w:p>
          <w:p>
            <w:pPr>
              <w:widowControl/>
              <w:spacing w:line="360" w:lineRule="auto"/>
              <w:ind w:firstLine="630" w:firstLineChars="3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eastAsia="zh-CN"/>
              </w:rPr>
              <w:t>基本满足要求。</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8.2.4</w:t>
            </w:r>
          </w:p>
        </w:tc>
        <w:tc>
          <w:tcPr>
            <w:tcW w:w="10004"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负责人讲：20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顾客满意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#产品和服务相关交付后活动是否含：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#顾客对其需求和期望获得满足的程度的感受是否得到监视？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.组织是如何确定这些信息的获取、监视和评审方法的？</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9.1.2</w:t>
            </w:r>
          </w:p>
        </w:tc>
        <w:tc>
          <w:tcPr>
            <w:tcW w:w="10004"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1、公司编制了《</w:t>
            </w:r>
            <w:r>
              <w:rPr>
                <w:rFonts w:hint="eastAsia" w:ascii="宋体" w:hAnsi="宋体" w:cs="宋体"/>
                <w:color w:val="auto"/>
                <w:szCs w:val="21"/>
                <w:highlight w:val="none"/>
                <w:lang w:eastAsia="zh-CN"/>
              </w:rPr>
              <w:t>顾客满意度监视和测量控制程序</w:t>
            </w:r>
            <w:r>
              <w:rPr>
                <w:rFonts w:hint="eastAsia" w:ascii="宋体" w:hAnsi="宋体" w:cs="宋体"/>
                <w:color w:val="auto"/>
                <w:szCs w:val="21"/>
                <w:highlight w:val="none"/>
              </w:rPr>
              <w:t>》，规定了监测、获取和利用顾客满意信息的方法。包括问卷调查，直接沟通、数据分析等。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2、公司主要通过日常口头交流、电话回访、定期发放《顾客满意程度调查表》等形式来收集了解顾客是否满意的信息。提供有《顾客满意程度调查表》20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月的调查表共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份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--调查内容包括：质量、性能、价格、交期</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---但客户对质量、性能、价格、交期等项都比较满意。</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--统计分析结果：9</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（已实现既定目标）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公司负责人讲：通过本次对</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家顾客进行满意度调查，从统计结果可以看出，顾客对公司的</w:t>
            </w:r>
            <w:r>
              <w:rPr>
                <w:rFonts w:hint="eastAsia" w:ascii="宋体" w:hAnsi="宋体" w:cs="宋体"/>
                <w:color w:val="auto"/>
                <w:szCs w:val="21"/>
                <w:highlight w:val="none"/>
                <w:lang w:val="en-US" w:eastAsia="zh-CN"/>
              </w:rPr>
              <w:t>产品质量及</w:t>
            </w:r>
            <w:r>
              <w:rPr>
                <w:rFonts w:hint="eastAsia" w:ascii="宋体" w:hAnsi="宋体" w:cs="宋体"/>
                <w:color w:val="auto"/>
                <w:szCs w:val="21"/>
                <w:highlight w:val="none"/>
              </w:rPr>
              <w:t>交货</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时性</w:t>
            </w:r>
            <w:r>
              <w:rPr>
                <w:rFonts w:hint="eastAsia" w:ascii="宋体" w:hAnsi="宋体" w:cs="宋体"/>
                <w:color w:val="auto"/>
                <w:szCs w:val="21"/>
                <w:highlight w:val="none"/>
                <w:lang w:eastAsia="zh-CN"/>
              </w:rPr>
              <w:t>等</w:t>
            </w:r>
            <w:r>
              <w:rPr>
                <w:rFonts w:hint="eastAsia" w:ascii="宋体" w:hAnsi="宋体" w:cs="宋体"/>
                <w:color w:val="auto"/>
                <w:szCs w:val="21"/>
                <w:highlight w:val="none"/>
              </w:rPr>
              <w:t>都比较满意。</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公司现目前没有发生客户流失的现象。</w:t>
            </w:r>
          </w:p>
        </w:tc>
        <w:tc>
          <w:tcPr>
            <w:tcW w:w="1585" w:type="dxa"/>
          </w:tcPr>
          <w:p>
            <w:pPr>
              <w:rPr>
                <w:color w:val="auto"/>
                <w:highlight w:val="none"/>
              </w:rPr>
            </w:pPr>
            <w:r>
              <w:rPr>
                <w:rFonts w:hint="eastAsia"/>
                <w:color w:val="auto"/>
                <w:lang w:val="en-US" w:eastAsia="zh-CN"/>
              </w:rPr>
              <w:t>符合</w:t>
            </w:r>
          </w:p>
        </w:tc>
      </w:tr>
    </w:tbl>
    <w:p>
      <w:pPr>
        <w:pStyle w:val="6"/>
        <w:jc w:val="both"/>
        <w:rPr>
          <w:rFonts w:hint="eastAsia" w:ascii="隶书" w:hAnsi="宋体" w:eastAsia="隶书"/>
          <w:bCs/>
          <w:color w:val="auto"/>
          <w:sz w:val="36"/>
          <w:szCs w:val="36"/>
          <w:lang w:eastAsia="zh-CN"/>
        </w:rPr>
      </w:pPr>
      <w:r>
        <w:rPr>
          <w:rFonts w:hint="eastAsia"/>
          <w:color w:val="auto"/>
        </w:rPr>
        <w:t>说明：不符合标注N</w:t>
      </w:r>
    </w:p>
    <w:p>
      <w:pPr>
        <w:pStyle w:val="6"/>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spacing w:before="120"/>
              <w:rPr>
                <w:rFonts w:hint="default"/>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生产部</w:t>
            </w:r>
            <w:r>
              <w:rPr>
                <w:rFonts w:hint="eastAsia"/>
                <w:color w:val="auto"/>
                <w:sz w:val="24"/>
                <w:szCs w:val="24"/>
                <w:highlight w:val="none"/>
              </w:rPr>
              <w:t xml:space="preserve">   主管领导：叶福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陈明文</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color w:val="auto"/>
                <w:sz w:val="24"/>
                <w:szCs w:val="24"/>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2021年4月1日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color w:val="auto"/>
                <w:sz w:val="24"/>
                <w:szCs w:val="24"/>
                <w:highlight w:val="none"/>
              </w:rPr>
            </w:pPr>
            <w:r>
              <w:rPr>
                <w:rFonts w:hint="eastAsia"/>
                <w:color w:val="auto"/>
                <w:sz w:val="24"/>
                <w:szCs w:val="24"/>
                <w:highlight w:val="none"/>
              </w:rPr>
              <w:t>审核条款：</w:t>
            </w:r>
          </w:p>
          <w:p>
            <w:pPr>
              <w:spacing w:before="120"/>
              <w:rPr>
                <w:rFonts w:hint="eastAsia"/>
                <w:color w:val="auto"/>
                <w:sz w:val="24"/>
                <w:szCs w:val="24"/>
                <w:highlight w:val="none"/>
              </w:rPr>
            </w:pPr>
            <w:r>
              <w:rPr>
                <w:rFonts w:hint="eastAsia" w:ascii="宋体" w:hAnsi="宋体" w:cs="新宋体"/>
                <w:color w:val="auto"/>
                <w:sz w:val="21"/>
                <w:szCs w:val="21"/>
              </w:rPr>
              <w:t>5.3组织的角色、职责和权限；6.2质量目标及其实现的策划；7.1.3基础设施；7.1.4过程运行环境；7.1.5监视和测量资源；8.1运行策划和控制； 8.3设计开发控制；8.5.1生产和服务提供的控制；8.5.2标识和可追溯性；8.5.3顾客或外部供方的财产；8.5.4防护；</w:t>
            </w:r>
            <w:r>
              <w:rPr>
                <w:rFonts w:ascii="宋体" w:hAnsi="宋体" w:eastAsia="宋体" w:cs="宋体"/>
                <w:color w:val="auto"/>
                <w:sz w:val="21"/>
                <w:szCs w:val="21"/>
              </w:rPr>
              <w:t>8.5.5交付后的活动</w:t>
            </w:r>
            <w:r>
              <w:rPr>
                <w:rFonts w:hint="eastAsia" w:ascii="宋体" w:hAnsi="宋体" w:cs="宋体"/>
                <w:color w:val="auto"/>
                <w:sz w:val="21"/>
                <w:szCs w:val="21"/>
                <w:lang w:val="en-US" w:eastAsia="zh-CN"/>
              </w:rPr>
              <w:t>；</w:t>
            </w:r>
            <w:r>
              <w:rPr>
                <w:rFonts w:hint="eastAsia" w:ascii="宋体" w:hAnsi="宋体" w:cs="新宋体"/>
                <w:color w:val="auto"/>
                <w:sz w:val="21"/>
                <w:szCs w:val="21"/>
              </w:rPr>
              <w:t>8.5.6更改控制8.6产品和服务放行</w:t>
            </w:r>
            <w:r>
              <w:rPr>
                <w:rFonts w:hint="eastAsia" w:ascii="宋体" w:hAnsi="宋体" w:cs="新宋体"/>
                <w:color w:val="auto"/>
                <w:sz w:val="21"/>
                <w:szCs w:val="21"/>
                <w:lang w:val="en-US" w:eastAsia="zh-CN"/>
              </w:rPr>
              <w:t>；</w:t>
            </w:r>
            <w:r>
              <w:rPr>
                <w:rFonts w:hint="eastAsia" w:ascii="宋体" w:hAnsi="宋体" w:cs="新宋体"/>
                <w:color w:val="auto"/>
                <w:sz w:val="21"/>
                <w:szCs w:val="21"/>
              </w:rPr>
              <w:t>8.7不合格输出的控制；</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查《岗位职责》，已经明确了</w:t>
            </w:r>
            <w:r>
              <w:rPr>
                <w:rFonts w:hint="eastAsia" w:ascii="宋体" w:hAnsi="宋体"/>
                <w:color w:val="auto"/>
                <w:szCs w:val="21"/>
                <w:highlight w:val="none"/>
                <w:lang w:eastAsia="zh-CN"/>
              </w:rPr>
              <w:t>生产部</w:t>
            </w:r>
            <w:r>
              <w:rPr>
                <w:rFonts w:hint="eastAsia" w:ascii="宋体" w:hAnsi="宋体"/>
                <w:color w:val="auto"/>
                <w:szCs w:val="21"/>
                <w:highlight w:val="none"/>
              </w:rPr>
              <w:t>的岗位职责，具体为：</w:t>
            </w:r>
          </w:p>
          <w:p>
            <w:pPr>
              <w:spacing w:line="400" w:lineRule="atLeast"/>
              <w:ind w:firstLine="105" w:firstLineChars="50"/>
              <w:rPr>
                <w:rFonts w:ascii="宋体" w:hAnsi="宋体"/>
                <w:color w:val="auto"/>
                <w:szCs w:val="21"/>
                <w:highlight w:val="none"/>
              </w:rPr>
            </w:pPr>
            <w:r>
              <w:rPr>
                <w:rFonts w:hint="eastAsia" w:ascii="宋体" w:hAnsi="宋体"/>
                <w:color w:val="auto"/>
                <w:szCs w:val="21"/>
                <w:highlight w:val="none"/>
              </w:rPr>
              <w:t>主要职责如下：</w:t>
            </w:r>
          </w:p>
          <w:p>
            <w:pPr>
              <w:numPr>
                <w:ilvl w:val="0"/>
                <w:numId w:val="3"/>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负责组织产品实现过程的策划</w:t>
            </w:r>
            <w:r>
              <w:rPr>
                <w:rFonts w:hint="eastAsia" w:ascii="宋体" w:hAnsi="宋体" w:cs="宋体"/>
                <w:color w:val="auto"/>
                <w:szCs w:val="21"/>
                <w:highlight w:val="none"/>
                <w:lang w:eastAsia="zh-CN"/>
              </w:rPr>
              <w:t>及控制</w:t>
            </w:r>
            <w:r>
              <w:rPr>
                <w:rFonts w:hint="eastAsia" w:ascii="宋体" w:hAnsi="宋体" w:cs="宋体"/>
                <w:color w:val="auto"/>
                <w:szCs w:val="21"/>
                <w:highlight w:val="none"/>
              </w:rPr>
              <w:t>；</w:t>
            </w:r>
          </w:p>
          <w:p>
            <w:pPr>
              <w:numPr>
                <w:ilvl w:val="0"/>
                <w:numId w:val="3"/>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负责生产过程中的技术指导和不合格的控制。</w:t>
            </w:r>
          </w:p>
          <w:p>
            <w:pPr>
              <w:numPr>
                <w:ilvl w:val="0"/>
                <w:numId w:val="3"/>
              </w:numP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负责对本公司</w:t>
            </w:r>
            <w:r>
              <w:rPr>
                <w:rFonts w:hint="eastAsia" w:ascii="宋体" w:hAnsi="宋体" w:cs="宋体"/>
                <w:color w:val="auto"/>
                <w:szCs w:val="21"/>
                <w:highlight w:val="none"/>
                <w:lang w:eastAsia="zh-CN"/>
              </w:rPr>
              <w:t>生产、</w:t>
            </w:r>
            <w:r>
              <w:rPr>
                <w:rFonts w:hint="eastAsia" w:ascii="宋体" w:hAnsi="宋体" w:cs="宋体"/>
                <w:color w:val="auto"/>
                <w:szCs w:val="21"/>
                <w:highlight w:val="none"/>
              </w:rPr>
              <w:t>监视和测量设备的管理工作；</w:t>
            </w:r>
          </w:p>
          <w:p>
            <w:pPr>
              <w:numPr>
                <w:ilvl w:val="0"/>
                <w:numId w:val="3"/>
              </w:num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负责来料及生产产品的检验工作。</w:t>
            </w:r>
          </w:p>
          <w:p>
            <w:pPr>
              <w:spacing w:line="400" w:lineRule="exact"/>
              <w:rPr>
                <w:rFonts w:ascii="宋体" w:hAnsi="宋体"/>
                <w:color w:val="auto"/>
                <w:szCs w:val="21"/>
                <w:highlight w:val="none"/>
              </w:rPr>
            </w:pPr>
            <w:r>
              <w:rPr>
                <w:rFonts w:hint="eastAsia" w:ascii="宋体" w:hAnsi="宋体"/>
                <w:color w:val="auto"/>
                <w:szCs w:val="21"/>
                <w:highlight w:val="none"/>
              </w:rPr>
              <w:t>………</w:t>
            </w:r>
          </w:p>
          <w:p>
            <w:pPr>
              <w:widowControl/>
              <w:jc w:val="left"/>
              <w:rPr>
                <w:rFonts w:ascii="宋体" w:hAnsi="宋体" w:cs="宋体"/>
                <w:color w:val="auto"/>
                <w:szCs w:val="21"/>
                <w:highlight w:val="none"/>
              </w:rPr>
            </w:pPr>
            <w:r>
              <w:rPr>
                <w:rFonts w:hint="eastAsia" w:ascii="宋体" w:hAnsi="宋体"/>
                <w:color w:val="auto"/>
                <w:szCs w:val="21"/>
                <w:highlight w:val="none"/>
              </w:rPr>
              <w:t>部门负责人熟悉本部门职责。</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质量目标完成统计</w:t>
            </w:r>
            <w:r>
              <w:rPr>
                <w:rFonts w:hint="eastAsia" w:ascii="宋体" w:hAnsi="宋体"/>
                <w:color w:val="auto"/>
                <w:szCs w:val="21"/>
                <w:highlight w:val="none"/>
              </w:rPr>
              <w:t>》该部门的质量目标为：</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生产计划按时完成率100%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生产设备完好率≥90%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内部一次交检合格率≥100%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计量器具及时检定率100% </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2020年10月-2021年03月</w:t>
            </w:r>
            <w:r>
              <w:rPr>
                <w:rFonts w:hint="eastAsia" w:ascii="宋体" w:hAnsi="宋体"/>
                <w:color w:val="auto"/>
                <w:szCs w:val="21"/>
                <w:highlight w:val="none"/>
              </w:rPr>
              <w:t>《质量目标完成情况统计表》对部门目标进行考核，综合完成情况为：</w:t>
            </w:r>
          </w:p>
          <w:p>
            <w:pPr>
              <w:spacing w:line="40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生产计划按时完成率100% </w:t>
            </w:r>
            <w:r>
              <w:rPr>
                <w:rFonts w:hint="eastAsia" w:ascii="宋体" w:hAnsi="宋体"/>
                <w:color w:val="auto"/>
                <w:szCs w:val="21"/>
                <w:highlight w:val="none"/>
                <w:lang w:val="en-US" w:eastAsia="zh-CN"/>
              </w:rPr>
              <w:t xml:space="preserve">               实测：100%</w:t>
            </w:r>
          </w:p>
          <w:p>
            <w:pPr>
              <w:tabs>
                <w:tab w:val="left" w:pos="4168"/>
              </w:tabs>
              <w:spacing w:line="400" w:lineRule="atLeas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生产设备完好率≥90%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实测：96%</w:t>
            </w:r>
          </w:p>
          <w:p>
            <w:pPr>
              <w:tabs>
                <w:tab w:val="left" w:pos="4310"/>
              </w:tabs>
              <w:spacing w:line="400" w:lineRule="atLeas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内部一次交检合格率≥100%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实测：100%</w:t>
            </w:r>
          </w:p>
          <w:p>
            <w:pPr>
              <w:tabs>
                <w:tab w:val="left" w:pos="4430"/>
              </w:tabs>
              <w:spacing w:line="400" w:lineRule="atLeas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计量器具及时检定率100% </w:t>
            </w:r>
            <w:r>
              <w:rPr>
                <w:rFonts w:hint="eastAsia" w:ascii="宋体" w:hAnsi="宋体"/>
                <w:color w:val="auto"/>
                <w:szCs w:val="21"/>
                <w:highlight w:val="none"/>
                <w:lang w:eastAsia="zh-CN"/>
              </w:rPr>
              <w:tab/>
            </w:r>
            <w:r>
              <w:rPr>
                <w:rFonts w:hint="eastAsia" w:ascii="宋体" w:hAnsi="宋体"/>
                <w:color w:val="auto"/>
                <w:szCs w:val="21"/>
                <w:highlight w:val="none"/>
                <w:lang w:val="en-US" w:eastAsia="zh-CN"/>
              </w:rPr>
              <w:t xml:space="preserve"> 实测：100%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基本达到目标要求</w:t>
            </w:r>
          </w:p>
          <w:p>
            <w:pPr>
              <w:spacing w:line="400" w:lineRule="atLeast"/>
              <w:ind w:firstLine="420" w:firstLineChars="200"/>
              <w:rPr>
                <w:rFonts w:ascii="宋体" w:hAnsi="宋体" w:cs="宋体"/>
                <w:color w:val="auto"/>
                <w:szCs w:val="21"/>
                <w:highlight w:val="none"/>
              </w:rPr>
            </w:pPr>
            <w:r>
              <w:rPr>
                <w:rFonts w:hint="eastAsia" w:ascii="宋体" w:hAnsi="宋体"/>
                <w:color w:val="auto"/>
                <w:szCs w:val="21"/>
                <w:highlight w:val="none"/>
              </w:rPr>
              <w:t>目标量化情况良好。质量目标缺乏指标实际完成的实证性资料。已跟负责人沟通。</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ind w:firstLine="630" w:firstLineChars="3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设施</w:t>
            </w:r>
          </w:p>
        </w:tc>
        <w:tc>
          <w:tcPr>
            <w:tcW w:w="960" w:type="dxa"/>
            <w:vAlign w:val="top"/>
          </w:tcPr>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Q7.1.3</w:t>
            </w:r>
          </w:p>
        </w:tc>
        <w:tc>
          <w:tcPr>
            <w:tcW w:w="10004" w:type="dxa"/>
            <w:vAlign w:val="top"/>
          </w:tcPr>
          <w:p>
            <w:pPr>
              <w:spacing w:line="400" w:lineRule="exact"/>
              <w:ind w:firstLine="630" w:firstLineChars="300"/>
              <w:rPr>
                <w:rFonts w:hint="eastAsia"/>
                <w:color w:val="auto"/>
              </w:rPr>
            </w:pPr>
            <w:r>
              <w:rPr>
                <w:rFonts w:hint="eastAsia"/>
                <w:color w:val="auto"/>
              </w:rPr>
              <w:t>查见，《设施一览表》，公司配置的设备主要现场有</w:t>
            </w:r>
            <w:r>
              <w:rPr>
                <w:rFonts w:hint="eastAsia"/>
                <w:color w:val="auto"/>
                <w:lang w:val="en-US" w:eastAsia="zh-CN"/>
              </w:rPr>
              <w:t>电脑及办公设备、折弯机、激光切割机、角磨机、氩弧焊机、手动工具（起子、榔头、扳手）等</w:t>
            </w:r>
            <w:r>
              <w:rPr>
                <w:rFonts w:hint="eastAsia"/>
                <w:color w:val="auto"/>
              </w:rPr>
              <w:t>设备。可以满足</w:t>
            </w:r>
            <w:r>
              <w:rPr>
                <w:rFonts w:hint="eastAsia"/>
                <w:color w:val="auto"/>
                <w:lang w:eastAsia="zh-CN"/>
              </w:rPr>
              <w:t xml:space="preserve">钣金件、不锈钢制品（箱柜、支架）及通用机械设备加工 </w:t>
            </w:r>
            <w:r>
              <w:rPr>
                <w:rFonts w:hint="eastAsia"/>
                <w:color w:val="auto"/>
              </w:rPr>
              <w:t>需要。</w:t>
            </w:r>
          </w:p>
          <w:p>
            <w:pPr>
              <w:spacing w:line="400" w:lineRule="exact"/>
              <w:ind w:firstLine="630" w:firstLineChars="300"/>
              <w:rPr>
                <w:rFonts w:hint="eastAsia"/>
                <w:color w:val="auto"/>
              </w:rPr>
            </w:pPr>
            <w:r>
              <w:rPr>
                <w:rFonts w:hint="eastAsia"/>
                <w:color w:val="auto"/>
              </w:rPr>
              <w:t>1、设备保养采取</w:t>
            </w:r>
            <w:r>
              <w:rPr>
                <w:rFonts w:hint="eastAsia"/>
                <w:color w:val="auto"/>
                <w:lang w:val="en-US" w:eastAsia="zh-CN"/>
              </w:rPr>
              <w:t>每月</w:t>
            </w:r>
            <w:r>
              <w:rPr>
                <w:rFonts w:hint="eastAsia"/>
                <w:color w:val="auto"/>
              </w:rPr>
              <w:t>保养的方式进行，抽查《设备</w:t>
            </w:r>
            <w:r>
              <w:rPr>
                <w:rFonts w:hint="eastAsia"/>
                <w:color w:val="auto"/>
                <w:lang w:val="en-US" w:eastAsia="zh-CN"/>
              </w:rPr>
              <w:t>保养卡</w:t>
            </w:r>
            <w:r>
              <w:rPr>
                <w:rFonts w:hint="eastAsia"/>
                <w:color w:val="auto"/>
              </w:rPr>
              <w:t>》</w:t>
            </w:r>
          </w:p>
          <w:p>
            <w:pPr>
              <w:spacing w:line="400" w:lineRule="exact"/>
              <w:ind w:firstLine="630" w:firstLineChars="300"/>
              <w:rPr>
                <w:rFonts w:hint="eastAsia"/>
                <w:color w:val="auto"/>
              </w:rPr>
            </w:pPr>
            <w:r>
              <w:rPr>
                <w:rFonts w:hint="eastAsia"/>
                <w:color w:val="auto"/>
              </w:rPr>
              <w:t>日期：20</w:t>
            </w:r>
            <w:r>
              <w:rPr>
                <w:rFonts w:hint="eastAsia"/>
                <w:color w:val="auto"/>
                <w:lang w:val="en-US" w:eastAsia="zh-CN"/>
              </w:rPr>
              <w:t>21</w:t>
            </w:r>
            <w:r>
              <w:rPr>
                <w:rFonts w:hint="eastAsia"/>
                <w:color w:val="auto"/>
              </w:rPr>
              <w:t>年</w:t>
            </w:r>
            <w:r>
              <w:rPr>
                <w:rFonts w:hint="eastAsia"/>
                <w:color w:val="auto"/>
                <w:lang w:val="en-US" w:eastAsia="zh-CN"/>
              </w:rPr>
              <w:t>02</w:t>
            </w:r>
            <w:r>
              <w:rPr>
                <w:rFonts w:hint="eastAsia"/>
                <w:color w:val="auto"/>
              </w:rPr>
              <w:t>月  设备：</w:t>
            </w:r>
            <w:r>
              <w:rPr>
                <w:rFonts w:hint="eastAsia"/>
                <w:color w:val="auto"/>
                <w:lang w:val="en-US" w:eastAsia="zh-CN"/>
              </w:rPr>
              <w:t>激光切割机</w:t>
            </w:r>
            <w:r>
              <w:rPr>
                <w:rFonts w:hint="eastAsia"/>
                <w:color w:val="auto"/>
              </w:rPr>
              <w:t xml:space="preserve"> </w:t>
            </w:r>
          </w:p>
          <w:p>
            <w:pPr>
              <w:spacing w:line="400" w:lineRule="exact"/>
              <w:ind w:firstLine="630" w:firstLineChars="300"/>
              <w:rPr>
                <w:rFonts w:hint="eastAsia"/>
                <w:color w:val="auto"/>
              </w:rPr>
            </w:pPr>
            <w:r>
              <w:rPr>
                <w:rFonts w:hint="eastAsia"/>
                <w:color w:val="auto"/>
              </w:rPr>
              <w:t>保养项目：</w:t>
            </w:r>
            <w:r>
              <w:rPr>
                <w:rFonts w:hint="eastAsia"/>
                <w:color w:val="auto"/>
                <w:lang w:eastAsia="zh-CN"/>
              </w:rPr>
              <w:t>外观</w:t>
            </w:r>
            <w:r>
              <w:rPr>
                <w:rFonts w:hint="eastAsia"/>
                <w:color w:val="auto"/>
              </w:rPr>
              <w:t>、</w:t>
            </w:r>
            <w:r>
              <w:rPr>
                <w:rFonts w:hint="eastAsia"/>
                <w:color w:val="auto"/>
                <w:lang w:val="en-US" w:eastAsia="zh-CN"/>
              </w:rPr>
              <w:t>运转正常、加注润滑油、电路检查</w:t>
            </w:r>
            <w:r>
              <w:rPr>
                <w:rFonts w:hint="eastAsia"/>
                <w:color w:val="auto"/>
              </w:rPr>
              <w:t>等。</w:t>
            </w:r>
          </w:p>
          <w:p>
            <w:pPr>
              <w:spacing w:line="400" w:lineRule="exact"/>
              <w:ind w:firstLine="630" w:firstLineChars="300"/>
              <w:rPr>
                <w:rFonts w:hint="eastAsia"/>
                <w:color w:val="auto"/>
                <w:lang w:val="en-US" w:eastAsia="zh-CN"/>
              </w:rPr>
            </w:pPr>
            <w:r>
              <w:rPr>
                <w:rFonts w:hint="eastAsia"/>
                <w:color w:val="auto"/>
              </w:rPr>
              <w:t>保养人：</w:t>
            </w:r>
            <w:r>
              <w:rPr>
                <w:rFonts w:hint="eastAsia"/>
                <w:color w:val="auto"/>
                <w:lang w:val="en-US" w:eastAsia="zh-CN"/>
              </w:rPr>
              <w:t>范渊</w:t>
            </w:r>
          </w:p>
          <w:p>
            <w:pPr>
              <w:pStyle w:val="2"/>
              <w:rPr>
                <w:rFonts w:hint="default"/>
                <w:color w:val="auto"/>
                <w:lang w:val="en-US" w:eastAsia="zh-CN"/>
              </w:rPr>
            </w:pPr>
          </w:p>
          <w:p>
            <w:pPr>
              <w:spacing w:line="400" w:lineRule="exact"/>
              <w:ind w:firstLine="630" w:firstLineChars="300"/>
              <w:rPr>
                <w:rFonts w:hint="eastAsia"/>
                <w:color w:val="auto"/>
                <w:lang w:val="en-US" w:eastAsia="zh-CN"/>
              </w:rPr>
            </w:pPr>
            <w:r>
              <w:rPr>
                <w:rFonts w:hint="eastAsia"/>
                <w:color w:val="auto"/>
              </w:rPr>
              <w:t>日期：20</w:t>
            </w:r>
            <w:r>
              <w:rPr>
                <w:rFonts w:hint="eastAsia"/>
                <w:color w:val="auto"/>
                <w:lang w:val="en-US" w:eastAsia="zh-CN"/>
              </w:rPr>
              <w:t>21</w:t>
            </w:r>
            <w:r>
              <w:rPr>
                <w:rFonts w:hint="eastAsia"/>
                <w:color w:val="auto"/>
              </w:rPr>
              <w:t>年</w:t>
            </w:r>
            <w:r>
              <w:rPr>
                <w:rFonts w:hint="eastAsia"/>
                <w:color w:val="auto"/>
                <w:lang w:val="en-US" w:eastAsia="zh-CN"/>
              </w:rPr>
              <w:t>02</w:t>
            </w:r>
            <w:r>
              <w:rPr>
                <w:rFonts w:hint="eastAsia"/>
                <w:color w:val="auto"/>
              </w:rPr>
              <w:t>月</w:t>
            </w:r>
            <w:r>
              <w:rPr>
                <w:rFonts w:hint="eastAsia"/>
                <w:color w:val="auto"/>
                <w:lang w:val="en-US" w:eastAsia="zh-CN"/>
              </w:rPr>
              <w:t xml:space="preserve"> </w:t>
            </w:r>
            <w:r>
              <w:rPr>
                <w:rFonts w:hint="eastAsia"/>
                <w:color w:val="auto"/>
              </w:rPr>
              <w:t xml:space="preserve"> 设备：</w:t>
            </w:r>
            <w:r>
              <w:rPr>
                <w:rFonts w:hint="eastAsia"/>
                <w:color w:val="auto"/>
                <w:lang w:eastAsia="zh-CN"/>
              </w:rPr>
              <w:t>铣床</w:t>
            </w:r>
          </w:p>
          <w:p>
            <w:pPr>
              <w:spacing w:line="400" w:lineRule="exact"/>
              <w:ind w:firstLine="630" w:firstLineChars="300"/>
              <w:rPr>
                <w:rFonts w:hint="eastAsia"/>
                <w:color w:val="auto"/>
                <w:lang w:val="en-US" w:eastAsia="zh-CN"/>
              </w:rPr>
            </w:pPr>
            <w:r>
              <w:rPr>
                <w:rFonts w:hint="eastAsia"/>
                <w:color w:val="auto"/>
              </w:rPr>
              <w:t>保养项目：</w:t>
            </w:r>
            <w:r>
              <w:rPr>
                <w:rFonts w:hint="eastAsia"/>
                <w:color w:val="auto"/>
                <w:lang w:eastAsia="zh-CN"/>
              </w:rPr>
              <w:t>外观</w:t>
            </w:r>
            <w:r>
              <w:rPr>
                <w:rFonts w:hint="eastAsia"/>
                <w:color w:val="auto"/>
              </w:rPr>
              <w:t>、</w:t>
            </w:r>
            <w:r>
              <w:rPr>
                <w:rFonts w:hint="eastAsia"/>
                <w:color w:val="auto"/>
                <w:lang w:eastAsia="zh-CN"/>
              </w:rPr>
              <w:t>运行</w:t>
            </w:r>
            <w:r>
              <w:rPr>
                <w:rFonts w:hint="eastAsia"/>
                <w:color w:val="auto"/>
                <w:lang w:val="en-US" w:eastAsia="zh-CN"/>
              </w:rPr>
              <w:t>、加注润滑油等。</w:t>
            </w:r>
          </w:p>
          <w:p>
            <w:pPr>
              <w:spacing w:line="400" w:lineRule="exact"/>
              <w:ind w:firstLine="630" w:firstLineChars="300"/>
              <w:rPr>
                <w:rFonts w:hint="eastAsia"/>
                <w:color w:val="auto"/>
                <w:lang w:val="en-US" w:eastAsia="zh-CN"/>
              </w:rPr>
            </w:pPr>
            <w:r>
              <w:rPr>
                <w:rFonts w:hint="eastAsia"/>
                <w:color w:val="auto"/>
                <w:lang w:val="en-US" w:eastAsia="zh-CN"/>
              </w:rPr>
              <w:t>保养人：范渊</w:t>
            </w:r>
          </w:p>
          <w:p>
            <w:pPr>
              <w:pStyle w:val="2"/>
              <w:ind w:firstLine="690" w:firstLineChars="300"/>
              <w:rPr>
                <w:rFonts w:hint="eastAsia"/>
                <w:color w:val="auto"/>
                <w:lang w:val="en-US" w:eastAsia="zh-CN"/>
              </w:rPr>
            </w:pPr>
            <w:r>
              <w:rPr>
                <w:rFonts w:hint="eastAsia"/>
                <w:color w:val="auto"/>
                <w:lang w:val="en-US" w:eastAsia="zh-CN"/>
              </w:rPr>
              <w:t>。。。。。。。</w:t>
            </w:r>
          </w:p>
          <w:p>
            <w:pPr>
              <w:spacing w:line="400" w:lineRule="exact"/>
              <w:ind w:firstLine="630" w:firstLineChars="300"/>
              <w:rPr>
                <w:rFonts w:hint="default"/>
                <w:color w:val="auto"/>
                <w:lang w:val="en-US" w:eastAsia="zh-CN"/>
              </w:rPr>
            </w:pPr>
            <w:r>
              <w:rPr>
                <w:rFonts w:hint="eastAsia"/>
                <w:color w:val="auto"/>
                <w:lang w:val="en-US" w:eastAsia="zh-CN"/>
              </w:rPr>
              <w:t xml:space="preserve">2、查公司设备日常维修情况：提供了车床检修单，内容包含：故障原因，修理情况，验收结果，修理人等内容  </w:t>
            </w:r>
          </w:p>
          <w:p>
            <w:pPr>
              <w:spacing w:line="400" w:lineRule="exact"/>
              <w:ind w:firstLine="630" w:firstLineChars="300"/>
              <w:rPr>
                <w:rFonts w:hint="eastAsia"/>
                <w:color w:val="auto"/>
                <w:lang w:val="en-US" w:eastAsia="zh-CN"/>
              </w:rPr>
            </w:pPr>
            <w:r>
              <w:rPr>
                <w:rFonts w:hint="eastAsia"/>
                <w:color w:val="auto"/>
                <w:lang w:val="en-US" w:eastAsia="zh-CN"/>
              </w:rPr>
              <w:t>3、公司办公条件满足要求，配置有电脑、打印机、电话、传真等。</w:t>
            </w:r>
          </w:p>
          <w:p>
            <w:pPr>
              <w:spacing w:line="400" w:lineRule="exact"/>
              <w:ind w:firstLine="630" w:firstLineChars="300"/>
              <w:rPr>
                <w:rFonts w:hint="default"/>
                <w:color w:val="auto"/>
                <w:lang w:val="en-US" w:eastAsia="zh-CN"/>
              </w:rPr>
            </w:pPr>
            <w:r>
              <w:rPr>
                <w:rFonts w:hint="eastAsia"/>
                <w:color w:val="auto"/>
                <w:lang w:val="en-US" w:eastAsia="zh-CN"/>
              </w:rPr>
              <w:t>4、公司的运输采取物流运输或自己运输的方式，公司货车有一辆，车辆的维保在4S店进行，能够满足客户对运输的要求。</w:t>
            </w:r>
          </w:p>
          <w:p>
            <w:pPr>
              <w:spacing w:line="400" w:lineRule="exact"/>
              <w:ind w:firstLine="630" w:firstLineChars="300"/>
              <w:rPr>
                <w:rFonts w:hint="eastAsia"/>
                <w:b/>
                <w:bCs/>
                <w:color w:val="auto"/>
                <w:lang w:val="en-US" w:eastAsia="zh-CN"/>
              </w:rPr>
            </w:pPr>
            <w:r>
              <w:rPr>
                <w:rFonts w:hint="eastAsia"/>
                <w:color w:val="auto"/>
                <w:lang w:val="en-US" w:eastAsia="zh-CN"/>
              </w:rPr>
              <w:t>5、</w:t>
            </w:r>
            <w:r>
              <w:rPr>
                <w:rFonts w:hint="eastAsia"/>
                <w:b/>
                <w:bCs/>
                <w:color w:val="auto"/>
                <w:lang w:val="en-US" w:eastAsia="zh-CN"/>
              </w:rPr>
              <w:t>查特种设备管理：组织租赁使用的行车（出租方：成都威尔逊成套机械工程有限公司），查该特种设备年检记录，提供的行车年检报告（报告编号：QZDJY201900411）已过期。</w:t>
            </w:r>
            <w:r>
              <w:rPr>
                <w:rFonts w:hint="eastAsia"/>
                <w:b/>
                <w:bCs/>
                <w:color w:val="auto"/>
                <w:lang w:val="en-US" w:eastAsia="zh-CN"/>
              </w:rPr>
              <w:t>不符合标准要求。</w:t>
            </w:r>
          </w:p>
          <w:p>
            <w:pPr>
              <w:spacing w:line="400" w:lineRule="exact"/>
              <w:ind w:firstLine="630" w:firstLineChars="3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询问生产部负责人，加工现场由现场管理人员负责安全管理和加工现场管理，工作环境基本受控。</w:t>
            </w:r>
          </w:p>
          <w:p>
            <w:pPr>
              <w:spacing w:line="400" w:lineRule="exact"/>
              <w:ind w:firstLine="630" w:firstLineChars="300"/>
              <w:rPr>
                <w:rFonts w:hint="default"/>
                <w:color w:val="auto"/>
                <w:lang w:val="en-US" w:eastAsia="zh-CN"/>
              </w:rPr>
            </w:pPr>
            <w:r>
              <w:rPr>
                <w:rFonts w:hint="eastAsia" w:ascii="宋体" w:hAnsi="宋体" w:cs="宋体"/>
                <w:color w:val="auto"/>
                <w:sz w:val="21"/>
                <w:szCs w:val="21"/>
                <w:highlight w:val="none"/>
                <w:lang w:val="en-US" w:eastAsia="zh-CN"/>
              </w:rPr>
              <w:t>基础设施和工作环境能满足要求。但设备维护保养记录不全，现场已经与负责人沟通。</w:t>
            </w:r>
          </w:p>
        </w:tc>
        <w:tc>
          <w:tcPr>
            <w:tcW w:w="1585" w:type="dxa"/>
          </w:tcPr>
          <w:p>
            <w:pPr>
              <w:rPr>
                <w:color w:val="auto"/>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eastAsia="宋体"/>
                <w:color w:val="auto"/>
                <w:highlight w:val="none"/>
                <w:lang w:val="en-US" w:eastAsia="zh-CN"/>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ind w:firstLine="630" w:firstLineChars="3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过程运行环境</w:t>
            </w:r>
          </w:p>
        </w:tc>
        <w:tc>
          <w:tcPr>
            <w:tcW w:w="960" w:type="dxa"/>
            <w:vAlign w:val="top"/>
          </w:tcPr>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Q7.1.4</w:t>
            </w:r>
          </w:p>
        </w:tc>
        <w:tc>
          <w:tcPr>
            <w:tcW w:w="10004" w:type="dxa"/>
            <w:vAlign w:val="top"/>
          </w:tcPr>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现场见</w:t>
            </w:r>
            <w:r>
              <w:rPr>
                <w:rFonts w:hint="eastAsia" w:ascii="宋体" w:hAnsi="宋体" w:cs="宋体"/>
                <w:color w:val="auto"/>
                <w:sz w:val="21"/>
                <w:szCs w:val="21"/>
                <w:highlight w:val="none"/>
              </w:rPr>
              <w:t>：</w:t>
            </w:r>
          </w:p>
          <w:p>
            <w:pPr>
              <w:spacing w:line="400" w:lineRule="exact"/>
              <w:ind w:firstLine="630" w:firstLineChars="3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车间内设备布置</w:t>
            </w:r>
            <w:r>
              <w:rPr>
                <w:rFonts w:hint="eastAsia" w:ascii="宋体" w:hAnsi="宋体" w:cs="宋体"/>
                <w:color w:val="auto"/>
                <w:sz w:val="21"/>
                <w:szCs w:val="21"/>
                <w:highlight w:val="none"/>
                <w:lang w:eastAsia="zh-CN"/>
              </w:rPr>
              <w:t>合理</w:t>
            </w:r>
            <w:r>
              <w:rPr>
                <w:rFonts w:hint="eastAsia" w:ascii="宋体" w:hAnsi="宋体" w:cs="宋体"/>
                <w:color w:val="auto"/>
                <w:sz w:val="21"/>
                <w:szCs w:val="21"/>
                <w:highlight w:val="none"/>
              </w:rPr>
              <w:t>，通道畅通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照明设施齐全，均配备了电风扇、消防设施等设施，作业场所光线较充足。</w:t>
            </w:r>
            <w:r>
              <w:rPr>
                <w:rFonts w:hint="eastAsia" w:ascii="宋体" w:hAnsi="宋体" w:cs="宋体"/>
                <w:color w:val="auto"/>
                <w:sz w:val="21"/>
                <w:szCs w:val="21"/>
                <w:highlight w:val="none"/>
                <w:lang w:eastAsia="zh-CN"/>
              </w:rPr>
              <w:t>生产</w:t>
            </w:r>
            <w:r>
              <w:rPr>
                <w:rFonts w:hint="eastAsia" w:ascii="宋体" w:hAnsi="宋体" w:cs="宋体"/>
                <w:color w:val="auto"/>
                <w:sz w:val="21"/>
                <w:szCs w:val="21"/>
                <w:highlight w:val="none"/>
              </w:rPr>
              <w:t>区域环境</w:t>
            </w:r>
            <w:r>
              <w:rPr>
                <w:rFonts w:hint="eastAsia" w:ascii="宋体" w:hAnsi="宋体" w:cs="宋体"/>
                <w:color w:val="auto"/>
                <w:sz w:val="21"/>
                <w:szCs w:val="21"/>
                <w:highlight w:val="none"/>
                <w:lang w:eastAsia="zh-CN"/>
              </w:rPr>
              <w:t>要求不高</w:t>
            </w:r>
            <w:r>
              <w:rPr>
                <w:rFonts w:hint="eastAsia" w:ascii="宋体" w:hAnsi="宋体" w:cs="宋体"/>
                <w:color w:val="auto"/>
                <w:sz w:val="21"/>
                <w:szCs w:val="21"/>
                <w:highlight w:val="none"/>
              </w:rPr>
              <w:t>，目前工作环境符合</w:t>
            </w:r>
            <w:r>
              <w:rPr>
                <w:rFonts w:hint="eastAsia" w:ascii="宋体" w:hAnsi="宋体" w:cs="宋体"/>
                <w:color w:val="auto"/>
                <w:sz w:val="21"/>
                <w:szCs w:val="21"/>
                <w:highlight w:val="none"/>
                <w:lang w:eastAsia="zh-CN"/>
              </w:rPr>
              <w:t>产品生产</w:t>
            </w:r>
            <w:r>
              <w:rPr>
                <w:rFonts w:hint="eastAsia" w:ascii="宋体" w:hAnsi="宋体" w:cs="宋体"/>
                <w:color w:val="auto"/>
                <w:sz w:val="21"/>
                <w:szCs w:val="21"/>
                <w:highlight w:val="none"/>
              </w:rPr>
              <w:t>需要。</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 w:val="21"/>
                <w:szCs w:val="21"/>
                <w:highlight w:val="none"/>
              </w:rPr>
              <w:t>监视和测量资源</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 w:val="21"/>
                <w:szCs w:val="21"/>
                <w:highlight w:val="none"/>
              </w:rPr>
              <w:t>Q7.1.5</w:t>
            </w:r>
          </w:p>
        </w:tc>
        <w:tc>
          <w:tcPr>
            <w:tcW w:w="10004" w:type="dxa"/>
            <w:vAlign w:val="top"/>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主要检测设备有带表卡尺、内径百分表、卷尺等。均采用委外送检的方式，提供有的校准证书在有效期内。</w:t>
            </w:r>
            <w:r>
              <w:rPr>
                <w:rFonts w:hint="eastAsia" w:ascii="宋体" w:hAnsi="宋体" w:cs="宋体"/>
                <w:color w:val="auto"/>
                <w:sz w:val="21"/>
                <w:szCs w:val="21"/>
                <w:highlight w:val="none"/>
                <w:lang w:val="en-US" w:eastAsia="zh-CN"/>
              </w:rPr>
              <w:t>详情见附件。</w:t>
            </w:r>
          </w:p>
        </w:tc>
        <w:tc>
          <w:tcPr>
            <w:tcW w:w="1585" w:type="dxa"/>
          </w:tcPr>
          <w:p>
            <w:pPr>
              <w:rPr>
                <w:rFonts w:hint="default"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运行策划和控制</w:t>
            </w:r>
          </w:p>
        </w:tc>
        <w:tc>
          <w:tcPr>
            <w:tcW w:w="960" w:type="dxa"/>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8.1</w:t>
            </w:r>
          </w:p>
        </w:tc>
        <w:tc>
          <w:tcPr>
            <w:tcW w:w="10004" w:type="dxa"/>
          </w:tcPr>
          <w:p>
            <w:pPr>
              <w:spacing w:line="400" w:lineRule="exact"/>
              <w:ind w:firstLine="630" w:firstLineChars="3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公司主要产品：</w:t>
            </w:r>
            <w:r>
              <w:rPr>
                <w:rFonts w:hint="eastAsia" w:ascii="宋体" w:hAnsi="宋体" w:cs="宋体"/>
                <w:color w:val="auto"/>
                <w:sz w:val="21"/>
                <w:szCs w:val="21"/>
                <w:highlight w:val="none"/>
                <w:lang w:eastAsia="zh-CN"/>
              </w:rPr>
              <w:t xml:space="preserve">钣金件、不锈钢制品（箱柜、支架）及通用机械设备加工 </w:t>
            </w:r>
            <w:r>
              <w:rPr>
                <w:rFonts w:hint="eastAsia" w:ascii="宋体" w:hAnsi="宋体" w:cs="宋体"/>
                <w:color w:val="auto"/>
                <w:sz w:val="21"/>
                <w:szCs w:val="21"/>
                <w:highlight w:val="none"/>
              </w:rPr>
              <w:t xml:space="preserve"> </w:t>
            </w:r>
          </w:p>
          <w:p>
            <w:pPr>
              <w:spacing w:line="400" w:lineRule="exact"/>
              <w:ind w:left="840" w:leftChars="300" w:hanging="210" w:hangingChars="100"/>
              <w:rPr>
                <w:rFonts w:hint="eastAsia" w:ascii="宋体" w:hAnsi="宋体" w:cs="宋体"/>
                <w:color w:val="auto"/>
                <w:sz w:val="21"/>
                <w:szCs w:val="21"/>
                <w:highlight w:val="none"/>
              </w:rPr>
            </w:pPr>
            <w:r>
              <w:rPr>
                <w:rFonts w:hint="eastAsia" w:ascii="宋体" w:hAnsi="宋体" w:cs="宋体"/>
                <w:color w:val="auto"/>
                <w:sz w:val="21"/>
                <w:szCs w:val="21"/>
                <w:highlight w:val="none"/>
              </w:rPr>
              <w:t>公司产品执行标准：</w:t>
            </w:r>
            <w:r>
              <w:rPr>
                <w:rFonts w:hint="eastAsia" w:ascii="宋体" w:hAnsi="宋体" w:eastAsia="宋体" w:cs="Times New Roman"/>
                <w:color w:val="auto"/>
                <w:szCs w:val="21"/>
                <w:lang w:eastAsia="zh-CN"/>
              </w:rPr>
              <w:t>一般公差、未注公差的线性和角尺寸的公差值GB/T1804-2000、机械加工设备一般安全要求GB 12266-1990 、焊接工艺评定规程DL/T 868-2014、钢的弧焊接头缺陷质量分级指南GB/T 19418-2003、焊接结构的一般尺寸公差和形位公差GB/T 19804-2005及顾客技术要求</w:t>
            </w:r>
            <w:r>
              <w:rPr>
                <w:rFonts w:hint="eastAsia" w:ascii="宋体" w:hAnsi="宋体" w:cs="宋体"/>
                <w:color w:val="auto"/>
                <w:sz w:val="21"/>
                <w:szCs w:val="21"/>
                <w:highlight w:val="none"/>
                <w:lang w:val="en-US" w:eastAsia="zh-CN"/>
              </w:rPr>
              <w:t>。</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生产部</w:t>
            </w:r>
            <w:r>
              <w:rPr>
                <w:rFonts w:hint="eastAsia" w:ascii="宋体" w:hAnsi="宋体" w:cs="宋体"/>
                <w:color w:val="auto"/>
                <w:sz w:val="21"/>
                <w:szCs w:val="21"/>
                <w:highlight w:val="none"/>
              </w:rPr>
              <w:t>负责产品实现和服务提供的策划，策划输出的具体结果包括以下内容：</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a）确定产品和生产的要求；--标准、合同</w:t>
            </w:r>
            <w:r>
              <w:rPr>
                <w:rFonts w:hint="eastAsia" w:ascii="宋体" w:hAnsi="宋体" w:cs="宋体"/>
                <w:color w:val="auto"/>
                <w:sz w:val="21"/>
                <w:szCs w:val="21"/>
                <w:highlight w:val="none"/>
                <w:lang w:eastAsia="zh-CN"/>
              </w:rPr>
              <w:t>、客户技术要求</w:t>
            </w:r>
            <w:r>
              <w:rPr>
                <w:rFonts w:hint="eastAsia" w:ascii="宋体" w:hAnsi="宋体" w:cs="宋体"/>
                <w:color w:val="auto"/>
                <w:sz w:val="21"/>
                <w:szCs w:val="21"/>
                <w:highlight w:val="none"/>
              </w:rPr>
              <w:t>。</w:t>
            </w:r>
          </w:p>
          <w:p>
            <w:pPr>
              <w:spacing w:line="400" w:lineRule="exact"/>
              <w:ind w:firstLine="630" w:firstLineChars="3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b）建立过程准则以及产品和服务的接收准则；---</w:t>
            </w:r>
            <w:r>
              <w:rPr>
                <w:rFonts w:hint="eastAsia" w:ascii="宋体" w:hAnsi="宋体" w:cs="宋体"/>
                <w:color w:val="auto"/>
                <w:sz w:val="21"/>
                <w:szCs w:val="21"/>
                <w:highlight w:val="none"/>
                <w:lang w:val="en-US" w:eastAsia="zh-CN"/>
              </w:rPr>
              <w:t>检验规范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作业</w:t>
            </w:r>
            <w:r>
              <w:rPr>
                <w:rFonts w:hint="eastAsia" w:ascii="宋体" w:hAnsi="宋体" w:cs="宋体"/>
                <w:color w:val="auto"/>
                <w:sz w:val="21"/>
                <w:szCs w:val="21"/>
                <w:highlight w:val="none"/>
              </w:rPr>
              <w:t>指导</w:t>
            </w:r>
            <w:r>
              <w:rPr>
                <w:rFonts w:hint="eastAsia" w:ascii="宋体" w:hAnsi="宋体" w:cs="宋体"/>
                <w:color w:val="auto"/>
                <w:sz w:val="21"/>
                <w:szCs w:val="21"/>
                <w:highlight w:val="none"/>
                <w:lang w:val="en-US" w:eastAsia="zh-CN"/>
              </w:rPr>
              <w:t>文件</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c）确定符合产品和服务要求的资源；---</w:t>
            </w:r>
            <w:r>
              <w:rPr>
                <w:rFonts w:hint="eastAsia" w:ascii="宋体" w:hAnsi="宋体" w:cs="宋体"/>
                <w:color w:val="auto"/>
                <w:sz w:val="21"/>
                <w:szCs w:val="21"/>
                <w:highlight w:val="none"/>
                <w:lang w:val="en-US" w:eastAsia="zh-CN"/>
              </w:rPr>
              <w:t>生产工艺</w:t>
            </w:r>
            <w:r>
              <w:rPr>
                <w:rFonts w:hint="eastAsia" w:ascii="宋体" w:hAnsi="宋体" w:cs="宋体"/>
                <w:color w:val="auto"/>
                <w:sz w:val="21"/>
                <w:szCs w:val="21"/>
                <w:highlight w:val="none"/>
              </w:rPr>
              <w:t>流程图</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d）按照准则实施过程控制；---生产和服务过程监控</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e）保持、保留必要的文件和记录。---文件和质量记录</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策划输出经过评审及跟进、必要的更改控制及批准等以适合组织的运行需要。</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外包过程：</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p>
            <w:pPr>
              <w:spacing w:line="400" w:lineRule="exact"/>
              <w:ind w:firstLine="630" w:firstLineChars="3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特殊</w:t>
            </w:r>
            <w:r>
              <w:rPr>
                <w:rFonts w:hint="eastAsia" w:ascii="宋体" w:hAnsi="宋体" w:cs="宋体"/>
                <w:color w:val="auto"/>
                <w:sz w:val="21"/>
                <w:szCs w:val="21"/>
                <w:highlight w:val="none"/>
              </w:rPr>
              <w:t>过程的识别：</w:t>
            </w:r>
            <w:r>
              <w:rPr>
                <w:rFonts w:hint="eastAsia" w:ascii="宋体" w:hAnsi="宋体" w:cs="宋体"/>
                <w:color w:val="auto"/>
                <w:sz w:val="21"/>
                <w:szCs w:val="21"/>
                <w:highlight w:val="none"/>
                <w:lang w:val="en-US" w:eastAsia="zh-CN"/>
              </w:rPr>
              <w:t>焊接过程。</w:t>
            </w:r>
          </w:p>
          <w:p>
            <w:pPr>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----经确认：暂无策划的更改。</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60" w:lineRule="auto"/>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lang w:eastAsia="zh-CN"/>
              </w:rPr>
              <w:t>产品设计与开发</w:t>
            </w:r>
          </w:p>
        </w:tc>
        <w:tc>
          <w:tcPr>
            <w:tcW w:w="960" w:type="dxa"/>
          </w:tcPr>
          <w:p>
            <w:pPr>
              <w:spacing w:line="360" w:lineRule="auto"/>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8.3</w:t>
            </w:r>
          </w:p>
        </w:tc>
        <w:tc>
          <w:tcPr>
            <w:tcW w:w="10004" w:type="dxa"/>
          </w:tcPr>
          <w:p>
            <w:pPr>
              <w:spacing w:line="360" w:lineRule="auto"/>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lang w:eastAsia="zh-CN"/>
              </w:rPr>
              <w:t>8.3条款不适用，公司产品钣金件、不锈钢制品（箱柜、支架）及通用机械设备加工，</w:t>
            </w:r>
            <w:r>
              <w:rPr>
                <w:rFonts w:hint="eastAsia" w:ascii="宋体" w:hAnsi="宋体" w:eastAsia="宋体"/>
                <w:color w:val="auto"/>
                <w:sz w:val="21"/>
                <w:szCs w:val="21"/>
              </w:rPr>
              <w:t>均按顾客提供图纸及要求和国家、行业相关标准规范进行生产,生产工艺成熟固定。生产过程不涉及标准中“8.3设计和开发”条款内容，该条款的不适用不影响组织提供满足顾客要求和适用法律法规要求的产品的能力或责任</w:t>
            </w:r>
            <w:r>
              <w:rPr>
                <w:rFonts w:hint="eastAsia" w:ascii="宋体" w:hAnsi="宋体" w:cs="Times New Roman"/>
                <w:color w:val="auto"/>
                <w:sz w:val="21"/>
                <w:szCs w:val="21"/>
                <w:lang w:eastAsia="zh-CN"/>
              </w:rPr>
              <w:t xml:space="preserve">。 </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生产和服务提供的控制</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8.5.1</w:t>
            </w:r>
          </w:p>
          <w:p>
            <w:pPr>
              <w:spacing w:line="360" w:lineRule="auto"/>
              <w:ind w:firstLine="420" w:firstLineChars="200"/>
              <w:rPr>
                <w:rFonts w:hint="eastAsia" w:ascii="宋体" w:hAnsi="宋体" w:eastAsia="宋体" w:cs="宋体"/>
                <w:color w:val="auto"/>
                <w:szCs w:val="21"/>
              </w:rPr>
            </w:pPr>
          </w:p>
        </w:tc>
        <w:tc>
          <w:tcPr>
            <w:tcW w:w="10004" w:type="dxa"/>
            <w:vAlign w:val="top"/>
          </w:tcPr>
          <w:p>
            <w:pPr>
              <w:rPr>
                <w:rFonts w:ascii="宋体" w:hAnsi="宋体"/>
                <w:color w:val="auto"/>
                <w:sz w:val="21"/>
                <w:szCs w:val="21"/>
              </w:rPr>
            </w:pPr>
            <w:r>
              <w:rPr>
                <w:rFonts w:hint="eastAsia" w:ascii="宋体" w:hAnsi="宋体"/>
                <w:color w:val="auto"/>
                <w:sz w:val="21"/>
                <w:szCs w:val="21"/>
              </w:rPr>
              <w:t>公司制定了《</w:t>
            </w:r>
            <w:r>
              <w:rPr>
                <w:rFonts w:hint="eastAsia" w:ascii="宋体" w:hAnsi="宋体"/>
                <w:color w:val="auto"/>
                <w:sz w:val="21"/>
                <w:szCs w:val="21"/>
                <w:lang w:val="en-US" w:eastAsia="zh-CN"/>
              </w:rPr>
              <w:t>生产和服务提供控制程序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明确了受控条件包括：</w:t>
            </w:r>
          </w:p>
          <w:p>
            <w:pPr>
              <w:rPr>
                <w:rFonts w:hint="eastAsia" w:ascii="宋体" w:hAnsi="宋体"/>
                <w:color w:val="auto"/>
                <w:sz w:val="21"/>
                <w:szCs w:val="21"/>
              </w:rPr>
            </w:pPr>
            <w:r>
              <w:rPr>
                <w:rFonts w:hint="eastAsia" w:ascii="宋体" w:hAnsi="宋体"/>
                <w:color w:val="auto"/>
                <w:sz w:val="21"/>
                <w:szCs w:val="21"/>
              </w:rPr>
              <w:t>a）规定产品</w:t>
            </w:r>
            <w:r>
              <w:rPr>
                <w:rFonts w:hint="eastAsia"/>
                <w:color w:val="auto"/>
                <w:sz w:val="21"/>
                <w:szCs w:val="21"/>
              </w:rPr>
              <w:t>/</w:t>
            </w:r>
            <w:r>
              <w:rPr>
                <w:rFonts w:hint="eastAsia" w:ascii="宋体" w:hAnsi="宋体"/>
                <w:color w:val="auto"/>
                <w:sz w:val="21"/>
                <w:szCs w:val="21"/>
              </w:rPr>
              <w:t>服务</w:t>
            </w:r>
            <w:r>
              <w:rPr>
                <w:rFonts w:hint="eastAsia"/>
                <w:color w:val="auto"/>
                <w:sz w:val="21"/>
                <w:szCs w:val="21"/>
              </w:rPr>
              <w:t>/</w:t>
            </w:r>
            <w:r>
              <w:rPr>
                <w:rFonts w:hint="eastAsia" w:ascii="宋体" w:hAnsi="宋体"/>
                <w:color w:val="auto"/>
                <w:sz w:val="21"/>
                <w:szCs w:val="21"/>
              </w:rPr>
              <w:t xml:space="preserve">活动的特征以及拟获得结果的文件； </w:t>
            </w:r>
          </w:p>
          <w:p>
            <w:pPr>
              <w:rPr>
                <w:rFonts w:hint="eastAsia" w:ascii="宋体" w:hAnsi="宋体"/>
                <w:color w:val="auto"/>
                <w:sz w:val="21"/>
                <w:szCs w:val="21"/>
              </w:rPr>
            </w:pPr>
            <w:r>
              <w:rPr>
                <w:rFonts w:hint="eastAsia" w:ascii="宋体" w:hAnsi="宋体"/>
                <w:color w:val="auto"/>
                <w:sz w:val="21"/>
                <w:szCs w:val="21"/>
              </w:rPr>
              <w:t>b）获得适宜的监视和测量资源；</w:t>
            </w:r>
          </w:p>
          <w:p>
            <w:pPr>
              <w:rPr>
                <w:rFonts w:hint="eastAsia" w:ascii="宋体" w:hAnsi="宋体"/>
                <w:color w:val="auto"/>
                <w:sz w:val="21"/>
                <w:szCs w:val="21"/>
              </w:rPr>
            </w:pPr>
            <w:r>
              <w:rPr>
                <w:rFonts w:hint="eastAsia" w:ascii="宋体" w:hAnsi="宋体"/>
                <w:color w:val="auto"/>
                <w:sz w:val="21"/>
                <w:szCs w:val="21"/>
              </w:rPr>
              <w:t>c）适当阶段实施监视和测量活动；</w:t>
            </w:r>
          </w:p>
          <w:p>
            <w:pPr>
              <w:rPr>
                <w:rFonts w:hint="eastAsia" w:ascii="宋体" w:hAnsi="宋体"/>
                <w:color w:val="auto"/>
                <w:sz w:val="21"/>
                <w:szCs w:val="21"/>
              </w:rPr>
            </w:pPr>
            <w:r>
              <w:rPr>
                <w:rFonts w:hint="eastAsia" w:ascii="宋体" w:hAnsi="宋体"/>
                <w:color w:val="auto"/>
                <w:sz w:val="21"/>
                <w:szCs w:val="21"/>
              </w:rPr>
              <w:t>d）为过程提供适宜的设施环境；</w:t>
            </w:r>
          </w:p>
          <w:p>
            <w:pPr>
              <w:rPr>
                <w:rFonts w:hint="eastAsia" w:ascii="宋体" w:hAnsi="宋体"/>
                <w:color w:val="auto"/>
                <w:sz w:val="21"/>
                <w:szCs w:val="21"/>
              </w:rPr>
            </w:pPr>
            <w:r>
              <w:rPr>
                <w:rFonts w:hint="eastAsia" w:ascii="宋体" w:hAnsi="宋体"/>
                <w:color w:val="auto"/>
                <w:sz w:val="21"/>
                <w:szCs w:val="21"/>
              </w:rPr>
              <w:t>e）配备备能力人员所要求的资格；</w:t>
            </w:r>
          </w:p>
          <w:p>
            <w:pPr>
              <w:rPr>
                <w:rFonts w:hint="eastAsia" w:ascii="宋体" w:hAnsi="宋体"/>
                <w:color w:val="auto"/>
                <w:sz w:val="21"/>
                <w:szCs w:val="21"/>
              </w:rPr>
            </w:pPr>
            <w:r>
              <w:rPr>
                <w:rFonts w:hint="eastAsia" w:ascii="宋体" w:hAnsi="宋体"/>
                <w:color w:val="auto"/>
                <w:sz w:val="21"/>
                <w:szCs w:val="21"/>
              </w:rPr>
              <w:t>f）特殊过程的确认和定期再确认；</w:t>
            </w:r>
          </w:p>
          <w:p>
            <w:pPr>
              <w:rPr>
                <w:rFonts w:hint="eastAsia" w:ascii="宋体" w:hAnsi="宋体"/>
                <w:color w:val="auto"/>
                <w:sz w:val="21"/>
                <w:szCs w:val="21"/>
              </w:rPr>
            </w:pPr>
            <w:r>
              <w:rPr>
                <w:rFonts w:hint="eastAsia" w:ascii="宋体" w:hAnsi="宋体"/>
                <w:color w:val="auto"/>
                <w:sz w:val="21"/>
                <w:szCs w:val="21"/>
              </w:rPr>
              <w:t>g）采取措施防止人为错误；</w:t>
            </w:r>
          </w:p>
          <w:p>
            <w:pPr>
              <w:rPr>
                <w:rFonts w:hint="eastAsia" w:ascii="宋体" w:hAnsi="宋体"/>
                <w:color w:val="auto"/>
                <w:sz w:val="21"/>
                <w:szCs w:val="21"/>
              </w:rPr>
            </w:pPr>
            <w:r>
              <w:rPr>
                <w:rFonts w:hint="eastAsia" w:ascii="宋体" w:hAnsi="宋体"/>
                <w:color w:val="auto"/>
                <w:sz w:val="21"/>
                <w:szCs w:val="21"/>
              </w:rPr>
              <w:t>h）实施放行、交付和交付后活动。</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1、查生产车间各工序</w:t>
            </w:r>
            <w:r>
              <w:rPr>
                <w:rFonts w:hint="eastAsia"/>
                <w:color w:val="auto"/>
                <w:sz w:val="21"/>
                <w:szCs w:val="21"/>
              </w:rPr>
              <w:t>(</w:t>
            </w:r>
            <w:r>
              <w:rPr>
                <w:rFonts w:hint="eastAsia" w:ascii="宋体" w:hAnsi="宋体"/>
                <w:color w:val="auto"/>
                <w:sz w:val="21"/>
                <w:szCs w:val="21"/>
              </w:rPr>
              <w:t>工位</w:t>
            </w:r>
            <w:r>
              <w:rPr>
                <w:rFonts w:hint="eastAsia"/>
                <w:color w:val="auto"/>
                <w:sz w:val="21"/>
                <w:szCs w:val="21"/>
              </w:rPr>
              <w:t>)</w:t>
            </w:r>
            <w:r>
              <w:rPr>
                <w:rFonts w:hint="eastAsia" w:ascii="宋体" w:hAnsi="宋体"/>
                <w:color w:val="auto"/>
                <w:sz w:val="21"/>
                <w:szCs w:val="21"/>
              </w:rPr>
              <w:t>均有有正在生产的产品生产加工单、任务计划单、产品图均为现行有效的文件，受控标识清楚；</w:t>
            </w:r>
          </w:p>
          <w:p>
            <w:pPr>
              <w:rPr>
                <w:rFonts w:hint="eastAsia" w:ascii="宋体" w:hAnsi="宋体"/>
                <w:color w:val="auto"/>
                <w:sz w:val="21"/>
                <w:szCs w:val="21"/>
              </w:rPr>
            </w:pPr>
            <w:r>
              <w:rPr>
                <w:rFonts w:hint="eastAsia" w:ascii="宋体" w:hAnsi="宋体"/>
                <w:color w:val="auto"/>
                <w:sz w:val="21"/>
                <w:szCs w:val="21"/>
              </w:rPr>
              <w:t>2、查生产车间及作业工位执行的作业指导书主要包括：《操作规程》、《工艺标准》、产品图、开料单等，均放置于工位附近，便于查阅对照。</w:t>
            </w:r>
          </w:p>
          <w:p>
            <w:pPr>
              <w:rPr>
                <w:rFonts w:hint="eastAsia" w:ascii="宋体" w:hAnsi="宋体"/>
                <w:color w:val="auto"/>
                <w:sz w:val="21"/>
                <w:szCs w:val="21"/>
              </w:rPr>
            </w:pPr>
            <w:r>
              <w:rPr>
                <w:rFonts w:hint="eastAsia" w:ascii="宋体" w:hAnsi="宋体"/>
                <w:color w:val="auto"/>
                <w:sz w:val="21"/>
                <w:szCs w:val="21"/>
              </w:rPr>
              <w:t>3.现场查看：现场有</w:t>
            </w:r>
            <w:r>
              <w:rPr>
                <w:rFonts w:hint="eastAsia"/>
                <w:color w:val="auto"/>
                <w:sz w:val="21"/>
                <w:szCs w:val="21"/>
                <w:highlight w:val="none"/>
                <w:lang w:val="en-US" w:eastAsia="zh-CN"/>
              </w:rPr>
              <w:t>折弯机、激光切割机、角磨机、氩弧焊机、</w:t>
            </w:r>
            <w:r>
              <w:rPr>
                <w:rFonts w:hint="eastAsia"/>
                <w:color w:val="auto"/>
                <w:szCs w:val="22"/>
                <w:highlight w:val="none"/>
                <w:lang w:val="en-US" w:eastAsia="zh-CN"/>
              </w:rPr>
              <w:t>手动工具（起子、榔头、扳手）</w:t>
            </w:r>
            <w:r>
              <w:rPr>
                <w:rFonts w:hint="eastAsia" w:ascii="宋体" w:hAnsi="宋体"/>
                <w:color w:val="auto"/>
                <w:sz w:val="21"/>
                <w:szCs w:val="21"/>
              </w:rPr>
              <w:t>等，生产相关设备工作正常，状态良好，无异常现象，符合产品的生产的条件及要求。</w:t>
            </w:r>
          </w:p>
          <w:p>
            <w:pPr>
              <w:rPr>
                <w:rFonts w:hint="eastAsia" w:ascii="宋体" w:hAnsi="宋体"/>
                <w:color w:val="auto"/>
                <w:sz w:val="21"/>
                <w:szCs w:val="21"/>
              </w:rPr>
            </w:pPr>
            <w:r>
              <w:rPr>
                <w:rFonts w:hint="eastAsia" w:ascii="宋体" w:hAnsi="宋体"/>
                <w:color w:val="auto"/>
                <w:sz w:val="21"/>
                <w:szCs w:val="21"/>
              </w:rPr>
              <w:t>4.现场配置了相应的检测设备，主要为带表卡尺、内径百分表、卷尺等。</w:t>
            </w:r>
          </w:p>
          <w:p>
            <w:pPr>
              <w:rPr>
                <w:rFonts w:hint="eastAsia" w:ascii="宋体" w:hAnsi="宋体"/>
                <w:color w:val="auto"/>
                <w:sz w:val="21"/>
                <w:szCs w:val="21"/>
              </w:rPr>
            </w:pPr>
            <w:r>
              <w:rPr>
                <w:rFonts w:hint="eastAsia" w:ascii="宋体" w:hAnsi="宋体"/>
                <w:color w:val="auto"/>
                <w:sz w:val="21"/>
                <w:szCs w:val="21"/>
              </w:rPr>
              <w:t>5.出示了《生产加工单》明确的顾客名称、数量、生产技术要求等内容；</w:t>
            </w:r>
          </w:p>
          <w:p>
            <w:pPr>
              <w:rPr>
                <w:rFonts w:hint="eastAsia" w:ascii="宋体" w:hAnsi="宋体"/>
                <w:color w:val="auto"/>
                <w:sz w:val="21"/>
                <w:szCs w:val="21"/>
              </w:rPr>
            </w:pPr>
            <w:r>
              <w:rPr>
                <w:rFonts w:hint="eastAsia" w:ascii="宋体" w:hAnsi="宋体"/>
                <w:color w:val="auto"/>
                <w:sz w:val="21"/>
                <w:szCs w:val="21"/>
              </w:rPr>
              <w:t>抽生产加工单，</w:t>
            </w:r>
          </w:p>
          <w:p>
            <w:pPr>
              <w:rPr>
                <w:rFonts w:hint="eastAsia" w:ascii="宋体" w:hAnsi="宋体"/>
                <w:color w:val="auto"/>
                <w:sz w:val="21"/>
                <w:szCs w:val="21"/>
              </w:rPr>
            </w:pPr>
            <w:r>
              <w:rPr>
                <w:rFonts w:hint="eastAsia" w:ascii="宋体" w:hAnsi="宋体"/>
                <w:color w:val="auto"/>
                <w:sz w:val="21"/>
                <w:szCs w:val="21"/>
                <w:lang w:val="en-US" w:eastAsia="zh-CN"/>
              </w:rPr>
              <w:t>产品名称</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数量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下单时间    </w:t>
            </w:r>
            <w:r>
              <w:rPr>
                <w:rFonts w:hint="eastAsia" w:ascii="宋体" w:hAnsi="宋体"/>
                <w:color w:val="auto"/>
                <w:sz w:val="21"/>
                <w:szCs w:val="21"/>
                <w:lang w:val="en-US" w:eastAsia="zh-CN"/>
              </w:rPr>
              <w:t xml:space="preserve">   </w:t>
            </w:r>
          </w:p>
          <w:p>
            <w:pPr>
              <w:numPr>
                <w:ilvl w:val="0"/>
                <w:numId w:val="4"/>
              </w:numPr>
              <w:rPr>
                <w:rFonts w:hint="eastAsia" w:ascii="宋体" w:hAnsi="宋体"/>
                <w:color w:val="auto"/>
                <w:sz w:val="21"/>
                <w:szCs w:val="21"/>
              </w:rPr>
            </w:pPr>
            <w:r>
              <w:rPr>
                <w:rFonts w:hint="eastAsia" w:ascii="宋体" w:hAnsi="宋体"/>
                <w:color w:val="auto"/>
                <w:sz w:val="21"/>
                <w:szCs w:val="21"/>
                <w:lang w:val="en-US" w:eastAsia="zh-CN"/>
              </w:rPr>
              <w:t xml:space="preserve">同步带轮罩                    </w:t>
            </w:r>
            <w:r>
              <w:rPr>
                <w:rFonts w:hint="eastAsia"/>
                <w:color w:val="auto"/>
                <w:szCs w:val="22"/>
                <w:highlight w:val="none"/>
                <w:lang w:val="en-US" w:eastAsia="zh-CN"/>
              </w:rPr>
              <w:t xml:space="preserve">20台           </w:t>
            </w:r>
            <w:r>
              <w:rPr>
                <w:rFonts w:hint="eastAsia"/>
                <w:color w:val="auto"/>
                <w:szCs w:val="22"/>
                <w:highlight w:val="none"/>
                <w:lang w:val="en-US" w:eastAsia="zh-CN"/>
              </w:rPr>
              <w:tab/>
            </w:r>
            <w:r>
              <w:rPr>
                <w:rFonts w:hint="eastAsia"/>
                <w:color w:val="auto"/>
                <w:szCs w:val="22"/>
                <w:highlight w:val="none"/>
                <w:lang w:val="en-US" w:eastAsia="zh-CN"/>
              </w:rPr>
              <w:t>2021.3.26</w:t>
            </w:r>
          </w:p>
          <w:p>
            <w:pPr>
              <w:numPr>
                <w:ilvl w:val="0"/>
                <w:numId w:val="4"/>
              </w:numPr>
              <w:rPr>
                <w:rFonts w:hint="eastAsia" w:ascii="宋体" w:hAnsi="宋体"/>
                <w:color w:val="auto"/>
                <w:sz w:val="21"/>
                <w:szCs w:val="21"/>
              </w:rPr>
            </w:pPr>
            <w:r>
              <w:rPr>
                <w:rFonts w:hint="eastAsia" w:ascii="宋体" w:hAnsi="宋体"/>
                <w:color w:val="auto"/>
                <w:sz w:val="21"/>
                <w:szCs w:val="21"/>
                <w:lang w:val="en-US" w:eastAsia="zh-CN"/>
              </w:rPr>
              <w:t xml:space="preserve">更衣室衣柜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color w:val="auto"/>
                <w:szCs w:val="22"/>
                <w:highlight w:val="none"/>
                <w:lang w:val="en-US" w:eastAsia="zh-CN"/>
              </w:rPr>
              <w:t xml:space="preserve">82个           </w:t>
            </w:r>
            <w:r>
              <w:rPr>
                <w:rFonts w:hint="eastAsia"/>
                <w:color w:val="auto"/>
                <w:szCs w:val="22"/>
                <w:highlight w:val="none"/>
                <w:lang w:val="en-US" w:eastAsia="zh-CN"/>
              </w:rPr>
              <w:tab/>
            </w:r>
            <w:r>
              <w:rPr>
                <w:rFonts w:hint="eastAsia"/>
                <w:color w:val="auto"/>
                <w:szCs w:val="22"/>
                <w:highlight w:val="none"/>
                <w:lang w:val="en-US" w:eastAsia="zh-CN"/>
              </w:rPr>
              <w:t>2021.3.26</w:t>
            </w:r>
          </w:p>
          <w:p>
            <w:pPr>
              <w:numPr>
                <w:ilvl w:val="0"/>
                <w:numId w:val="4"/>
              </w:numPr>
              <w:rPr>
                <w:rFonts w:hint="eastAsia" w:ascii="宋体" w:hAnsi="宋体"/>
                <w:color w:val="auto"/>
                <w:sz w:val="21"/>
                <w:szCs w:val="21"/>
              </w:rPr>
            </w:pPr>
            <w:r>
              <w:rPr>
                <w:rFonts w:hint="eastAsia"/>
                <w:color w:val="auto"/>
                <w:highlight w:val="none"/>
                <w:lang w:val="en-US" w:eastAsia="zh-CN"/>
              </w:rPr>
              <w:t>玻璃翻转机</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color w:val="auto"/>
                <w:szCs w:val="22"/>
                <w:highlight w:val="none"/>
                <w:lang w:val="en-US" w:eastAsia="zh-CN"/>
              </w:rPr>
              <w:t xml:space="preserve">6台           </w:t>
            </w:r>
            <w:r>
              <w:rPr>
                <w:rFonts w:hint="eastAsia"/>
                <w:color w:val="auto"/>
                <w:szCs w:val="22"/>
                <w:highlight w:val="none"/>
                <w:lang w:val="en-US" w:eastAsia="zh-CN"/>
              </w:rPr>
              <w:tab/>
            </w:r>
            <w:r>
              <w:rPr>
                <w:rFonts w:hint="eastAsia"/>
                <w:color w:val="auto"/>
                <w:szCs w:val="22"/>
                <w:highlight w:val="none"/>
                <w:lang w:val="en-US" w:eastAsia="zh-CN"/>
              </w:rPr>
              <w:t>2021.3.28</w:t>
            </w:r>
          </w:p>
          <w:p>
            <w:pPr>
              <w:numPr>
                <w:ilvl w:val="0"/>
                <w:numId w:val="4"/>
              </w:numPr>
              <w:rPr>
                <w:rFonts w:hint="default"/>
                <w:color w:val="auto"/>
                <w:szCs w:val="22"/>
                <w:highlight w:val="none"/>
                <w:lang w:val="en-US" w:eastAsia="zh-CN"/>
              </w:rPr>
            </w:pPr>
            <w:r>
              <w:rPr>
                <w:rFonts w:hint="eastAsia"/>
                <w:color w:val="auto"/>
                <w:szCs w:val="22"/>
                <w:highlight w:val="none"/>
                <w:lang w:val="en-US" w:eastAsia="zh-CN"/>
              </w:rPr>
              <w:t xml:space="preserve">治具放置架                    5台           </w:t>
            </w:r>
            <w:r>
              <w:rPr>
                <w:rFonts w:hint="eastAsia"/>
                <w:color w:val="auto"/>
                <w:szCs w:val="22"/>
                <w:highlight w:val="none"/>
                <w:lang w:val="en-US" w:eastAsia="zh-CN"/>
              </w:rPr>
              <w:tab/>
              <w:t>2021.3.28</w:t>
            </w:r>
          </w:p>
          <w:p>
            <w:pPr>
              <w:rPr>
                <w:rFonts w:hint="eastAsia" w:ascii="宋体" w:hAnsi="宋体"/>
                <w:color w:val="auto"/>
                <w:sz w:val="21"/>
                <w:szCs w:val="21"/>
              </w:rPr>
            </w:pPr>
            <w:r>
              <w:rPr>
                <w:rFonts w:ascii="宋体" w:hAnsi="宋体"/>
                <w:color w:val="auto"/>
                <w:sz w:val="21"/>
                <w:szCs w:val="21"/>
              </w:rPr>
              <w:t>……………</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现场观察</w:t>
            </w:r>
            <w:r>
              <w:rPr>
                <w:rFonts w:hint="eastAsia" w:ascii="宋体" w:hAnsi="宋体" w:eastAsia="宋体" w:cs="Times New Roman"/>
                <w:color w:val="auto"/>
                <w:kern w:val="2"/>
                <w:sz w:val="21"/>
                <w:szCs w:val="21"/>
                <w:lang w:val="en-US" w:eastAsia="zh-CN" w:bidi="ar-SA"/>
              </w:rPr>
              <w:t>钣金件、不锈钢制品（箱柜、支架）</w:t>
            </w:r>
            <w:r>
              <w:rPr>
                <w:rFonts w:hint="eastAsia" w:ascii="宋体" w:hAnsi="宋体"/>
                <w:color w:val="auto"/>
                <w:sz w:val="21"/>
                <w:szCs w:val="21"/>
              </w:rPr>
              <w:t>生产工艺</w:t>
            </w:r>
            <w:r>
              <w:rPr>
                <w:rFonts w:hint="eastAsia" w:ascii="宋体" w:hAnsi="宋体" w:eastAsia="宋体" w:cs="Times New Roman"/>
                <w:color w:val="auto"/>
                <w:kern w:val="2"/>
                <w:sz w:val="21"/>
                <w:szCs w:val="21"/>
                <w:lang w:val="en-US" w:eastAsia="zh-CN" w:bidi="ar-SA"/>
              </w:rPr>
              <w:t>：</w:t>
            </w:r>
          </w:p>
          <w:p>
            <w:pP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下料--折弯--焊接--打磨--检验--入库</w:t>
            </w:r>
          </w:p>
          <w:p>
            <w:pPr>
              <w:rPr>
                <w:rFonts w:hint="default" w:ascii="宋体" w:hAnsi="宋体"/>
                <w:color w:val="auto"/>
                <w:szCs w:val="22"/>
                <w:highlight w:val="none"/>
                <w:lang w:val="en-US" w:eastAsia="zh-CN"/>
              </w:rPr>
            </w:pPr>
            <w:r>
              <w:rPr>
                <w:rFonts w:hint="eastAsia" w:ascii="宋体" w:hAnsi="宋体"/>
                <w:color w:val="auto"/>
                <w:szCs w:val="21"/>
                <w:highlight w:val="none"/>
                <w:lang w:val="en-US" w:eastAsia="zh-CN"/>
              </w:rPr>
              <w:t>关键/确认</w:t>
            </w:r>
            <w:r>
              <w:rPr>
                <w:rFonts w:hint="eastAsia" w:ascii="宋体" w:hAnsi="宋体"/>
                <w:color w:val="auto"/>
                <w:szCs w:val="21"/>
                <w:highlight w:val="none"/>
              </w:rPr>
              <w:t>过程：</w:t>
            </w:r>
            <w:r>
              <w:rPr>
                <w:rFonts w:hint="eastAsia" w:ascii="宋体" w:hAnsi="宋体"/>
                <w:color w:val="auto"/>
                <w:szCs w:val="21"/>
                <w:highlight w:val="none"/>
                <w:lang w:val="en-US" w:eastAsia="zh-CN"/>
              </w:rPr>
              <w:t>焊接、也是特殊过程。</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查看现场：</w:t>
            </w:r>
          </w:p>
          <w:p>
            <w:pPr>
              <w:rPr>
                <w:rFonts w:hint="eastAsia" w:ascii="宋体" w:hAnsi="宋体"/>
                <w:color w:val="auto"/>
                <w:sz w:val="21"/>
                <w:szCs w:val="21"/>
              </w:rPr>
            </w:pPr>
            <w:r>
              <w:rPr>
                <w:rFonts w:hint="eastAsia" w:ascii="宋体" w:hAnsi="宋体"/>
                <w:color w:val="auto"/>
                <w:sz w:val="21"/>
                <w:szCs w:val="21"/>
              </w:rPr>
              <w:t>生产现场</w:t>
            </w:r>
            <w:r>
              <w:rPr>
                <w:rFonts w:hint="eastAsia" w:ascii="宋体" w:hAnsi="宋体"/>
                <w:color w:val="auto"/>
                <w:sz w:val="21"/>
                <w:szCs w:val="21"/>
                <w:highlight w:val="none"/>
              </w:rPr>
              <w:t>观察</w:t>
            </w:r>
            <w:r>
              <w:rPr>
                <w:rFonts w:hint="eastAsia" w:ascii="宋体" w:hAnsi="宋体" w:eastAsia="宋体" w:cs="Times New Roman"/>
                <w:color w:val="auto"/>
                <w:kern w:val="2"/>
                <w:sz w:val="21"/>
                <w:szCs w:val="21"/>
                <w:highlight w:val="none"/>
                <w:lang w:val="en-US" w:eastAsia="zh-CN" w:bidi="ar-SA"/>
              </w:rPr>
              <w:t>钣金件</w:t>
            </w:r>
            <w:r>
              <w:rPr>
                <w:rFonts w:hint="eastAsia" w:ascii="宋体" w:hAnsi="宋体" w:cs="Times New Roman"/>
                <w:color w:val="auto"/>
                <w:kern w:val="2"/>
                <w:sz w:val="21"/>
                <w:szCs w:val="21"/>
                <w:highlight w:val="none"/>
                <w:lang w:val="en-US" w:eastAsia="zh-CN" w:bidi="ar-SA"/>
              </w:rPr>
              <w:t>（</w:t>
            </w:r>
            <w:r>
              <w:rPr>
                <w:rFonts w:hint="eastAsia" w:ascii="宋体" w:hAnsi="宋体"/>
                <w:color w:val="auto"/>
                <w:sz w:val="21"/>
                <w:szCs w:val="21"/>
                <w:highlight w:val="none"/>
                <w:lang w:val="en-US" w:eastAsia="zh-CN"/>
              </w:rPr>
              <w:t>同步带轮罩</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、支架</w:t>
            </w:r>
            <w:r>
              <w:rPr>
                <w:rFonts w:hint="eastAsia"/>
                <w:color w:val="auto"/>
                <w:sz w:val="21"/>
                <w:szCs w:val="21"/>
                <w:highlight w:val="none"/>
              </w:rPr>
              <w:t>的生</w:t>
            </w:r>
            <w:r>
              <w:rPr>
                <w:rFonts w:hint="eastAsia"/>
                <w:color w:val="auto"/>
                <w:sz w:val="21"/>
                <w:szCs w:val="21"/>
              </w:rPr>
              <w:t>产</w:t>
            </w:r>
            <w:r>
              <w:rPr>
                <w:rFonts w:hint="eastAsia" w:ascii="宋体" w:hAnsi="宋体"/>
                <w:color w:val="auto"/>
                <w:sz w:val="21"/>
                <w:szCs w:val="21"/>
              </w:rPr>
              <w:t>各工序均在进行。</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查看</w:t>
            </w:r>
            <w:r>
              <w:rPr>
                <w:rFonts w:hint="eastAsia" w:ascii="宋体" w:hAnsi="宋体"/>
                <w:color w:val="auto"/>
                <w:sz w:val="21"/>
                <w:szCs w:val="21"/>
                <w:lang w:val="en-US" w:eastAsia="zh-CN"/>
              </w:rPr>
              <w:t>钣金件</w:t>
            </w:r>
            <w:r>
              <w:rPr>
                <w:rFonts w:hint="eastAsia" w:ascii="宋体" w:hAnsi="宋体"/>
                <w:color w:val="auto"/>
                <w:sz w:val="21"/>
                <w:szCs w:val="21"/>
                <w:highlight w:val="none"/>
                <w:lang w:val="en-US" w:eastAsia="zh-CN"/>
              </w:rPr>
              <w:t>同步带轮罩</w:t>
            </w:r>
            <w:r>
              <w:rPr>
                <w:rFonts w:hint="eastAsia" w:ascii="宋体" w:hAnsi="宋体"/>
                <w:color w:val="auto"/>
                <w:sz w:val="21"/>
                <w:szCs w:val="21"/>
              </w:rPr>
              <w:t>的生产情况，</w:t>
            </w:r>
          </w:p>
          <w:p>
            <w:pPr>
              <w:rPr>
                <w:rFonts w:hint="eastAsia" w:ascii="宋体" w:hAnsi="宋体"/>
                <w:color w:val="auto"/>
                <w:sz w:val="21"/>
                <w:szCs w:val="21"/>
              </w:rPr>
            </w:pPr>
            <w:r>
              <w:rPr>
                <w:rFonts w:hint="eastAsia" w:ascii="宋体" w:hAnsi="宋体"/>
                <w:color w:val="auto"/>
                <w:sz w:val="21"/>
                <w:szCs w:val="21"/>
                <w:lang w:eastAsia="zh-CN"/>
              </w:rPr>
              <w:t>现场</w:t>
            </w:r>
            <w:r>
              <w:rPr>
                <w:rFonts w:hint="eastAsia" w:ascii="宋体" w:hAnsi="宋体"/>
                <w:color w:val="auto"/>
                <w:sz w:val="21"/>
                <w:szCs w:val="21"/>
              </w:rPr>
              <w:t>查看工序：</w:t>
            </w:r>
          </w:p>
          <w:p>
            <w:pPr>
              <w:numPr>
                <w:ilvl w:val="0"/>
                <w:numId w:val="5"/>
              </w:numPr>
              <w:rPr>
                <w:rFonts w:hint="eastAsia" w:ascii="宋体" w:hAnsi="宋体"/>
                <w:color w:val="auto"/>
                <w:sz w:val="21"/>
                <w:szCs w:val="21"/>
              </w:rPr>
            </w:pPr>
            <w:r>
              <w:rPr>
                <w:rFonts w:hint="eastAsia" w:ascii="宋体" w:hAnsi="宋体"/>
                <w:color w:val="auto"/>
                <w:sz w:val="21"/>
                <w:szCs w:val="21"/>
              </w:rPr>
              <w:t>下料工序</w:t>
            </w:r>
          </w:p>
          <w:p>
            <w:pPr>
              <w:rPr>
                <w:rFonts w:hint="eastAsia"/>
                <w:color w:val="auto"/>
              </w:rPr>
            </w:pPr>
            <w:r>
              <w:rPr>
                <w:rFonts w:hint="eastAsia" w:ascii="宋体" w:hAnsi="宋体"/>
                <w:color w:val="auto"/>
                <w:sz w:val="21"/>
                <w:szCs w:val="21"/>
                <w:highlight w:val="none"/>
              </w:rPr>
              <w:t>产品名称：</w:t>
            </w:r>
            <w:r>
              <w:rPr>
                <w:rFonts w:hint="eastAsia" w:ascii="宋体" w:hAnsi="宋体"/>
                <w:color w:val="auto"/>
                <w:sz w:val="21"/>
                <w:szCs w:val="21"/>
                <w:highlight w:val="none"/>
                <w:lang w:val="en-US" w:eastAsia="zh-CN"/>
              </w:rPr>
              <w:t>同步带轮罩</w:t>
            </w:r>
          </w:p>
          <w:p>
            <w:pPr>
              <w:rPr>
                <w:rFonts w:hint="eastAsia" w:ascii="宋体" w:hAnsi="宋体"/>
                <w:color w:val="auto"/>
                <w:sz w:val="21"/>
                <w:szCs w:val="21"/>
                <w:highlight w:val="green"/>
              </w:rPr>
            </w:pPr>
            <w:r>
              <w:rPr>
                <w:rFonts w:hint="eastAsia" w:ascii="宋体" w:hAnsi="宋体"/>
                <w:color w:val="auto"/>
                <w:sz w:val="21"/>
                <w:szCs w:val="21"/>
              </w:rPr>
              <w:t>依据：下料单</w:t>
            </w:r>
          </w:p>
          <w:p>
            <w:pPr>
              <w:rPr>
                <w:rFonts w:hint="default" w:ascii="宋体" w:hAnsi="宋体" w:eastAsia="宋体"/>
                <w:color w:val="auto"/>
                <w:sz w:val="21"/>
                <w:szCs w:val="21"/>
                <w:lang w:val="en-US" w:eastAsia="zh-CN"/>
              </w:rPr>
            </w:pPr>
            <w:r>
              <w:rPr>
                <w:rFonts w:hint="eastAsia" w:ascii="宋体" w:hAnsi="宋体"/>
                <w:color w:val="auto"/>
                <w:sz w:val="21"/>
                <w:szCs w:val="21"/>
              </w:rPr>
              <w:t>材料：</w:t>
            </w:r>
            <w:r>
              <w:rPr>
                <w:rFonts w:hint="eastAsia" w:ascii="宋体" w:hAnsi="宋体"/>
                <w:color w:val="auto"/>
                <w:sz w:val="21"/>
                <w:szCs w:val="21"/>
                <w:lang w:val="en-US" w:eastAsia="zh-CN"/>
              </w:rPr>
              <w:t>304不锈钢板材</w:t>
            </w:r>
          </w:p>
          <w:p>
            <w:pPr>
              <w:rPr>
                <w:rFonts w:hint="default" w:ascii="宋体" w:hAnsi="宋体" w:eastAsia="宋体"/>
                <w:color w:val="auto"/>
                <w:sz w:val="21"/>
                <w:szCs w:val="21"/>
                <w:lang w:val="en-US" w:eastAsia="zh-CN"/>
              </w:rPr>
            </w:pPr>
            <w:r>
              <w:rPr>
                <w:rFonts w:hint="eastAsia" w:ascii="宋体" w:hAnsi="宋体"/>
                <w:color w:val="auto"/>
                <w:sz w:val="21"/>
                <w:szCs w:val="21"/>
              </w:rPr>
              <w:t>下料尺寸：</w:t>
            </w:r>
            <w:r>
              <w:rPr>
                <w:rFonts w:hint="eastAsia" w:ascii="宋体" w:hAnsi="宋体"/>
                <w:color w:val="auto"/>
                <w:sz w:val="21"/>
                <w:szCs w:val="21"/>
                <w:lang w:val="en-US" w:eastAsia="zh-CN"/>
              </w:rPr>
              <w:t>271.6</w:t>
            </w:r>
            <w:r>
              <w:rPr>
                <w:rFonts w:hint="eastAsia" w:ascii="宋体" w:hAnsi="宋体"/>
                <w:color w:val="auto"/>
                <w:sz w:val="21"/>
                <w:szCs w:val="21"/>
              </w:rPr>
              <w:t>*</w:t>
            </w:r>
            <w:r>
              <w:rPr>
                <w:rFonts w:hint="eastAsia" w:ascii="宋体" w:hAnsi="宋体"/>
                <w:color w:val="auto"/>
                <w:sz w:val="21"/>
                <w:szCs w:val="21"/>
                <w:lang w:val="en-US" w:eastAsia="zh-CN"/>
              </w:rPr>
              <w:t>266.6</w:t>
            </w:r>
            <w:r>
              <w:rPr>
                <w:rFonts w:hint="eastAsia" w:ascii="宋体" w:hAnsi="宋体"/>
                <w:color w:val="auto"/>
                <w:sz w:val="21"/>
                <w:szCs w:val="21"/>
              </w:rPr>
              <w:t>*</w:t>
            </w:r>
            <w:r>
              <w:rPr>
                <w:rFonts w:hint="eastAsia" w:ascii="宋体" w:hAnsi="宋体"/>
                <w:color w:val="auto"/>
                <w:sz w:val="21"/>
                <w:szCs w:val="21"/>
                <w:lang w:val="en-US" w:eastAsia="zh-CN"/>
              </w:rPr>
              <w:t>1.0</w:t>
            </w:r>
          </w:p>
          <w:p>
            <w:pPr>
              <w:rPr>
                <w:rFonts w:hint="eastAsia" w:ascii="宋体" w:hAnsi="宋体"/>
                <w:color w:val="auto"/>
                <w:sz w:val="21"/>
                <w:szCs w:val="21"/>
              </w:rPr>
            </w:pPr>
            <w:r>
              <w:rPr>
                <w:rFonts w:hint="eastAsia" w:ascii="宋体" w:hAnsi="宋体"/>
                <w:color w:val="auto"/>
                <w:sz w:val="21"/>
                <w:szCs w:val="21"/>
              </w:rPr>
              <w:t>设备：激光切割机（型号：</w:t>
            </w:r>
            <w:r>
              <w:rPr>
                <w:rFonts w:hint="eastAsia" w:ascii="宋体" w:hAnsi="宋体"/>
                <w:color w:val="auto"/>
                <w:sz w:val="21"/>
                <w:szCs w:val="21"/>
                <w:lang w:val="en-US" w:eastAsia="zh-CN"/>
              </w:rPr>
              <w:t>D-FAST1530</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操作：</w:t>
            </w:r>
            <w:r>
              <w:rPr>
                <w:rFonts w:hint="eastAsia" w:ascii="宋体" w:hAnsi="宋体"/>
                <w:color w:val="auto"/>
                <w:sz w:val="21"/>
                <w:szCs w:val="21"/>
                <w:lang w:val="en-US" w:eastAsia="zh-CN"/>
              </w:rPr>
              <w:t>切割机中输入程序，</w:t>
            </w:r>
            <w:r>
              <w:rPr>
                <w:rFonts w:hint="eastAsia" w:ascii="宋体" w:hAnsi="宋体"/>
                <w:color w:val="auto"/>
                <w:sz w:val="21"/>
                <w:szCs w:val="21"/>
              </w:rPr>
              <w:t>员工</w:t>
            </w:r>
            <w:r>
              <w:rPr>
                <w:rFonts w:hint="eastAsia" w:ascii="宋体" w:hAnsi="宋体"/>
                <w:color w:val="auto"/>
                <w:sz w:val="21"/>
                <w:szCs w:val="21"/>
                <w:lang w:val="en-US" w:eastAsia="zh-CN"/>
              </w:rPr>
              <w:t>陈泽星按</w:t>
            </w:r>
            <w:r>
              <w:rPr>
                <w:rFonts w:hint="eastAsia" w:ascii="宋体" w:hAnsi="宋体"/>
                <w:color w:val="auto"/>
                <w:sz w:val="21"/>
                <w:szCs w:val="21"/>
              </w:rPr>
              <w:t>要求拿取相应材料，按下料单进行下料，操作符合要求，</w:t>
            </w:r>
            <w:r>
              <w:rPr>
                <w:rFonts w:hint="eastAsia" w:ascii="宋体" w:hAnsi="宋体" w:cs="宋体"/>
                <w:color w:val="auto"/>
                <w:sz w:val="21"/>
                <w:szCs w:val="21"/>
              </w:rPr>
              <w:t>操作工采用戴手套进行安全防护。</w:t>
            </w:r>
          </w:p>
          <w:p>
            <w:pPr>
              <w:rPr>
                <w:rFonts w:hint="eastAsia" w:ascii="宋体" w:hAnsi="宋体"/>
                <w:color w:val="auto"/>
                <w:sz w:val="21"/>
                <w:szCs w:val="21"/>
              </w:rPr>
            </w:pPr>
            <w:r>
              <w:rPr>
                <w:rFonts w:hint="eastAsia" w:ascii="宋体" w:hAnsi="宋体"/>
                <w:color w:val="auto"/>
                <w:sz w:val="21"/>
                <w:szCs w:val="21"/>
              </w:rPr>
              <w:t>主要工艺控制点：下料尺寸、表面无严重划伤。</w:t>
            </w:r>
          </w:p>
          <w:p>
            <w:pPr>
              <w:rPr>
                <w:rFonts w:hint="eastAsia" w:ascii="宋体" w:hAnsi="宋体"/>
                <w:color w:val="auto"/>
                <w:sz w:val="21"/>
                <w:szCs w:val="21"/>
              </w:rPr>
            </w:pPr>
            <w:r>
              <w:rPr>
                <w:rFonts w:hint="eastAsia" w:ascii="宋体" w:hAnsi="宋体"/>
                <w:color w:val="auto"/>
                <w:sz w:val="21"/>
                <w:szCs w:val="21"/>
              </w:rPr>
              <w:t xml:space="preserve">现场查看下料尺寸符合要求。 </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、折弯工序</w:t>
            </w:r>
          </w:p>
          <w:p>
            <w:pPr>
              <w:rPr>
                <w:rFonts w:hint="eastAsia" w:ascii="宋体" w:hAnsi="宋体"/>
                <w:color w:val="auto"/>
                <w:sz w:val="21"/>
                <w:szCs w:val="21"/>
                <w:highlight w:val="none"/>
              </w:rPr>
            </w:pPr>
            <w:r>
              <w:rPr>
                <w:rFonts w:hint="eastAsia" w:ascii="宋体" w:hAnsi="宋体"/>
                <w:color w:val="auto"/>
                <w:sz w:val="21"/>
                <w:szCs w:val="21"/>
              </w:rPr>
              <w:t>依据：任务单、产品图</w:t>
            </w:r>
          </w:p>
          <w:p>
            <w:pPr>
              <w:rPr>
                <w:rFonts w:hint="eastAsia" w:ascii="宋体" w:hAnsi="宋体"/>
                <w:color w:val="auto"/>
                <w:sz w:val="21"/>
                <w:szCs w:val="21"/>
                <w:highlight w:val="none"/>
              </w:rPr>
            </w:pPr>
            <w:r>
              <w:rPr>
                <w:rFonts w:hint="eastAsia" w:ascii="宋体" w:hAnsi="宋体"/>
                <w:color w:val="auto"/>
                <w:sz w:val="21"/>
                <w:szCs w:val="21"/>
                <w:highlight w:val="none"/>
              </w:rPr>
              <w:t>产品名称：</w:t>
            </w:r>
            <w:r>
              <w:rPr>
                <w:rFonts w:hint="eastAsia" w:ascii="宋体" w:hAnsi="宋体"/>
                <w:color w:val="auto"/>
                <w:sz w:val="21"/>
                <w:szCs w:val="21"/>
                <w:highlight w:val="none"/>
                <w:lang w:val="en-US" w:eastAsia="zh-CN"/>
              </w:rPr>
              <w:t>同步带轮罩</w:t>
            </w:r>
          </w:p>
          <w:p>
            <w:pPr>
              <w:rPr>
                <w:rFonts w:hint="eastAsia" w:ascii="宋体" w:hAnsi="宋体"/>
                <w:color w:val="auto"/>
                <w:sz w:val="21"/>
                <w:szCs w:val="21"/>
              </w:rPr>
            </w:pPr>
            <w:r>
              <w:rPr>
                <w:rFonts w:hint="eastAsia" w:ascii="宋体" w:hAnsi="宋体"/>
                <w:color w:val="auto"/>
                <w:sz w:val="21"/>
                <w:szCs w:val="21"/>
              </w:rPr>
              <w:t>设备：折弯机（型号：P</w:t>
            </w:r>
            <w:r>
              <w:rPr>
                <w:rFonts w:hint="eastAsia" w:ascii="宋体" w:hAnsi="宋体"/>
                <w:color w:val="auto"/>
                <w:sz w:val="21"/>
                <w:szCs w:val="21"/>
                <w:lang w:val="en-US" w:eastAsia="zh-CN"/>
              </w:rPr>
              <w:t>R6C-100T-YYXC</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贺彪</w:t>
            </w:r>
            <w:r>
              <w:rPr>
                <w:rFonts w:hint="eastAsia" w:ascii="宋体" w:hAnsi="宋体"/>
                <w:color w:val="auto"/>
                <w:sz w:val="21"/>
                <w:szCs w:val="21"/>
              </w:rPr>
              <w:t>按依据</w:t>
            </w:r>
            <w:r>
              <w:rPr>
                <w:rFonts w:hint="eastAsia" w:ascii="宋体" w:hAnsi="宋体"/>
                <w:color w:val="auto"/>
                <w:sz w:val="21"/>
                <w:szCs w:val="21"/>
                <w:lang w:val="en-US" w:eastAsia="zh-CN"/>
              </w:rPr>
              <w:t>图纸</w:t>
            </w:r>
            <w:r>
              <w:rPr>
                <w:rFonts w:hint="eastAsia" w:ascii="宋体" w:hAnsi="宋体"/>
                <w:color w:val="auto"/>
                <w:sz w:val="21"/>
                <w:szCs w:val="21"/>
              </w:rPr>
              <w:t>，按工艺规程进行操作，先对首检进行确认，</w:t>
            </w:r>
            <w:r>
              <w:rPr>
                <w:rFonts w:hint="eastAsia" w:ascii="宋体" w:hAnsi="宋体" w:cs="宋体"/>
                <w:color w:val="auto"/>
                <w:sz w:val="21"/>
                <w:szCs w:val="21"/>
              </w:rPr>
              <w:t>确认合格后再进行批量生产</w:t>
            </w:r>
            <w:r>
              <w:rPr>
                <w:rFonts w:hint="eastAsia" w:ascii="宋体" w:hAnsi="宋体"/>
                <w:color w:val="auto"/>
                <w:sz w:val="21"/>
                <w:szCs w:val="21"/>
              </w:rPr>
              <w:t>。操作符合要求，</w:t>
            </w:r>
            <w:r>
              <w:rPr>
                <w:rFonts w:hint="eastAsia" w:ascii="宋体" w:hAnsi="宋体" w:cs="宋体"/>
                <w:color w:val="auto"/>
                <w:sz w:val="21"/>
                <w:szCs w:val="21"/>
              </w:rPr>
              <w:t>操作工采用戴手套进行安全防护。</w:t>
            </w:r>
          </w:p>
          <w:p>
            <w:pPr>
              <w:rPr>
                <w:rFonts w:hint="eastAsia" w:ascii="宋体" w:hAnsi="宋体"/>
                <w:color w:val="auto"/>
                <w:sz w:val="21"/>
                <w:szCs w:val="21"/>
              </w:rPr>
            </w:pPr>
            <w:r>
              <w:rPr>
                <w:rFonts w:hint="eastAsia" w:ascii="宋体" w:hAnsi="宋体"/>
                <w:color w:val="auto"/>
                <w:sz w:val="21"/>
                <w:szCs w:val="21"/>
              </w:rPr>
              <w:t>主要工艺控制点：工件尺寸、</w:t>
            </w:r>
            <w:r>
              <w:rPr>
                <w:rFonts w:hint="eastAsia" w:ascii="宋体" w:hAnsi="宋体"/>
                <w:color w:val="auto"/>
                <w:sz w:val="21"/>
                <w:szCs w:val="21"/>
                <w:lang w:val="en-US" w:eastAsia="zh-CN"/>
              </w:rPr>
              <w:t>角度、</w:t>
            </w:r>
            <w:r>
              <w:rPr>
                <w:rFonts w:hint="eastAsia" w:ascii="宋体" w:hAnsi="宋体"/>
                <w:color w:val="auto"/>
                <w:sz w:val="21"/>
                <w:szCs w:val="21"/>
              </w:rPr>
              <w:t>表面无严重划伤。</w:t>
            </w:r>
          </w:p>
          <w:p>
            <w:pPr>
              <w:rPr>
                <w:rFonts w:hint="eastAsia" w:ascii="宋体" w:hAnsi="宋体"/>
                <w:color w:val="auto"/>
                <w:sz w:val="21"/>
                <w:szCs w:val="21"/>
              </w:rPr>
            </w:pPr>
            <w:r>
              <w:rPr>
                <w:rFonts w:hint="eastAsia" w:ascii="宋体" w:hAnsi="宋体"/>
                <w:color w:val="auto"/>
                <w:sz w:val="21"/>
                <w:szCs w:val="21"/>
              </w:rPr>
              <w:t xml:space="preserve">现场查看折弯质量符合要求。 </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、焊接工序</w:t>
            </w:r>
          </w:p>
          <w:p>
            <w:pPr>
              <w:rPr>
                <w:rFonts w:hint="eastAsia" w:ascii="宋体" w:hAnsi="宋体"/>
                <w:color w:val="auto"/>
                <w:sz w:val="21"/>
                <w:szCs w:val="21"/>
              </w:rPr>
            </w:pPr>
            <w:r>
              <w:rPr>
                <w:rFonts w:hint="eastAsia" w:ascii="宋体" w:hAnsi="宋体"/>
                <w:color w:val="auto"/>
                <w:sz w:val="21"/>
                <w:szCs w:val="21"/>
              </w:rPr>
              <w:t>依据：任务单、产品图</w:t>
            </w:r>
          </w:p>
          <w:p>
            <w:pPr>
              <w:rPr>
                <w:rFonts w:hint="eastAsia" w:ascii="宋体" w:hAnsi="宋体"/>
                <w:color w:val="auto"/>
                <w:sz w:val="21"/>
                <w:szCs w:val="21"/>
              </w:rPr>
            </w:pPr>
            <w:r>
              <w:rPr>
                <w:rFonts w:hint="eastAsia" w:ascii="宋体" w:hAnsi="宋体"/>
                <w:color w:val="auto"/>
                <w:sz w:val="21"/>
                <w:szCs w:val="21"/>
              </w:rPr>
              <w:t>产品名称或代码：</w:t>
            </w:r>
            <w:r>
              <w:rPr>
                <w:rFonts w:hint="eastAsia" w:ascii="宋体" w:hAnsi="宋体"/>
                <w:color w:val="auto"/>
                <w:sz w:val="21"/>
                <w:szCs w:val="21"/>
                <w:highlight w:val="none"/>
                <w:lang w:val="en-US" w:eastAsia="zh-CN"/>
              </w:rPr>
              <w:t>同步带轮罩</w:t>
            </w:r>
          </w:p>
          <w:p>
            <w:pPr>
              <w:rPr>
                <w:rFonts w:hint="eastAsia" w:ascii="宋体" w:hAnsi="宋体"/>
                <w:color w:val="auto"/>
                <w:sz w:val="21"/>
                <w:szCs w:val="21"/>
              </w:rPr>
            </w:pPr>
            <w:r>
              <w:rPr>
                <w:rFonts w:hint="eastAsia" w:ascii="宋体" w:hAnsi="宋体"/>
                <w:color w:val="auto"/>
                <w:sz w:val="21"/>
                <w:szCs w:val="21"/>
              </w:rPr>
              <w:t>设备：</w:t>
            </w:r>
            <w:r>
              <w:rPr>
                <w:rFonts w:hint="eastAsia" w:ascii="宋体" w:hAnsi="宋体" w:cs="宋体"/>
                <w:color w:val="auto"/>
                <w:sz w:val="21"/>
                <w:szCs w:val="21"/>
              </w:rPr>
              <w:t>氩弧焊机</w:t>
            </w:r>
            <w:r>
              <w:rPr>
                <w:rFonts w:hint="eastAsia" w:ascii="宋体" w:hAnsi="宋体"/>
                <w:color w:val="auto"/>
                <w:sz w:val="21"/>
                <w:szCs w:val="21"/>
              </w:rPr>
              <w:t>（型号：W</w:t>
            </w:r>
            <w:r>
              <w:rPr>
                <w:rFonts w:hint="eastAsia" w:ascii="宋体" w:hAnsi="宋体"/>
                <w:color w:val="auto"/>
                <w:sz w:val="21"/>
                <w:szCs w:val="21"/>
                <w:lang w:val="en-US" w:eastAsia="zh-CN"/>
              </w:rPr>
              <w:t>S2</w:t>
            </w:r>
            <w:r>
              <w:rPr>
                <w:rFonts w:hint="eastAsia" w:ascii="宋体" w:hAnsi="宋体"/>
                <w:color w:val="auto"/>
                <w:sz w:val="21"/>
                <w:szCs w:val="21"/>
              </w:rPr>
              <w:t>00）</w:t>
            </w:r>
          </w:p>
          <w:p>
            <w:pPr>
              <w:adjustRightInd w:val="0"/>
              <w:snapToGrid w:val="0"/>
              <w:spacing w:line="400" w:lineRule="exact"/>
              <w:jc w:val="left"/>
              <w:rPr>
                <w:rFonts w:hint="eastAsia" w:ascii="宋体" w:hAnsi="宋体" w:cs="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王海军</w:t>
            </w:r>
            <w:r>
              <w:rPr>
                <w:rFonts w:hint="eastAsia" w:ascii="宋体" w:hAnsi="宋体" w:cs="宋体"/>
                <w:color w:val="auto"/>
                <w:sz w:val="21"/>
                <w:szCs w:val="21"/>
              </w:rPr>
              <w:t>焊接时根据</w:t>
            </w:r>
            <w:r>
              <w:rPr>
                <w:rFonts w:hint="eastAsia" w:ascii="宋体" w:hAnsi="宋体" w:cs="宋体"/>
                <w:color w:val="auto"/>
                <w:sz w:val="21"/>
                <w:szCs w:val="21"/>
                <w:lang w:val="en-US" w:eastAsia="zh-CN"/>
              </w:rPr>
              <w:t>图纸</w:t>
            </w:r>
            <w:r>
              <w:rPr>
                <w:rFonts w:hint="eastAsia" w:ascii="宋体" w:hAnsi="宋体" w:cs="宋体"/>
                <w:color w:val="auto"/>
                <w:sz w:val="21"/>
                <w:szCs w:val="21"/>
              </w:rPr>
              <w:t>进行焊接。操作工采用戴手套和面罩进行安全防护。</w:t>
            </w:r>
          </w:p>
          <w:p>
            <w:pPr>
              <w:rPr>
                <w:rFonts w:hint="eastAsia" w:ascii="宋体" w:hAnsi="宋体"/>
                <w:color w:val="auto"/>
                <w:sz w:val="21"/>
                <w:szCs w:val="21"/>
              </w:rPr>
            </w:pPr>
            <w:r>
              <w:rPr>
                <w:rFonts w:hint="eastAsia" w:ascii="宋体" w:hAnsi="宋体"/>
                <w:color w:val="auto"/>
                <w:sz w:val="21"/>
                <w:szCs w:val="21"/>
              </w:rPr>
              <w:t>主要工艺控制点：焊接牢固；无开裂、漏焊现象。</w:t>
            </w:r>
          </w:p>
          <w:p>
            <w:pPr>
              <w:rPr>
                <w:rFonts w:hint="eastAsia" w:ascii="宋体" w:hAnsi="宋体"/>
                <w:color w:val="auto"/>
                <w:sz w:val="21"/>
                <w:szCs w:val="21"/>
              </w:rPr>
            </w:pPr>
            <w:r>
              <w:rPr>
                <w:rFonts w:hint="eastAsia" w:ascii="宋体" w:hAnsi="宋体"/>
                <w:color w:val="auto"/>
                <w:sz w:val="21"/>
                <w:szCs w:val="21"/>
              </w:rPr>
              <w:t xml:space="preserve">现场查看焊接质量符合要求。 </w:t>
            </w:r>
          </w:p>
          <w:p>
            <w:pPr>
              <w:rPr>
                <w:rFonts w:hint="eastAsia" w:ascii="宋体" w:hAnsi="宋体"/>
                <w:color w:val="auto"/>
                <w:sz w:val="21"/>
                <w:szCs w:val="21"/>
              </w:rPr>
            </w:pPr>
            <w:r>
              <w:rPr>
                <w:rFonts w:hint="eastAsia" w:ascii="宋体" w:hAnsi="宋体"/>
                <w:color w:val="auto"/>
                <w:sz w:val="21"/>
                <w:szCs w:val="21"/>
              </w:rPr>
              <w:t xml:space="preserve"> </w:t>
            </w:r>
          </w:p>
          <w:p>
            <w:pPr>
              <w:rPr>
                <w:rFonts w:hint="eastAsia" w:ascii="宋体" w:hAnsi="宋体" w:eastAsia="宋体"/>
                <w:color w:val="auto"/>
                <w:sz w:val="21"/>
                <w:szCs w:val="21"/>
                <w:lang w:eastAsia="zh-CN"/>
              </w:rPr>
            </w:pP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bCs/>
                <w:color w:val="auto"/>
                <w:sz w:val="21"/>
                <w:szCs w:val="21"/>
              </w:rPr>
              <w:t>打磨</w:t>
            </w:r>
          </w:p>
          <w:p>
            <w:pPr>
              <w:rPr>
                <w:rFonts w:hint="eastAsia" w:ascii="宋体" w:hAnsi="宋体"/>
                <w:color w:val="auto"/>
                <w:sz w:val="21"/>
                <w:szCs w:val="21"/>
              </w:rPr>
            </w:pPr>
            <w:r>
              <w:rPr>
                <w:rFonts w:hint="eastAsia" w:ascii="宋体" w:hAnsi="宋体"/>
                <w:color w:val="auto"/>
                <w:sz w:val="21"/>
                <w:szCs w:val="21"/>
              </w:rPr>
              <w:t>依据：任务单、产品图</w:t>
            </w:r>
          </w:p>
          <w:p>
            <w:pPr>
              <w:rPr>
                <w:rFonts w:hint="eastAsia" w:ascii="宋体" w:hAnsi="宋体"/>
                <w:color w:val="auto"/>
                <w:sz w:val="21"/>
                <w:szCs w:val="21"/>
              </w:rPr>
            </w:pPr>
            <w:r>
              <w:rPr>
                <w:rFonts w:hint="eastAsia" w:ascii="宋体" w:hAnsi="宋体"/>
                <w:color w:val="auto"/>
                <w:sz w:val="21"/>
                <w:szCs w:val="21"/>
              </w:rPr>
              <w:t>产品名称或代码：</w:t>
            </w:r>
            <w:r>
              <w:rPr>
                <w:rFonts w:hint="eastAsia" w:ascii="宋体" w:hAnsi="宋体"/>
                <w:color w:val="auto"/>
                <w:sz w:val="21"/>
                <w:szCs w:val="21"/>
                <w:highlight w:val="none"/>
                <w:lang w:val="en-US" w:eastAsia="zh-CN"/>
              </w:rPr>
              <w:t>同步带轮罩</w:t>
            </w:r>
          </w:p>
          <w:p>
            <w:pPr>
              <w:rPr>
                <w:rFonts w:hint="default" w:ascii="宋体" w:hAnsi="宋体" w:eastAsia="宋体"/>
                <w:color w:val="auto"/>
                <w:sz w:val="21"/>
                <w:szCs w:val="21"/>
                <w:lang w:val="en-US" w:eastAsia="zh-CN"/>
              </w:rPr>
            </w:pPr>
            <w:r>
              <w:rPr>
                <w:rFonts w:hint="eastAsia" w:ascii="宋体" w:hAnsi="宋体"/>
                <w:color w:val="auto"/>
                <w:sz w:val="21"/>
                <w:szCs w:val="21"/>
              </w:rPr>
              <w:t>设备：角磨机</w:t>
            </w:r>
            <w:r>
              <w:rPr>
                <w:rFonts w:hint="eastAsia" w:ascii="宋体" w:hAnsi="宋体"/>
                <w:color w:val="auto"/>
                <w:sz w:val="21"/>
                <w:szCs w:val="21"/>
                <w:lang w:eastAsia="zh-CN"/>
              </w:rPr>
              <w:t>、</w:t>
            </w:r>
            <w:r>
              <w:rPr>
                <w:rFonts w:hint="eastAsia" w:ascii="宋体" w:hAnsi="宋体"/>
                <w:color w:val="auto"/>
                <w:sz w:val="21"/>
                <w:szCs w:val="21"/>
                <w:lang w:val="en-US" w:eastAsia="zh-CN"/>
              </w:rPr>
              <w:t>拉丝机</w:t>
            </w:r>
          </w:p>
          <w:p>
            <w:pPr>
              <w:adjustRightInd w:val="0"/>
              <w:snapToGrid w:val="0"/>
              <w:spacing w:line="400" w:lineRule="exact"/>
              <w:jc w:val="left"/>
              <w:rPr>
                <w:rFonts w:hint="eastAsia" w:ascii="宋体" w:hAnsi="宋体" w:cs="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龚高敏</w:t>
            </w:r>
            <w:r>
              <w:rPr>
                <w:rFonts w:hint="eastAsia" w:ascii="宋体" w:hAnsi="宋体"/>
                <w:color w:val="auto"/>
                <w:sz w:val="21"/>
                <w:szCs w:val="21"/>
              </w:rPr>
              <w:t>持角磨机对工件的焊缝进行打磨</w:t>
            </w:r>
            <w:r>
              <w:rPr>
                <w:rFonts w:hint="eastAsia" w:ascii="宋体" w:hAnsi="宋体"/>
                <w:color w:val="auto"/>
                <w:sz w:val="21"/>
                <w:szCs w:val="21"/>
                <w:lang w:eastAsia="zh-CN"/>
              </w:rPr>
              <w:t>，</w:t>
            </w:r>
            <w:r>
              <w:rPr>
                <w:rFonts w:hint="eastAsia" w:ascii="宋体" w:hAnsi="宋体"/>
                <w:color w:val="auto"/>
                <w:sz w:val="21"/>
                <w:szCs w:val="21"/>
                <w:lang w:val="en-US" w:eastAsia="zh-CN"/>
              </w:rPr>
              <w:t>去除毛刺飞边，再用拉丝机进行表面拉纹</w:t>
            </w:r>
            <w:r>
              <w:rPr>
                <w:rFonts w:hint="eastAsia" w:ascii="宋体" w:hAnsi="宋体"/>
                <w:color w:val="auto"/>
                <w:sz w:val="21"/>
                <w:szCs w:val="21"/>
              </w:rPr>
              <w:t xml:space="preserve"> </w:t>
            </w:r>
            <w:r>
              <w:rPr>
                <w:rFonts w:hint="eastAsia" w:ascii="宋体" w:hAnsi="宋体" w:cs="宋体"/>
                <w:color w:val="auto"/>
                <w:sz w:val="21"/>
                <w:szCs w:val="21"/>
              </w:rPr>
              <w:t>。操作工采用戴口罩进行安全防护。</w:t>
            </w:r>
          </w:p>
          <w:p>
            <w:pPr>
              <w:rPr>
                <w:rFonts w:hint="eastAsia" w:ascii="宋体" w:hAnsi="宋体"/>
                <w:color w:val="auto"/>
                <w:sz w:val="21"/>
                <w:szCs w:val="21"/>
              </w:rPr>
            </w:pPr>
            <w:r>
              <w:rPr>
                <w:rFonts w:hint="eastAsia" w:ascii="宋体" w:hAnsi="宋体"/>
                <w:color w:val="auto"/>
                <w:sz w:val="21"/>
                <w:szCs w:val="21"/>
              </w:rPr>
              <w:t>主要工艺控制点：外观平整、</w:t>
            </w:r>
            <w:r>
              <w:rPr>
                <w:rFonts w:hint="eastAsia" w:ascii="宋体" w:hAnsi="宋体"/>
                <w:color w:val="auto"/>
                <w:sz w:val="21"/>
                <w:szCs w:val="21"/>
                <w:lang w:val="en-US" w:eastAsia="zh-CN"/>
              </w:rPr>
              <w:t>无焊疤</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现场查看</w:t>
            </w:r>
            <w:r>
              <w:rPr>
                <w:rFonts w:hint="eastAsia"/>
                <w:bCs/>
                <w:color w:val="auto"/>
                <w:sz w:val="21"/>
                <w:szCs w:val="21"/>
              </w:rPr>
              <w:t>打磨</w:t>
            </w:r>
            <w:r>
              <w:rPr>
                <w:rFonts w:hint="eastAsia" w:ascii="宋体" w:hAnsi="宋体"/>
                <w:color w:val="auto"/>
                <w:sz w:val="21"/>
                <w:szCs w:val="21"/>
              </w:rPr>
              <w:t xml:space="preserve">质量符合要求。 </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、抛光</w:t>
            </w:r>
          </w:p>
          <w:p>
            <w:pPr>
              <w:rPr>
                <w:rFonts w:hint="eastAsia" w:ascii="宋体" w:hAnsi="宋体"/>
                <w:color w:val="auto"/>
                <w:sz w:val="21"/>
                <w:szCs w:val="21"/>
              </w:rPr>
            </w:pPr>
            <w:r>
              <w:rPr>
                <w:rFonts w:hint="eastAsia" w:ascii="宋体" w:hAnsi="宋体"/>
                <w:color w:val="auto"/>
                <w:sz w:val="21"/>
                <w:szCs w:val="21"/>
              </w:rPr>
              <w:t>依据：任务单、产品图</w:t>
            </w:r>
          </w:p>
          <w:p>
            <w:pPr>
              <w:rPr>
                <w:rFonts w:hint="eastAsia" w:ascii="宋体" w:hAnsi="宋体"/>
                <w:color w:val="auto"/>
                <w:sz w:val="21"/>
                <w:szCs w:val="21"/>
              </w:rPr>
            </w:pPr>
            <w:r>
              <w:rPr>
                <w:rFonts w:hint="eastAsia" w:ascii="宋体" w:hAnsi="宋体"/>
                <w:color w:val="auto"/>
                <w:sz w:val="21"/>
                <w:szCs w:val="21"/>
              </w:rPr>
              <w:t>产品名称或代码：</w:t>
            </w:r>
            <w:r>
              <w:rPr>
                <w:rFonts w:hint="eastAsia" w:ascii="宋体" w:hAnsi="宋体"/>
                <w:color w:val="auto"/>
                <w:sz w:val="21"/>
                <w:szCs w:val="21"/>
                <w:highlight w:val="none"/>
                <w:lang w:val="en-US" w:eastAsia="zh-CN"/>
              </w:rPr>
              <w:t>同步带轮罩</w:t>
            </w:r>
          </w:p>
          <w:p>
            <w:pPr>
              <w:adjustRightInd w:val="0"/>
              <w:snapToGrid w:val="0"/>
              <w:spacing w:line="400" w:lineRule="exact"/>
              <w:jc w:val="left"/>
              <w:rPr>
                <w:rFonts w:hint="eastAsia" w:ascii="宋体" w:hAnsi="宋体" w:cs="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龚高敏</w:t>
            </w:r>
            <w:r>
              <w:rPr>
                <w:rFonts w:hint="eastAsia" w:ascii="宋体" w:hAnsi="宋体"/>
                <w:color w:val="auto"/>
                <w:sz w:val="21"/>
                <w:szCs w:val="21"/>
              </w:rPr>
              <w:t>持</w:t>
            </w:r>
            <w:r>
              <w:rPr>
                <w:rFonts w:hint="eastAsia" w:ascii="宋体" w:hAnsi="宋体"/>
                <w:color w:val="auto"/>
                <w:sz w:val="21"/>
                <w:szCs w:val="21"/>
                <w:lang w:val="en-US" w:eastAsia="zh-CN"/>
              </w:rPr>
              <w:t>角磨</w:t>
            </w:r>
            <w:r>
              <w:rPr>
                <w:rFonts w:hint="eastAsia" w:ascii="宋体" w:hAnsi="宋体"/>
                <w:color w:val="auto"/>
                <w:sz w:val="21"/>
                <w:szCs w:val="21"/>
              </w:rPr>
              <w:t>机对图纸</w:t>
            </w:r>
            <w:r>
              <w:rPr>
                <w:rFonts w:hint="eastAsia" w:ascii="宋体" w:hAnsi="宋体"/>
                <w:color w:val="auto"/>
                <w:sz w:val="21"/>
                <w:szCs w:val="21"/>
                <w:lang w:val="en-US" w:eastAsia="zh-CN"/>
              </w:rPr>
              <w:t>标</w:t>
            </w:r>
            <w:r>
              <w:rPr>
                <w:rFonts w:hint="eastAsia" w:ascii="宋体" w:hAnsi="宋体"/>
                <w:color w:val="auto"/>
                <w:sz w:val="21"/>
                <w:szCs w:val="21"/>
              </w:rPr>
              <w:t xml:space="preserve">明需要抛光部位和焊缝进行抛光 </w:t>
            </w:r>
            <w:r>
              <w:rPr>
                <w:rFonts w:hint="eastAsia" w:ascii="宋体" w:hAnsi="宋体" w:cs="宋体"/>
                <w:color w:val="auto"/>
                <w:sz w:val="21"/>
                <w:szCs w:val="21"/>
              </w:rPr>
              <w:t>。操作工采用戴口罩进行安全防护。</w:t>
            </w:r>
          </w:p>
          <w:p>
            <w:pPr>
              <w:rPr>
                <w:rFonts w:hint="eastAsia" w:ascii="宋体" w:hAnsi="宋体"/>
                <w:color w:val="auto"/>
                <w:sz w:val="21"/>
                <w:szCs w:val="21"/>
              </w:rPr>
            </w:pPr>
            <w:r>
              <w:rPr>
                <w:rFonts w:hint="eastAsia" w:ascii="宋体" w:hAnsi="宋体"/>
                <w:color w:val="auto"/>
                <w:sz w:val="21"/>
                <w:szCs w:val="21"/>
              </w:rPr>
              <w:t>主要工艺控制点：抛光面无划痕、无漏抛光</w:t>
            </w:r>
            <w:r>
              <w:rPr>
                <w:rFonts w:hint="eastAsia" w:ascii="宋体" w:hAnsi="宋体"/>
                <w:color w:val="auto"/>
                <w:sz w:val="21"/>
                <w:szCs w:val="21"/>
                <w:lang w:eastAsia="zh-CN"/>
              </w:rPr>
              <w:t>，</w:t>
            </w:r>
            <w:r>
              <w:rPr>
                <w:rFonts w:hint="eastAsia" w:ascii="宋体" w:hAnsi="宋体"/>
                <w:color w:val="auto"/>
                <w:sz w:val="21"/>
                <w:szCs w:val="21"/>
                <w:lang w:val="en-US" w:eastAsia="zh-CN"/>
              </w:rPr>
              <w:t>无毛刺飞边</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 xml:space="preserve">现场查看抛光质量符合要求。 </w:t>
            </w:r>
          </w:p>
          <w:p>
            <w:pPr>
              <w:rPr>
                <w:rFonts w:hint="eastAsia" w:ascii="宋体" w:hAnsi="宋体"/>
                <w:color w:val="auto"/>
                <w:sz w:val="21"/>
                <w:szCs w:val="21"/>
              </w:rPr>
            </w:pPr>
          </w:p>
          <w:p>
            <w:pPr>
              <w:numPr>
                <w:ilvl w:val="0"/>
                <w:numId w:val="0"/>
              </w:numPr>
              <w:rPr>
                <w:rFonts w:hint="eastAsia"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包装</w:t>
            </w:r>
          </w:p>
          <w:p>
            <w:pPr>
              <w:rPr>
                <w:rFonts w:hint="eastAsia" w:ascii="宋体" w:hAnsi="宋体"/>
                <w:color w:val="auto"/>
                <w:sz w:val="21"/>
                <w:szCs w:val="21"/>
              </w:rPr>
            </w:pPr>
            <w:r>
              <w:rPr>
                <w:rFonts w:hint="eastAsia" w:ascii="宋体" w:hAnsi="宋体"/>
                <w:color w:val="auto"/>
                <w:sz w:val="21"/>
                <w:szCs w:val="21"/>
              </w:rPr>
              <w:t>依据：任务单、产品图</w:t>
            </w:r>
          </w:p>
          <w:p>
            <w:pPr>
              <w:rPr>
                <w:rFonts w:hint="eastAsia" w:ascii="宋体" w:hAnsi="宋体"/>
                <w:color w:val="auto"/>
                <w:sz w:val="21"/>
                <w:szCs w:val="21"/>
              </w:rPr>
            </w:pPr>
            <w:r>
              <w:rPr>
                <w:rFonts w:hint="eastAsia" w:ascii="宋体" w:hAnsi="宋体"/>
                <w:color w:val="auto"/>
                <w:sz w:val="21"/>
                <w:szCs w:val="21"/>
              </w:rPr>
              <w:t>产品名称或代码：</w:t>
            </w:r>
            <w:r>
              <w:rPr>
                <w:rFonts w:hint="eastAsia" w:ascii="宋体" w:hAnsi="宋体"/>
                <w:color w:val="auto"/>
                <w:sz w:val="21"/>
                <w:szCs w:val="21"/>
                <w:highlight w:val="none"/>
                <w:lang w:val="en-US" w:eastAsia="zh-CN"/>
              </w:rPr>
              <w:t>同步带轮罩</w:t>
            </w:r>
          </w:p>
          <w:p>
            <w:pPr>
              <w:rPr>
                <w:rFonts w:hint="eastAsia" w:ascii="宋体" w:hAnsi="宋体" w:cs="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唐明丽、李勇康将产品清理干净后</w:t>
            </w:r>
            <w:r>
              <w:rPr>
                <w:rFonts w:hint="eastAsia" w:ascii="宋体" w:hAnsi="宋体"/>
                <w:color w:val="auto"/>
                <w:sz w:val="21"/>
                <w:szCs w:val="21"/>
              </w:rPr>
              <w:t>用</w:t>
            </w:r>
            <w:r>
              <w:rPr>
                <w:rFonts w:hint="eastAsia" w:ascii="宋体" w:hAnsi="宋体"/>
                <w:color w:val="auto"/>
                <w:sz w:val="21"/>
                <w:szCs w:val="21"/>
                <w:lang w:val="en-US" w:eastAsia="zh-CN"/>
              </w:rPr>
              <w:t>打包</w:t>
            </w:r>
            <w:r>
              <w:rPr>
                <w:rFonts w:hint="eastAsia" w:ascii="宋体" w:hAnsi="宋体"/>
                <w:color w:val="auto"/>
                <w:sz w:val="21"/>
                <w:szCs w:val="21"/>
              </w:rPr>
              <w:t>膜进行</w:t>
            </w:r>
            <w:r>
              <w:rPr>
                <w:rFonts w:hint="eastAsia" w:ascii="宋体" w:hAnsi="宋体"/>
                <w:color w:val="auto"/>
                <w:sz w:val="21"/>
                <w:szCs w:val="21"/>
                <w:lang w:val="en-US" w:eastAsia="zh-CN"/>
              </w:rPr>
              <w:t>缠绕</w:t>
            </w:r>
            <w:r>
              <w:rPr>
                <w:rFonts w:hint="eastAsia" w:ascii="宋体" w:hAnsi="宋体"/>
                <w:color w:val="auto"/>
                <w:sz w:val="21"/>
                <w:szCs w:val="21"/>
              </w:rPr>
              <w:t>包装，</w:t>
            </w:r>
            <w:r>
              <w:rPr>
                <w:rFonts w:hint="eastAsia" w:ascii="宋体" w:hAnsi="宋体"/>
                <w:color w:val="auto"/>
                <w:sz w:val="21"/>
                <w:szCs w:val="21"/>
                <w:lang w:val="en-US" w:eastAsia="zh-CN"/>
              </w:rPr>
              <w:t>部</w:t>
            </w:r>
            <w:r>
              <w:rPr>
                <w:rFonts w:hint="eastAsia" w:ascii="宋体" w:hAnsi="宋体"/>
                <w:color w:val="auto"/>
                <w:sz w:val="21"/>
                <w:szCs w:val="21"/>
              </w:rPr>
              <w:t>件边角再用</w:t>
            </w:r>
            <w:r>
              <w:rPr>
                <w:rFonts w:hint="eastAsia" w:ascii="宋体" w:hAnsi="宋体"/>
                <w:color w:val="auto"/>
                <w:sz w:val="21"/>
                <w:szCs w:val="21"/>
                <w:lang w:val="en-US" w:eastAsia="zh-CN"/>
              </w:rPr>
              <w:t>L泡沫进行</w:t>
            </w:r>
            <w:r>
              <w:rPr>
                <w:rFonts w:hint="eastAsia" w:ascii="宋体" w:hAnsi="宋体"/>
                <w:color w:val="auto"/>
                <w:sz w:val="21"/>
                <w:szCs w:val="21"/>
              </w:rPr>
              <w:t>保护。</w:t>
            </w:r>
            <w:r>
              <w:rPr>
                <w:rFonts w:hint="eastAsia" w:ascii="宋体" w:hAnsi="宋体" w:cs="宋体"/>
                <w:color w:val="auto"/>
                <w:sz w:val="21"/>
                <w:szCs w:val="21"/>
              </w:rPr>
              <w:t>操作工采用戴手套进行安全防护。</w:t>
            </w:r>
          </w:p>
          <w:p>
            <w:pPr>
              <w:rPr>
                <w:rFonts w:hint="eastAsia" w:ascii="宋体" w:hAnsi="宋体"/>
                <w:color w:val="auto"/>
                <w:sz w:val="21"/>
                <w:szCs w:val="21"/>
              </w:rPr>
            </w:pPr>
            <w:r>
              <w:rPr>
                <w:rFonts w:hint="eastAsia" w:ascii="宋体" w:hAnsi="宋体"/>
                <w:color w:val="auto"/>
                <w:sz w:val="21"/>
                <w:szCs w:val="21"/>
              </w:rPr>
              <w:t>主要工艺控制点：表面覆盖完整、无漏覆盖。</w:t>
            </w:r>
          </w:p>
          <w:p>
            <w:pPr>
              <w:ind w:firstLine="420" w:firstLineChars="200"/>
              <w:rPr>
                <w:rFonts w:hint="eastAsia" w:ascii="宋体" w:hAnsi="宋体"/>
                <w:color w:val="auto"/>
                <w:sz w:val="21"/>
                <w:szCs w:val="21"/>
              </w:rPr>
            </w:pPr>
            <w:r>
              <w:rPr>
                <w:rFonts w:hint="eastAsia" w:ascii="宋体" w:hAnsi="宋体"/>
                <w:color w:val="auto"/>
                <w:sz w:val="21"/>
                <w:szCs w:val="21"/>
              </w:rPr>
              <w:t>现场查看包装质量符合要求。</w:t>
            </w:r>
          </w:p>
          <w:p>
            <w:pPr>
              <w:pStyle w:val="2"/>
              <w:rPr>
                <w:rFonts w:hint="default" w:ascii="宋体" w:hAnsi="宋体"/>
                <w:color w:val="auto"/>
                <w:sz w:val="21"/>
                <w:szCs w:val="21"/>
                <w:lang w:val="en-US"/>
              </w:rPr>
            </w:pPr>
            <w:r>
              <w:rPr>
                <w:rFonts w:hint="eastAsia" w:ascii="宋体" w:hAnsi="宋体" w:eastAsia="宋体" w:cs="Times New Roman"/>
                <w:color w:val="auto"/>
                <w:kern w:val="2"/>
                <w:sz w:val="21"/>
                <w:szCs w:val="21"/>
                <w:lang w:val="en-US" w:eastAsia="zh-CN" w:bidi="ar-SA"/>
              </w:rPr>
              <w:t>不锈钢制品（箱柜、支架）</w:t>
            </w:r>
            <w:r>
              <w:rPr>
                <w:rFonts w:hint="eastAsia" w:ascii="宋体" w:hAnsi="宋体" w:cs="Times New Roman"/>
                <w:color w:val="auto"/>
                <w:kern w:val="2"/>
                <w:sz w:val="21"/>
                <w:szCs w:val="21"/>
                <w:lang w:val="en-US" w:eastAsia="zh-CN" w:bidi="ar-SA"/>
              </w:rPr>
              <w:t>的加工过程和</w:t>
            </w:r>
            <w:r>
              <w:rPr>
                <w:rFonts w:hint="eastAsia" w:ascii="宋体" w:hAnsi="宋体" w:eastAsia="宋体" w:cs="Times New Roman"/>
                <w:color w:val="auto"/>
                <w:kern w:val="2"/>
                <w:sz w:val="21"/>
                <w:szCs w:val="21"/>
                <w:lang w:val="en-US" w:eastAsia="zh-CN" w:bidi="ar-SA"/>
              </w:rPr>
              <w:t>钣金件</w:t>
            </w:r>
            <w:r>
              <w:rPr>
                <w:rFonts w:hint="eastAsia" w:ascii="宋体" w:hAnsi="宋体" w:cs="Times New Roman"/>
                <w:color w:val="auto"/>
                <w:kern w:val="2"/>
                <w:sz w:val="21"/>
                <w:szCs w:val="21"/>
                <w:lang w:val="en-US" w:eastAsia="zh-CN" w:bidi="ar-SA"/>
              </w:rPr>
              <w:t>的加工过程基本一致。</w:t>
            </w:r>
          </w:p>
          <w:p>
            <w:pPr>
              <w:pStyle w:val="2"/>
              <w:rPr>
                <w:rFonts w:hint="eastAsia" w:ascii="宋体" w:hAnsi="宋体"/>
                <w:color w:val="auto"/>
                <w:sz w:val="21"/>
                <w:szCs w:val="21"/>
              </w:rPr>
            </w:pPr>
          </w:p>
          <w:p>
            <w:pPr>
              <w:rPr>
                <w:rFonts w:hint="eastAsia"/>
                <w:color w:val="auto"/>
              </w:rPr>
            </w:pPr>
            <w:r>
              <w:rPr>
                <w:rFonts w:hint="eastAsia"/>
                <w:color w:val="auto"/>
              </w:rPr>
              <w:t>查看现场：</w:t>
            </w:r>
          </w:p>
          <w:p>
            <w:pPr>
              <w:rPr>
                <w:rFonts w:hint="eastAsia"/>
                <w:color w:val="auto"/>
                <w:lang w:eastAsia="zh-CN"/>
              </w:rPr>
            </w:pPr>
            <w:r>
              <w:rPr>
                <w:rFonts w:hint="eastAsia"/>
                <w:color w:val="auto"/>
              </w:rPr>
              <w:t>生产现场</w:t>
            </w:r>
            <w:r>
              <w:rPr>
                <w:rFonts w:hint="eastAsia"/>
                <w:color w:val="auto"/>
                <w:lang w:val="en-US" w:eastAsia="zh-CN"/>
              </w:rPr>
              <w:t>正在进行通用机械设</w:t>
            </w:r>
            <w:r>
              <w:rPr>
                <w:rFonts w:hint="eastAsia"/>
                <w:color w:val="auto"/>
                <w:highlight w:val="none"/>
                <w:lang w:val="en-US" w:eastAsia="zh-CN"/>
              </w:rPr>
              <w:t>备（玻璃翻转机）的</w:t>
            </w:r>
            <w:r>
              <w:rPr>
                <w:rFonts w:hint="eastAsia"/>
                <w:color w:val="auto"/>
                <w:lang w:val="en-US" w:eastAsia="zh-CN"/>
              </w:rPr>
              <w:t>生产</w:t>
            </w:r>
            <w:r>
              <w:rPr>
                <w:rFonts w:hint="eastAsia"/>
                <w:color w:val="auto"/>
                <w:lang w:eastAsia="zh-CN"/>
              </w:rPr>
              <w:t>：</w:t>
            </w:r>
          </w:p>
          <w:p>
            <w:pPr>
              <w:rPr>
                <w:rFonts w:hint="eastAsia"/>
                <w:color w:val="auto"/>
              </w:rPr>
            </w:pPr>
            <w:r>
              <w:rPr>
                <w:rFonts w:hint="eastAsia"/>
                <w:color w:val="auto"/>
              </w:rPr>
              <w:t>查看</w:t>
            </w:r>
            <w:r>
              <w:rPr>
                <w:rFonts w:hint="eastAsia"/>
                <w:color w:val="auto"/>
                <w:lang w:val="en-US" w:eastAsia="zh-CN"/>
              </w:rPr>
              <w:t>通用机械设备生产流程：客户提供图纸--零部件加工---组装调试--检验--入库 。</w:t>
            </w:r>
          </w:p>
          <w:p>
            <w:pPr>
              <w:rPr>
                <w:rFonts w:hint="default" w:eastAsia="宋体"/>
                <w:color w:val="auto"/>
                <w:lang w:val="en-US" w:eastAsia="zh-CN"/>
              </w:rPr>
            </w:pPr>
            <w:r>
              <w:rPr>
                <w:rFonts w:hint="eastAsia"/>
                <w:color w:val="auto"/>
                <w:lang w:val="en-US" w:eastAsia="zh-CN"/>
              </w:rPr>
              <w:t>生产产品：</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查看工序：</w:t>
            </w:r>
          </w:p>
          <w:p>
            <w:pPr>
              <w:numPr>
                <w:ilvl w:val="0"/>
                <w:numId w:val="6"/>
              </w:numPr>
              <w:spacing w:line="360" w:lineRule="auto"/>
              <w:ind w:firstLine="420" w:firstLineChars="200"/>
              <w:rPr>
                <w:rFonts w:hint="eastAsia" w:ascii="宋体" w:hAnsi="宋体" w:eastAsia="宋体" w:cs="宋体"/>
                <w:color w:val="auto"/>
                <w:szCs w:val="21"/>
              </w:rPr>
            </w:pPr>
            <w:r>
              <w:rPr>
                <w:rFonts w:hint="eastAsia"/>
                <w:color w:val="auto"/>
                <w:lang w:val="en-US" w:eastAsia="zh-CN"/>
              </w:rPr>
              <w:t>零部件加工</w:t>
            </w:r>
            <w:r>
              <w:rPr>
                <w:rFonts w:hint="eastAsia" w:ascii="宋体" w:hAnsi="宋体" w:eastAsia="宋体" w:cs="宋体"/>
                <w:color w:val="auto"/>
                <w:szCs w:val="21"/>
              </w:rPr>
              <w:t>工序</w:t>
            </w:r>
            <w:r>
              <w:rPr>
                <w:rFonts w:hint="eastAsia" w:ascii="宋体" w:hAnsi="宋体" w:cs="宋体"/>
                <w:color w:val="auto"/>
                <w:szCs w:val="21"/>
                <w:lang w:eastAsia="zh-CN"/>
              </w:rPr>
              <w:t>（铣、</w:t>
            </w:r>
            <w:r>
              <w:rPr>
                <w:rFonts w:hint="eastAsia" w:ascii="宋体" w:hAnsi="宋体" w:cs="宋体"/>
                <w:color w:val="auto"/>
                <w:szCs w:val="21"/>
                <w:lang w:val="en-US" w:eastAsia="zh-CN"/>
              </w:rPr>
              <w:t>车</w:t>
            </w:r>
            <w:r>
              <w:rPr>
                <w:rFonts w:hint="eastAsia" w:ascii="宋体" w:hAnsi="宋体" w:cs="宋体"/>
                <w:color w:val="auto"/>
                <w:szCs w:val="21"/>
                <w:lang w:eastAsia="zh-CN"/>
              </w:rPr>
              <w:t>）</w:t>
            </w:r>
          </w:p>
          <w:p>
            <w:pPr>
              <w:numPr>
                <w:ilvl w:val="0"/>
                <w:numId w:val="0"/>
              </w:num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产品：</w:t>
            </w:r>
            <w:r>
              <w:rPr>
                <w:rFonts w:hint="eastAsia"/>
                <w:color w:val="auto"/>
                <w:highlight w:val="none"/>
                <w:lang w:val="en-US" w:eastAsia="zh-CN"/>
              </w:rPr>
              <w:t>玻璃翻转机</w:t>
            </w:r>
            <w:r>
              <w:rPr>
                <w:rFonts w:hint="eastAsia" w:ascii="宋体" w:hAnsi="宋体" w:cs="宋体"/>
                <w:color w:val="auto"/>
                <w:szCs w:val="21"/>
                <w:lang w:eastAsia="zh-CN"/>
              </w:rPr>
              <w:t>（</w:t>
            </w:r>
            <w:r>
              <w:rPr>
                <w:rFonts w:hint="eastAsia" w:ascii="宋体" w:hAnsi="宋体" w:cs="宋体"/>
                <w:color w:val="auto"/>
                <w:szCs w:val="21"/>
                <w:lang w:val="en-US" w:eastAsia="zh-CN"/>
              </w:rPr>
              <w:t>外观尺寸：1750*1800</w:t>
            </w:r>
            <w:r>
              <w:rPr>
                <w:rFonts w:hint="eastAsia" w:ascii="宋体" w:hAnsi="宋体" w:cs="宋体"/>
                <w:color w:val="auto"/>
                <w:szCs w:val="21"/>
                <w:lang w:eastAsia="zh-CN"/>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依据：</w:t>
            </w:r>
            <w:r>
              <w:rPr>
                <w:rFonts w:hint="eastAsia" w:ascii="宋体" w:hAnsi="宋体" w:cs="宋体"/>
                <w:color w:val="auto"/>
                <w:szCs w:val="21"/>
                <w:lang w:eastAsia="zh-CN"/>
              </w:rPr>
              <w:t>机加</w:t>
            </w:r>
            <w:r>
              <w:rPr>
                <w:rFonts w:hint="eastAsia" w:ascii="宋体" w:hAnsi="宋体" w:eastAsia="宋体" w:cs="宋体"/>
                <w:color w:val="auto"/>
                <w:szCs w:val="21"/>
              </w:rPr>
              <w:t>图</w:t>
            </w:r>
          </w:p>
          <w:p>
            <w:pPr>
              <w:spacing w:line="360" w:lineRule="auto"/>
              <w:ind w:firstLine="420" w:firstLineChars="200"/>
              <w:rPr>
                <w:rFonts w:hint="eastAsia" w:ascii="宋体" w:hAnsi="宋体" w:cs="宋体"/>
                <w:color w:val="auto"/>
                <w:szCs w:val="21"/>
                <w:lang w:eastAsia="zh-CN"/>
              </w:rPr>
            </w:pPr>
            <w:r>
              <w:rPr>
                <w:rFonts w:hint="eastAsia" w:ascii="宋体" w:hAnsi="宋体" w:eastAsia="宋体" w:cs="宋体"/>
                <w:color w:val="auto"/>
                <w:szCs w:val="21"/>
              </w:rPr>
              <w:t>设备：</w:t>
            </w:r>
            <w:r>
              <w:rPr>
                <w:rFonts w:hint="eastAsia" w:ascii="宋体" w:hAnsi="宋体" w:cs="宋体"/>
                <w:color w:val="auto"/>
                <w:szCs w:val="21"/>
                <w:lang w:val="en-US" w:eastAsia="zh-CN"/>
              </w:rPr>
              <w:t>激光切割机、</w:t>
            </w:r>
            <w:r>
              <w:rPr>
                <w:rFonts w:hint="eastAsia" w:ascii="宋体" w:hAnsi="宋体" w:cs="宋体"/>
                <w:color w:val="auto"/>
                <w:szCs w:val="21"/>
                <w:lang w:eastAsia="zh-CN"/>
              </w:rPr>
              <w:t>铣床、</w:t>
            </w:r>
            <w:r>
              <w:rPr>
                <w:rFonts w:hint="eastAsia" w:ascii="宋体" w:hAnsi="宋体" w:cs="宋体"/>
                <w:color w:val="auto"/>
                <w:szCs w:val="21"/>
                <w:lang w:val="en-US" w:eastAsia="zh-CN"/>
              </w:rPr>
              <w:t>车</w:t>
            </w:r>
            <w:r>
              <w:rPr>
                <w:rFonts w:hint="eastAsia" w:ascii="宋体" w:hAnsi="宋体" w:cs="宋体"/>
                <w:color w:val="auto"/>
                <w:szCs w:val="21"/>
                <w:lang w:eastAsia="zh-CN"/>
              </w:rPr>
              <w:t>床</w:t>
            </w:r>
          </w:p>
          <w:p>
            <w:pPr>
              <w:spacing w:line="360" w:lineRule="auto"/>
              <w:ind w:left="420" w:leftChars="200" w:firstLine="0" w:firstLineChars="0"/>
              <w:rPr>
                <w:rFonts w:hint="eastAsia" w:ascii="宋体" w:hAnsi="宋体" w:cs="宋体"/>
                <w:color w:val="auto"/>
                <w:szCs w:val="21"/>
                <w:lang w:val="en-US" w:eastAsia="zh-CN"/>
              </w:rPr>
            </w:pPr>
            <w:r>
              <w:rPr>
                <w:rFonts w:hint="eastAsia" w:ascii="宋体" w:hAnsi="宋体" w:eastAsia="宋体" w:cs="宋体"/>
                <w:color w:val="auto"/>
                <w:szCs w:val="21"/>
                <w:lang w:eastAsia="zh-CN"/>
              </w:rPr>
              <w:t>操作：</w:t>
            </w:r>
            <w:r>
              <w:rPr>
                <w:rFonts w:hint="eastAsia" w:ascii="宋体" w:hAnsi="宋体" w:cs="宋体"/>
                <w:color w:val="auto"/>
                <w:szCs w:val="21"/>
                <w:lang w:eastAsia="zh-CN"/>
              </w:rPr>
              <w:t>按图纸要求，</w:t>
            </w:r>
            <w:r>
              <w:rPr>
                <w:rFonts w:hint="eastAsia" w:ascii="宋体" w:hAnsi="宋体" w:cs="宋体"/>
                <w:color w:val="auto"/>
                <w:szCs w:val="21"/>
                <w:lang w:val="en-US" w:eastAsia="zh-CN"/>
              </w:rPr>
              <w:t>用车床车圆轴，尺寸要求：</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50-（0.02-0.05）、</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49。再用铣床，铣台阶，尺寸要求：80±（1-2）、24.5±（0-1）。铣键槽，尺寸要求为：8*38*5主要工艺控制点：尺寸达到图纸技术要求、外观光华无毛刺、平整。</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查阅《图纸》，被监控的项目为：1、尺寸按图纸要求；2、外观尺寸等。</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控制方法为：游标卡尺、目测等</w:t>
            </w:r>
          </w:p>
          <w:p>
            <w:pPr>
              <w:spacing w:line="360" w:lineRule="auto"/>
              <w:ind w:firstLine="420" w:firstLineChars="200"/>
              <w:rPr>
                <w:rFonts w:hint="default" w:ascii="宋体" w:hAnsi="宋体" w:cs="宋体"/>
                <w:color w:val="auto"/>
                <w:szCs w:val="21"/>
                <w:lang w:val="en-US" w:eastAsia="zh-CN"/>
              </w:rPr>
            </w:pPr>
            <w:r>
              <w:rPr>
                <w:rFonts w:hint="eastAsia" w:ascii="宋体" w:hAnsi="宋体" w:eastAsia="宋体" w:cs="宋体"/>
                <w:color w:val="auto"/>
                <w:szCs w:val="21"/>
                <w:lang w:eastAsia="zh-CN"/>
              </w:rPr>
              <w:t>操作工：</w:t>
            </w:r>
            <w:r>
              <w:rPr>
                <w:rFonts w:hint="eastAsia" w:ascii="宋体" w:hAnsi="宋体" w:cs="宋体"/>
                <w:color w:val="auto"/>
                <w:szCs w:val="21"/>
                <w:lang w:val="en-US" w:eastAsia="zh-CN"/>
              </w:rPr>
              <w:t>李华、梁刚强</w:t>
            </w:r>
          </w:p>
          <w:p>
            <w:pPr>
              <w:pStyle w:val="2"/>
              <w:rPr>
                <w:rFonts w:hint="eastAsia"/>
                <w:color w:val="auto"/>
              </w:rPr>
            </w:pPr>
          </w:p>
          <w:p>
            <w:pPr>
              <w:numPr>
                <w:ilvl w:val="0"/>
                <w:numId w:val="6"/>
              </w:numPr>
              <w:ind w:left="0" w:leftChars="0" w:firstLine="420" w:firstLineChars="200"/>
              <w:rPr>
                <w:rFonts w:hint="eastAsia"/>
                <w:color w:val="auto"/>
                <w:lang w:val="en-US" w:eastAsia="zh-CN"/>
              </w:rPr>
            </w:pPr>
            <w:r>
              <w:rPr>
                <w:rFonts w:hint="eastAsia"/>
                <w:color w:val="auto"/>
              </w:rPr>
              <w:t>工序：</w:t>
            </w:r>
            <w:r>
              <w:rPr>
                <w:rFonts w:hint="eastAsia"/>
                <w:color w:val="auto"/>
                <w:lang w:val="en-US" w:eastAsia="zh-CN"/>
              </w:rPr>
              <w:t>组装，</w:t>
            </w:r>
          </w:p>
          <w:p>
            <w:pPr>
              <w:numPr>
                <w:ilvl w:val="0"/>
                <w:numId w:val="0"/>
              </w:numPr>
              <w:ind w:leftChars="200"/>
              <w:rPr>
                <w:rFonts w:hint="eastAsia"/>
                <w:color w:val="auto"/>
                <w:highlight w:val="none"/>
                <w:lang w:val="en-US" w:eastAsia="zh-CN"/>
              </w:rPr>
            </w:pPr>
            <w:r>
              <w:rPr>
                <w:rFonts w:hint="eastAsia"/>
                <w:color w:val="auto"/>
                <w:lang w:val="en-US" w:eastAsia="zh-CN"/>
              </w:rPr>
              <w:t>产品名称：</w:t>
            </w:r>
            <w:r>
              <w:rPr>
                <w:rFonts w:hint="eastAsia"/>
                <w:color w:val="auto"/>
                <w:highlight w:val="none"/>
                <w:lang w:val="en-US" w:eastAsia="zh-CN"/>
              </w:rPr>
              <w:t>玻璃翻转机</w:t>
            </w:r>
          </w:p>
          <w:p>
            <w:pPr>
              <w:spacing w:line="360" w:lineRule="auto"/>
              <w:ind w:firstLine="420" w:firstLineChars="200"/>
              <w:rPr>
                <w:rFonts w:hint="default"/>
                <w:color w:val="auto"/>
                <w:lang w:val="en-US" w:eastAsia="zh-CN"/>
              </w:rPr>
            </w:pPr>
            <w:r>
              <w:rPr>
                <w:rFonts w:hint="eastAsia" w:ascii="宋体" w:hAnsi="宋体" w:eastAsia="宋体" w:cs="宋体"/>
                <w:color w:val="auto"/>
                <w:szCs w:val="21"/>
              </w:rPr>
              <w:t>依据：作业指导书、装配图</w:t>
            </w:r>
          </w:p>
          <w:p>
            <w:pPr>
              <w:ind w:firstLine="420" w:firstLineChars="200"/>
              <w:rPr>
                <w:rFonts w:hint="default"/>
                <w:color w:val="auto"/>
                <w:lang w:val="en-US" w:eastAsia="zh-CN"/>
              </w:rPr>
            </w:pPr>
            <w:r>
              <w:rPr>
                <w:rFonts w:hint="eastAsia"/>
                <w:color w:val="auto"/>
              </w:rPr>
              <w:t>设备：</w:t>
            </w:r>
            <w:r>
              <w:rPr>
                <w:rFonts w:hint="eastAsia"/>
                <w:color w:val="auto"/>
                <w:lang w:val="en-US" w:eastAsia="zh-CN"/>
              </w:rPr>
              <w:t>手动工具（扳手、起子、榔头等）</w:t>
            </w:r>
          </w:p>
          <w:p>
            <w:pPr>
              <w:ind w:left="420" w:leftChars="200" w:firstLine="0" w:firstLineChars="0"/>
              <w:rPr>
                <w:rFonts w:hint="eastAsia"/>
                <w:color w:val="auto"/>
              </w:rPr>
            </w:pPr>
            <w:r>
              <w:rPr>
                <w:rFonts w:hint="eastAsia"/>
                <w:color w:val="auto"/>
              </w:rPr>
              <w:t>操作：</w:t>
            </w:r>
            <w:r>
              <w:rPr>
                <w:rFonts w:hint="eastAsia"/>
                <w:color w:val="auto"/>
                <w:lang w:val="en-US" w:eastAsia="zh-CN"/>
              </w:rPr>
              <w:t>操作工李凯首先对加工好的零件倒角、去毛刺，按装配图进行装配，装配完成后检查各部件是否装配紧固</w:t>
            </w:r>
            <w:r>
              <w:rPr>
                <w:rFonts w:hint="eastAsia" w:ascii="宋体" w:hAnsi="宋体" w:cs="宋体"/>
                <w:color w:val="auto"/>
                <w:szCs w:val="21"/>
                <w:lang w:val="en-US" w:eastAsia="zh-CN"/>
              </w:rPr>
              <w:t>。</w:t>
            </w:r>
            <w:r>
              <w:rPr>
                <w:rFonts w:hint="eastAsia"/>
                <w:color w:val="auto"/>
                <w:lang w:val="en-US" w:eastAsia="zh-CN"/>
              </w:rPr>
              <w:t>现场查看操作员工操作流程</w:t>
            </w:r>
            <w:r>
              <w:rPr>
                <w:rFonts w:hint="eastAsia"/>
                <w:color w:val="auto"/>
              </w:rPr>
              <w:t>符合</w:t>
            </w:r>
            <w:r>
              <w:rPr>
                <w:rFonts w:hint="eastAsia"/>
                <w:color w:val="auto"/>
                <w:lang w:val="en-US" w:eastAsia="zh-CN"/>
              </w:rPr>
              <w:t>规定</w:t>
            </w:r>
            <w:r>
              <w:rPr>
                <w:rFonts w:hint="eastAsia"/>
                <w:color w:val="auto"/>
              </w:rPr>
              <w:t>要求。</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被监控的项目：1、按图纸要求进行零部件的组装等；2、</w:t>
            </w:r>
            <w:r>
              <w:rPr>
                <w:rFonts w:hint="eastAsia" w:ascii="宋体" w:hAnsi="宋体" w:cs="宋体"/>
                <w:color w:val="auto"/>
                <w:szCs w:val="21"/>
                <w:lang w:val="en-US" w:eastAsia="zh-CN"/>
              </w:rPr>
              <w:t>外观无毛刺</w:t>
            </w:r>
            <w:r>
              <w:rPr>
                <w:rFonts w:hint="eastAsia" w:ascii="宋体" w:hAnsi="宋体" w:cs="宋体"/>
                <w:color w:val="auto"/>
                <w:szCs w:val="21"/>
                <w:lang w:eastAsia="zh-CN"/>
              </w:rPr>
              <w:t>；3、</w:t>
            </w:r>
            <w:r>
              <w:rPr>
                <w:rFonts w:hint="eastAsia" w:ascii="宋体" w:hAnsi="宋体" w:cs="宋体"/>
                <w:color w:val="auto"/>
                <w:szCs w:val="21"/>
                <w:lang w:val="en-US" w:eastAsia="zh-CN"/>
              </w:rPr>
              <w:t>清洁度。</w:t>
            </w:r>
          </w:p>
          <w:p>
            <w:pPr>
              <w:spacing w:line="360" w:lineRule="auto"/>
              <w:ind w:firstLine="420" w:firstLineChars="200"/>
              <w:rPr>
                <w:rFonts w:hint="default"/>
                <w:color w:val="auto"/>
                <w:lang w:val="en-US" w:eastAsia="zh-CN"/>
              </w:rPr>
            </w:pPr>
            <w:r>
              <w:rPr>
                <w:rFonts w:hint="eastAsia" w:ascii="宋体" w:hAnsi="宋体" w:cs="宋体"/>
                <w:color w:val="auto"/>
                <w:szCs w:val="21"/>
                <w:lang w:eastAsia="zh-CN"/>
              </w:rPr>
              <w:t>控制方法为：目测等</w:t>
            </w:r>
          </w:p>
          <w:p>
            <w:pPr>
              <w:spacing w:line="360" w:lineRule="auto"/>
              <w:ind w:firstLine="420" w:firstLineChars="200"/>
              <w:rPr>
                <w:rFonts w:hint="eastAsia" w:ascii="宋体" w:hAnsi="宋体" w:cs="宋体"/>
                <w:color w:val="auto"/>
                <w:szCs w:val="21"/>
                <w:lang w:eastAsia="zh-CN"/>
              </w:rPr>
            </w:pPr>
            <w:r>
              <w:rPr>
                <w:rFonts w:hint="eastAsia" w:ascii="宋体" w:hAnsi="宋体" w:eastAsia="宋体" w:cs="宋体"/>
                <w:color w:val="auto"/>
                <w:szCs w:val="21"/>
                <w:lang w:eastAsia="zh-CN"/>
              </w:rPr>
              <w:t>操作工：</w:t>
            </w:r>
            <w:r>
              <w:rPr>
                <w:rFonts w:hint="eastAsia"/>
                <w:color w:val="auto"/>
                <w:lang w:val="en-US" w:eastAsia="zh-CN"/>
              </w:rPr>
              <w:t>李凯</w:t>
            </w:r>
          </w:p>
          <w:p>
            <w:pPr>
              <w:pStyle w:val="2"/>
              <w:rPr>
                <w:rFonts w:hint="eastAsia"/>
                <w:color w:val="auto"/>
                <w:lang w:eastAsia="zh-CN"/>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、调试工序</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产品：</w:t>
            </w:r>
            <w:r>
              <w:rPr>
                <w:rFonts w:hint="eastAsia"/>
                <w:color w:val="auto"/>
                <w:highlight w:val="none"/>
                <w:lang w:val="en-US" w:eastAsia="zh-CN"/>
              </w:rPr>
              <w:t>玻璃翻转机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依据：</w:t>
            </w:r>
            <w:r>
              <w:rPr>
                <w:rFonts w:hint="eastAsia" w:ascii="宋体" w:hAnsi="宋体" w:cs="宋体"/>
                <w:color w:val="auto"/>
                <w:szCs w:val="21"/>
                <w:lang w:eastAsia="zh-CN"/>
              </w:rPr>
              <w:t>调试</w:t>
            </w:r>
            <w:r>
              <w:rPr>
                <w:rFonts w:hint="eastAsia" w:ascii="宋体" w:hAnsi="宋体" w:eastAsia="宋体" w:cs="宋体"/>
                <w:color w:val="auto"/>
                <w:szCs w:val="21"/>
              </w:rPr>
              <w:t>作业指导书</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设备：</w:t>
            </w:r>
            <w:r>
              <w:rPr>
                <w:rFonts w:hint="eastAsia"/>
                <w:color w:val="auto"/>
                <w:lang w:val="en-US" w:eastAsia="zh-CN"/>
              </w:rPr>
              <w:t>手动工具（扳手、起子、榔头等）</w:t>
            </w:r>
          </w:p>
          <w:p>
            <w:pPr>
              <w:spacing w:line="360" w:lineRule="auto"/>
              <w:ind w:firstLine="420" w:firstLineChars="200"/>
              <w:rPr>
                <w:rFonts w:hint="eastAsia" w:ascii="宋体" w:hAnsi="宋体" w:cs="宋体"/>
                <w:color w:val="auto"/>
                <w:szCs w:val="21"/>
                <w:lang w:eastAsia="zh-CN"/>
              </w:rPr>
            </w:pPr>
            <w:r>
              <w:rPr>
                <w:rFonts w:hint="eastAsia" w:ascii="宋体" w:hAnsi="宋体" w:eastAsia="宋体" w:cs="宋体"/>
                <w:color w:val="auto"/>
                <w:szCs w:val="21"/>
              </w:rPr>
              <w:t>操作：</w:t>
            </w:r>
            <w:r>
              <w:rPr>
                <w:rFonts w:hint="eastAsia" w:ascii="宋体" w:hAnsi="宋体" w:cs="宋体"/>
                <w:color w:val="auto"/>
                <w:szCs w:val="21"/>
                <w:lang w:val="en-US" w:eastAsia="zh-CN"/>
              </w:rPr>
              <w:t>操作工通过移动螺栓位置来调节皮带的松紧，查看手摇翻转机是否翻转流畅</w:t>
            </w:r>
            <w:r>
              <w:rPr>
                <w:rFonts w:hint="eastAsia" w:ascii="宋体" w:hAnsi="宋体" w:cs="宋体"/>
                <w:color w:val="auto"/>
                <w:szCs w:val="21"/>
                <w:lang w:eastAsia="zh-CN"/>
              </w:rPr>
              <w:t>。</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主要工艺控制点：</w:t>
            </w:r>
            <w:r>
              <w:rPr>
                <w:rFonts w:hint="eastAsia" w:ascii="宋体" w:hAnsi="宋体" w:eastAsia="宋体" w:cs="宋体"/>
                <w:color w:val="auto"/>
                <w:szCs w:val="21"/>
                <w:lang w:eastAsia="zh-CN"/>
              </w:rPr>
              <w:t>达到</w:t>
            </w:r>
            <w:r>
              <w:rPr>
                <w:rFonts w:hint="eastAsia" w:ascii="宋体" w:hAnsi="宋体" w:cs="宋体"/>
                <w:color w:val="auto"/>
                <w:szCs w:val="21"/>
                <w:lang w:eastAsia="zh-CN"/>
              </w:rPr>
              <w:t>客户技术</w:t>
            </w:r>
            <w:r>
              <w:rPr>
                <w:rFonts w:hint="eastAsia" w:ascii="宋体" w:hAnsi="宋体" w:eastAsia="宋体" w:cs="宋体"/>
                <w:color w:val="auto"/>
                <w:szCs w:val="21"/>
                <w:lang w:eastAsia="zh-CN"/>
              </w:rPr>
              <w:t>要求。</w:t>
            </w:r>
          </w:p>
          <w:p>
            <w:pPr>
              <w:spacing w:line="360" w:lineRule="auto"/>
              <w:ind w:firstLine="420" w:firstLineChars="200"/>
              <w:rPr>
                <w:rFonts w:hint="eastAsia"/>
                <w:color w:val="auto"/>
              </w:rPr>
            </w:pPr>
            <w:r>
              <w:rPr>
                <w:rFonts w:hint="eastAsia" w:ascii="宋体" w:hAnsi="宋体" w:eastAsia="宋体" w:cs="宋体"/>
                <w:color w:val="auto"/>
                <w:szCs w:val="21"/>
                <w:lang w:eastAsia="zh-CN"/>
              </w:rPr>
              <w:t>操作人员：</w:t>
            </w:r>
            <w:r>
              <w:rPr>
                <w:rFonts w:hint="eastAsia" w:ascii="宋体" w:hAnsi="宋体" w:cs="宋体"/>
                <w:color w:val="auto"/>
                <w:szCs w:val="21"/>
                <w:lang w:val="en-US" w:eastAsia="zh-CN"/>
              </w:rPr>
              <w:t>程宇</w:t>
            </w:r>
            <w:r>
              <w:rPr>
                <w:rFonts w:hint="eastAsia"/>
                <w:color w:val="auto"/>
              </w:rPr>
              <w:t>。</w:t>
            </w:r>
          </w:p>
          <w:p>
            <w:pPr>
              <w:pStyle w:val="2"/>
              <w:rPr>
                <w:rFonts w:hint="eastAsia"/>
                <w:color w:val="auto"/>
              </w:rPr>
            </w:pPr>
          </w:p>
          <w:p>
            <w:pPr>
              <w:ind w:firstLine="315" w:firstLineChars="150"/>
              <w:rPr>
                <w:rFonts w:hint="eastAsia" w:ascii="宋体" w:hAnsi="宋体"/>
                <w:color w:val="auto"/>
                <w:sz w:val="21"/>
                <w:szCs w:val="21"/>
              </w:rPr>
            </w:pPr>
            <w:r>
              <w:rPr>
                <w:rFonts w:hint="eastAsia" w:ascii="宋体" w:hAnsi="宋体"/>
                <w:color w:val="auto"/>
                <w:sz w:val="21"/>
                <w:szCs w:val="21"/>
                <w:highlight w:val="none"/>
              </w:rPr>
              <w:t>另查确认过程管理，</w:t>
            </w:r>
            <w:r>
              <w:rPr>
                <w:rFonts w:hint="eastAsia" w:ascii="宋体" w:hAnsi="宋体"/>
                <w:color w:val="auto"/>
                <w:sz w:val="21"/>
                <w:szCs w:val="21"/>
                <w:highlight w:val="none"/>
                <w:lang w:val="en-US" w:eastAsia="zh-CN"/>
              </w:rPr>
              <w:t>企业将</w:t>
            </w:r>
            <w:r>
              <w:rPr>
                <w:rFonts w:hint="eastAsia" w:ascii="宋体" w:hAnsi="宋体"/>
                <w:color w:val="auto"/>
                <w:sz w:val="21"/>
                <w:szCs w:val="21"/>
                <w:highlight w:val="none"/>
              </w:rPr>
              <w:t>焊接工序</w:t>
            </w:r>
            <w:r>
              <w:rPr>
                <w:rFonts w:hint="eastAsia" w:ascii="宋体" w:hAnsi="宋体"/>
                <w:color w:val="auto"/>
                <w:sz w:val="21"/>
                <w:szCs w:val="21"/>
                <w:highlight w:val="none"/>
                <w:lang w:val="en-US" w:eastAsia="zh-CN"/>
              </w:rPr>
              <w:t>列为需确认过程。于2020年10月15日进行</w:t>
            </w:r>
            <w:r>
              <w:rPr>
                <w:rFonts w:hint="eastAsia" w:ascii="宋体" w:hAnsi="宋体"/>
                <w:color w:val="auto"/>
                <w:sz w:val="21"/>
                <w:szCs w:val="21"/>
              </w:rPr>
              <w:t>了过程确认，从工艺、设备、人员及质量方面进行了确认，确认结论：过程满足要求，确认人</w:t>
            </w:r>
            <w:r>
              <w:rPr>
                <w:rFonts w:hint="eastAsia" w:ascii="宋体" w:hAnsi="宋体"/>
                <w:color w:val="auto"/>
                <w:sz w:val="21"/>
                <w:szCs w:val="21"/>
                <w:highlight w:val="none"/>
                <w:lang w:val="en-US" w:eastAsia="zh-CN"/>
              </w:rPr>
              <w:t>；吴翼 。</w:t>
            </w:r>
          </w:p>
          <w:p>
            <w:pPr>
              <w:rPr>
                <w:rFonts w:hint="eastAsia" w:ascii="宋体" w:hAnsi="宋体"/>
                <w:color w:val="auto"/>
                <w:sz w:val="21"/>
                <w:szCs w:val="21"/>
              </w:rPr>
            </w:pPr>
          </w:p>
          <w:p>
            <w:pPr>
              <w:ind w:firstLine="525" w:firstLineChars="250"/>
              <w:rPr>
                <w:rFonts w:hint="eastAsia" w:ascii="宋体" w:hAnsi="宋体" w:eastAsia="宋体"/>
                <w:color w:val="auto"/>
                <w:sz w:val="21"/>
                <w:szCs w:val="21"/>
                <w:lang w:eastAsia="zh-CN"/>
              </w:rPr>
            </w:pPr>
            <w:r>
              <w:rPr>
                <w:rFonts w:hint="eastAsia" w:ascii="宋体" w:hAnsi="宋体"/>
                <w:color w:val="auto"/>
                <w:sz w:val="21"/>
                <w:szCs w:val="21"/>
                <w:lang w:val="en-US" w:eastAsia="zh-CN"/>
              </w:rPr>
              <w:t>钣金件、不锈钢制品、通用机械设备等整个</w:t>
            </w:r>
            <w:r>
              <w:rPr>
                <w:rFonts w:hint="eastAsia" w:ascii="宋体" w:hAnsi="宋体"/>
                <w:color w:val="auto"/>
                <w:sz w:val="21"/>
                <w:szCs w:val="21"/>
              </w:rPr>
              <w:t>生产过程基本受控</w:t>
            </w:r>
            <w:r>
              <w:rPr>
                <w:rFonts w:hint="eastAsia" w:ascii="宋体" w:hAnsi="宋体"/>
                <w:color w:val="auto"/>
                <w:sz w:val="21"/>
                <w:szCs w:val="21"/>
                <w:lang w:eastAsia="zh-CN"/>
              </w:rPr>
              <w:t>。</w:t>
            </w:r>
          </w:p>
          <w:p>
            <w:pPr>
              <w:rPr>
                <w:rFonts w:hint="eastAsia" w:ascii="宋体" w:hAnsi="宋体"/>
                <w:color w:val="auto"/>
                <w:sz w:val="21"/>
                <w:szCs w:val="21"/>
              </w:rPr>
            </w:pPr>
          </w:p>
          <w:p>
            <w:pPr>
              <w:ind w:firstLine="420" w:firstLineChars="200"/>
              <w:rPr>
                <w:rFonts w:ascii="宋体" w:hAnsi="宋体" w:eastAsia="宋体" w:cs="Times New Roman"/>
                <w:color w:val="auto"/>
                <w:kern w:val="2"/>
                <w:sz w:val="21"/>
                <w:szCs w:val="21"/>
                <w:lang w:val="en-US" w:eastAsia="zh-CN" w:bidi="ar-SA"/>
              </w:rPr>
            </w:pPr>
            <w:r>
              <w:rPr>
                <w:rFonts w:hint="eastAsia" w:ascii="宋体" w:hAnsi="宋体"/>
                <w:color w:val="auto"/>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vAlign w:val="top"/>
          </w:tcPr>
          <w:p>
            <w:pPr>
              <w:rPr>
                <w:rFonts w:ascii="Times New Roman" w:hAnsi="Times New Roman" w:cs="Times New Roman"/>
                <w:color w:val="auto"/>
                <w:highlight w:val="magenta"/>
              </w:rPr>
            </w:pPr>
            <w:r>
              <w:rPr>
                <w:rFonts w:hint="eastAsia" w:ascii="Times New Roman" w:hAnsi="Times New Roman" w:cs="Times New Roman"/>
                <w:color w:val="auto"/>
                <w:sz w:val="24"/>
                <w:szCs w:val="24"/>
                <w:lang w:eastAsia="zh-CN"/>
              </w:rPr>
              <w:t>符合</w:t>
            </w: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highlight w:val="magenta"/>
                <w:lang w:val="en-US" w:eastAsia="zh-CN" w:bidi="ar-SA"/>
              </w:rPr>
            </w:pPr>
          </w:p>
          <w:p>
            <w:pPr>
              <w:widowControl w:val="0"/>
              <w:spacing w:before="25" w:after="25"/>
              <w:jc w:val="both"/>
              <w:rPr>
                <w:rFonts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标识及可追溯性</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8.5.2</w:t>
            </w:r>
          </w:p>
          <w:p>
            <w:pPr>
              <w:spacing w:line="360" w:lineRule="auto"/>
              <w:ind w:firstLine="420" w:firstLineChars="200"/>
              <w:rPr>
                <w:rFonts w:hint="eastAsia" w:ascii="宋体" w:hAnsi="宋体" w:eastAsia="宋体" w:cs="宋体"/>
                <w:color w:val="auto"/>
                <w:szCs w:val="21"/>
              </w:rPr>
            </w:pPr>
          </w:p>
        </w:tc>
        <w:tc>
          <w:tcPr>
            <w:tcW w:w="10004"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现场查见，公司在</w:t>
            </w:r>
            <w:r>
              <w:rPr>
                <w:rFonts w:hint="eastAsia" w:ascii="宋体" w:hAnsi="宋体" w:eastAsia="宋体" w:cs="宋体"/>
                <w:color w:val="auto"/>
                <w:szCs w:val="21"/>
                <w:lang w:val="en-US" w:eastAsia="zh-CN"/>
              </w:rPr>
              <w:t>生产</w:t>
            </w:r>
            <w:r>
              <w:rPr>
                <w:rFonts w:hint="eastAsia" w:ascii="宋体" w:hAnsi="宋体" w:eastAsia="宋体" w:cs="宋体"/>
                <w:color w:val="auto"/>
                <w:szCs w:val="21"/>
              </w:rPr>
              <w:t>过程中对标识和可追溯性进行了规定。</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1．在</w:t>
            </w:r>
            <w:r>
              <w:rPr>
                <w:rFonts w:hint="eastAsia" w:ascii="宋体" w:hAnsi="宋体" w:eastAsia="宋体" w:cs="宋体"/>
                <w:color w:val="auto"/>
                <w:szCs w:val="21"/>
                <w:lang w:eastAsia="zh-CN"/>
              </w:rPr>
              <w:t>生产</w:t>
            </w:r>
            <w:r>
              <w:rPr>
                <w:rFonts w:hint="eastAsia" w:ascii="宋体" w:hAnsi="宋体" w:eastAsia="宋体" w:cs="宋体"/>
                <w:color w:val="auto"/>
                <w:szCs w:val="21"/>
              </w:rPr>
              <w:t>现场，</w:t>
            </w:r>
            <w:r>
              <w:rPr>
                <w:rFonts w:hint="eastAsia" w:ascii="宋体" w:hAnsi="宋体" w:eastAsia="宋体" w:cs="宋体"/>
                <w:color w:val="auto"/>
                <w:szCs w:val="21"/>
                <w:lang w:eastAsia="zh-CN"/>
              </w:rPr>
              <w:t>部分</w:t>
            </w:r>
            <w:r>
              <w:rPr>
                <w:rFonts w:hint="eastAsia" w:ascii="宋体" w:hAnsi="宋体" w:eastAsia="宋体" w:cs="宋体"/>
                <w:color w:val="auto"/>
                <w:szCs w:val="21"/>
                <w:lang w:val="en-US" w:eastAsia="zh-CN"/>
              </w:rPr>
              <w:t>原料、半成品在生产车间划分</w:t>
            </w:r>
            <w:r>
              <w:rPr>
                <w:rFonts w:hint="eastAsia" w:ascii="宋体" w:hAnsi="宋体" w:eastAsia="宋体" w:cs="宋体"/>
                <w:color w:val="auto"/>
                <w:szCs w:val="21"/>
              </w:rPr>
              <w:t>按区域进行堆放</w:t>
            </w:r>
            <w:r>
              <w:rPr>
                <w:rFonts w:hint="eastAsia" w:ascii="宋体" w:hAnsi="宋体" w:eastAsia="宋体" w:cs="宋体"/>
                <w:color w:val="auto"/>
                <w:szCs w:val="21"/>
                <w:lang w:eastAsia="zh-CN"/>
              </w:rPr>
              <w:t>有</w:t>
            </w:r>
            <w:r>
              <w:rPr>
                <w:rFonts w:hint="eastAsia" w:ascii="宋体" w:hAnsi="宋体" w:eastAsia="宋体" w:cs="宋体"/>
                <w:color w:val="auto"/>
                <w:szCs w:val="21"/>
              </w:rPr>
              <w:t>标识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成品、配件有专门的库房存放</w:t>
            </w:r>
            <w:r>
              <w:rPr>
                <w:rFonts w:hint="eastAsia" w:ascii="宋体" w:hAnsi="宋体" w:cs="宋体"/>
                <w:color w:val="auto"/>
                <w:szCs w:val="21"/>
                <w:lang w:val="en-US" w:eastAsia="zh-CN"/>
              </w:rPr>
              <w:t>。</w:t>
            </w:r>
            <w:r>
              <w:rPr>
                <w:rFonts w:hint="eastAsia" w:ascii="宋体" w:hAnsi="宋体" w:cs="宋体"/>
                <w:b/>
                <w:bCs/>
                <w:color w:val="auto"/>
                <w:szCs w:val="21"/>
                <w:lang w:val="en-US" w:eastAsia="zh-CN"/>
              </w:rPr>
              <w:t>在焊接现场查看有部分产品堆放在警示区外，占用了人行通道。负责人讲将立即采用措施整改，下次审核时重点关注。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2．成品按顾客的要求标识产品名称，</w:t>
            </w:r>
            <w:r>
              <w:rPr>
                <w:rFonts w:hint="eastAsia" w:ascii="宋体" w:hAnsi="宋体" w:eastAsia="宋体" w:cs="宋体"/>
                <w:color w:val="auto"/>
                <w:szCs w:val="21"/>
                <w:lang w:val="en-US" w:eastAsia="zh-CN"/>
              </w:rPr>
              <w:t>型号规格</w:t>
            </w:r>
            <w:r>
              <w:rPr>
                <w:rFonts w:hint="eastAsia" w:ascii="宋体" w:hAnsi="宋体" w:eastAsia="宋体" w:cs="宋体"/>
                <w:color w:val="auto"/>
                <w:szCs w:val="21"/>
              </w:rPr>
              <w:t>，生产日期</w:t>
            </w:r>
            <w:r>
              <w:rPr>
                <w:rFonts w:hint="eastAsia" w:ascii="宋体" w:hAnsi="宋体" w:eastAsia="宋体" w:cs="宋体"/>
                <w:color w:val="auto"/>
                <w:szCs w:val="21"/>
                <w:lang w:eastAsia="zh-CN"/>
              </w:rPr>
              <w:t>、生产厂家、保修期</w:t>
            </w:r>
            <w:r>
              <w:rPr>
                <w:rFonts w:hint="eastAsia" w:ascii="宋体" w:hAnsi="宋体" w:eastAsia="宋体" w:cs="宋体"/>
                <w:color w:val="auto"/>
                <w:szCs w:val="21"/>
              </w:rPr>
              <w:t>等，</w:t>
            </w:r>
            <w:r>
              <w:rPr>
                <w:rFonts w:hint="eastAsia" w:ascii="宋体" w:hAnsi="宋体" w:eastAsia="宋体" w:cs="宋体"/>
                <w:color w:val="auto"/>
                <w:szCs w:val="21"/>
                <w:lang w:val="en-US" w:eastAsia="zh-CN"/>
              </w:rPr>
              <w:t>标识</w:t>
            </w:r>
            <w:r>
              <w:rPr>
                <w:rFonts w:hint="eastAsia" w:ascii="宋体" w:hAnsi="宋体" w:eastAsia="宋体" w:cs="宋体"/>
                <w:color w:val="auto"/>
                <w:szCs w:val="21"/>
              </w:rPr>
              <w:t>在</w:t>
            </w:r>
            <w:r>
              <w:rPr>
                <w:rFonts w:hint="eastAsia" w:ascii="宋体" w:hAnsi="宋体" w:eastAsia="宋体" w:cs="宋体"/>
                <w:color w:val="auto"/>
                <w:szCs w:val="21"/>
                <w:lang w:eastAsia="zh-CN"/>
              </w:rPr>
              <w:t>机身铭牌上</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 xml:space="preserve">3. </w:t>
            </w:r>
            <w:r>
              <w:rPr>
                <w:rFonts w:hint="eastAsia" w:ascii="宋体" w:hAnsi="宋体" w:eastAsia="宋体" w:cs="宋体"/>
                <w:color w:val="auto"/>
                <w:szCs w:val="21"/>
                <w:lang w:eastAsia="zh-CN"/>
              </w:rPr>
              <w:t>成品检验记录上标识产品名称、规格、检验内容及检验人员、检验时间、判定等。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通过上述标识可以追溯</w:t>
            </w:r>
            <w:r>
              <w:rPr>
                <w:rFonts w:hint="eastAsia" w:ascii="宋体" w:hAnsi="宋体" w:eastAsia="宋体" w:cs="宋体"/>
                <w:color w:val="auto"/>
                <w:szCs w:val="21"/>
                <w:lang w:val="en-US" w:eastAsia="zh-CN"/>
              </w:rPr>
              <w:t>产品</w:t>
            </w:r>
            <w:r>
              <w:rPr>
                <w:rFonts w:hint="eastAsia" w:ascii="宋体" w:hAnsi="宋体" w:eastAsia="宋体" w:cs="宋体"/>
                <w:color w:val="auto"/>
                <w:szCs w:val="21"/>
              </w:rPr>
              <w:t>的</w:t>
            </w:r>
            <w:r>
              <w:rPr>
                <w:rFonts w:hint="eastAsia" w:ascii="宋体" w:hAnsi="宋体" w:eastAsia="宋体" w:cs="宋体"/>
                <w:color w:val="auto"/>
                <w:szCs w:val="21"/>
                <w:lang w:val="en-US" w:eastAsia="zh-CN"/>
              </w:rPr>
              <w:t>生产</w:t>
            </w:r>
            <w:r>
              <w:rPr>
                <w:rFonts w:hint="eastAsia" w:ascii="宋体" w:hAnsi="宋体" w:eastAsia="宋体" w:cs="宋体"/>
                <w:color w:val="auto"/>
                <w:szCs w:val="21"/>
              </w:rPr>
              <w:t>的日期、</w:t>
            </w:r>
            <w:r>
              <w:rPr>
                <w:rFonts w:hint="eastAsia" w:ascii="宋体" w:hAnsi="宋体" w:eastAsia="宋体" w:cs="宋体"/>
                <w:color w:val="auto"/>
                <w:szCs w:val="21"/>
                <w:lang w:val="en-US" w:eastAsia="zh-CN"/>
              </w:rPr>
              <w:t>品质状况、顾客信息等</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标识基本符合要求。</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顾客或外部供方的财产</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8.5.3</w:t>
            </w:r>
          </w:p>
          <w:p>
            <w:pPr>
              <w:spacing w:line="360" w:lineRule="auto"/>
              <w:ind w:firstLine="420" w:firstLineChars="200"/>
              <w:rPr>
                <w:rFonts w:hint="eastAsia" w:ascii="宋体" w:hAnsi="宋体" w:eastAsia="宋体" w:cs="宋体"/>
                <w:color w:val="auto"/>
                <w:szCs w:val="21"/>
              </w:rPr>
            </w:pPr>
          </w:p>
        </w:tc>
        <w:tc>
          <w:tcPr>
            <w:tcW w:w="10004"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查，公司对顾客财产的管理要求。</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询问部门负责人，公司的顾客财产主要为顾客</w:t>
            </w:r>
            <w:r>
              <w:rPr>
                <w:rFonts w:hint="eastAsia" w:ascii="宋体" w:hAnsi="宋体" w:eastAsia="宋体" w:cs="宋体"/>
                <w:color w:val="auto"/>
                <w:szCs w:val="21"/>
                <w:lang w:eastAsia="zh-CN"/>
              </w:rPr>
              <w:t>提供图纸、样品，</w:t>
            </w:r>
            <w:r>
              <w:rPr>
                <w:rFonts w:hint="eastAsia" w:ascii="宋体" w:hAnsi="宋体" w:eastAsia="宋体" w:cs="宋体"/>
                <w:color w:val="auto"/>
                <w:szCs w:val="21"/>
              </w:rPr>
              <w:t>信息</w:t>
            </w:r>
            <w:r>
              <w:rPr>
                <w:rFonts w:hint="eastAsia" w:ascii="宋体" w:hAnsi="宋体" w:eastAsia="宋体" w:cs="宋体"/>
                <w:color w:val="auto"/>
                <w:szCs w:val="21"/>
                <w:lang w:eastAsia="zh-CN"/>
              </w:rPr>
              <w:t>、合同等</w:t>
            </w:r>
            <w:r>
              <w:rPr>
                <w:rFonts w:hint="eastAsia" w:ascii="宋体" w:hAnsi="宋体" w:eastAsia="宋体" w:cs="宋体"/>
                <w:color w:val="auto"/>
                <w:szCs w:val="21"/>
              </w:rPr>
              <w:t>，公司对顾客财产进行了登记管理，所有</w:t>
            </w:r>
            <w:r>
              <w:rPr>
                <w:rFonts w:hint="eastAsia" w:ascii="宋体" w:hAnsi="宋体" w:eastAsia="宋体" w:cs="宋体"/>
                <w:color w:val="auto"/>
                <w:szCs w:val="21"/>
                <w:lang w:eastAsia="zh-CN"/>
              </w:rPr>
              <w:t>客户信息、合同</w:t>
            </w:r>
            <w:r>
              <w:rPr>
                <w:rFonts w:hint="eastAsia" w:ascii="宋体" w:hAnsi="宋体" w:eastAsia="宋体" w:cs="宋体"/>
                <w:color w:val="auto"/>
                <w:szCs w:val="21"/>
              </w:rPr>
              <w:t>均采用电子档进行专人存档保管。</w:t>
            </w:r>
            <w:r>
              <w:rPr>
                <w:rFonts w:hint="eastAsia" w:ascii="宋体" w:hAnsi="宋体" w:eastAsia="宋体" w:cs="宋体"/>
                <w:color w:val="auto"/>
                <w:szCs w:val="21"/>
                <w:lang w:eastAsia="zh-CN"/>
              </w:rPr>
              <w:t>图纸、样品在生产完成后，随产品一起归还客户。负责人讲，无顾客财产丢失的情况。</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现场查看，顾客财产管理基本受控。</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防护</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8.5.4</w:t>
            </w:r>
          </w:p>
        </w:tc>
        <w:tc>
          <w:tcPr>
            <w:tcW w:w="10004"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产品防护</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1、转运：对</w:t>
            </w:r>
            <w:r>
              <w:rPr>
                <w:rFonts w:hint="eastAsia" w:ascii="宋体" w:hAnsi="宋体" w:cs="宋体"/>
                <w:color w:val="auto"/>
                <w:szCs w:val="21"/>
                <w:lang w:eastAsia="zh-CN"/>
              </w:rPr>
              <w:t>生产</w:t>
            </w:r>
            <w:r>
              <w:rPr>
                <w:rFonts w:hint="eastAsia" w:ascii="宋体" w:hAnsi="宋体" w:eastAsia="宋体" w:cs="宋体"/>
                <w:color w:val="auto"/>
                <w:szCs w:val="21"/>
                <w:lang w:val="en-US" w:eastAsia="zh-CN"/>
              </w:rPr>
              <w:t>完成后的产品</w:t>
            </w:r>
            <w:r>
              <w:rPr>
                <w:rFonts w:hint="eastAsia" w:ascii="宋体" w:hAnsi="宋体" w:eastAsia="宋体" w:cs="宋体"/>
                <w:color w:val="auto"/>
                <w:szCs w:val="21"/>
              </w:rPr>
              <w:t>搬运主要为人工</w:t>
            </w:r>
            <w:r>
              <w:rPr>
                <w:rFonts w:hint="eastAsia" w:ascii="宋体" w:hAnsi="宋体" w:eastAsia="宋体" w:cs="宋体"/>
                <w:color w:val="auto"/>
                <w:szCs w:val="21"/>
                <w:lang w:val="en-US" w:eastAsia="zh-CN"/>
              </w:rPr>
              <w:t>转运、</w:t>
            </w:r>
            <w:r>
              <w:rPr>
                <w:rFonts w:hint="eastAsia" w:ascii="宋体" w:hAnsi="宋体" w:eastAsia="宋体" w:cs="宋体"/>
                <w:color w:val="auto"/>
                <w:szCs w:val="21"/>
              </w:rPr>
              <w:t>装卸</w:t>
            </w:r>
            <w:r>
              <w:rPr>
                <w:rFonts w:hint="eastAsia" w:ascii="宋体" w:hAnsi="宋体" w:eastAsia="宋体" w:cs="宋体"/>
                <w:color w:val="auto"/>
                <w:szCs w:val="21"/>
                <w:lang w:eastAsia="zh-CN"/>
              </w:rPr>
              <w:t>（采用推车）</w:t>
            </w:r>
            <w:r>
              <w:rPr>
                <w:rFonts w:hint="eastAsia" w:ascii="宋体" w:hAnsi="宋体" w:eastAsia="宋体" w:cs="宋体"/>
                <w:color w:val="auto"/>
                <w:szCs w:val="21"/>
              </w:rPr>
              <w:t>，操作人员动作小心，未有损坏情况。</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2、包装：产品的</w:t>
            </w:r>
            <w:r>
              <w:rPr>
                <w:rFonts w:hint="eastAsia" w:ascii="宋体" w:hAnsi="宋体" w:eastAsia="宋体" w:cs="宋体"/>
                <w:color w:val="auto"/>
                <w:szCs w:val="21"/>
                <w:lang w:eastAsia="zh-CN"/>
              </w:rPr>
              <w:t>内</w:t>
            </w:r>
            <w:r>
              <w:rPr>
                <w:rFonts w:hint="eastAsia" w:ascii="宋体" w:hAnsi="宋体" w:eastAsia="宋体" w:cs="宋体"/>
                <w:color w:val="auto"/>
                <w:szCs w:val="21"/>
              </w:rPr>
              <w:t>包装</w:t>
            </w:r>
            <w:r>
              <w:rPr>
                <w:rFonts w:hint="eastAsia" w:ascii="宋体" w:hAnsi="宋体" w:eastAsia="宋体" w:cs="宋体"/>
                <w:color w:val="auto"/>
                <w:szCs w:val="21"/>
                <w:highlight w:val="none"/>
              </w:rPr>
              <w:t>采用塑料</w:t>
            </w:r>
            <w:r>
              <w:rPr>
                <w:rFonts w:hint="eastAsia" w:ascii="宋体" w:hAnsi="宋体" w:eastAsia="宋体" w:cs="宋体"/>
                <w:color w:val="auto"/>
                <w:szCs w:val="21"/>
                <w:highlight w:val="none"/>
                <w:lang w:eastAsia="zh-CN"/>
              </w:rPr>
              <w:t>薄膜</w:t>
            </w:r>
            <w:r>
              <w:rPr>
                <w:rFonts w:hint="eastAsia" w:ascii="宋体" w:hAnsi="宋体" w:cs="宋体"/>
                <w:color w:val="auto"/>
                <w:szCs w:val="21"/>
                <w:highlight w:val="none"/>
                <w:lang w:eastAsia="zh-CN"/>
              </w:rPr>
              <w:t>、珍珠棉</w:t>
            </w: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val="en-US" w:eastAsia="zh-CN"/>
              </w:rPr>
              <w:t>外包装用</w:t>
            </w:r>
            <w:r>
              <w:rPr>
                <w:rFonts w:hint="eastAsia" w:ascii="宋体" w:hAnsi="宋体" w:cs="宋体"/>
                <w:color w:val="auto"/>
                <w:szCs w:val="21"/>
                <w:highlight w:val="none"/>
                <w:lang w:val="en-US" w:eastAsia="zh-CN"/>
              </w:rPr>
              <w:t>纸箱、木箱</w:t>
            </w:r>
            <w:r>
              <w:rPr>
                <w:rFonts w:hint="eastAsia" w:ascii="宋体" w:hAnsi="宋体" w:eastAsia="宋体" w:cs="宋体"/>
                <w:color w:val="auto"/>
                <w:szCs w:val="21"/>
                <w:highlight w:val="none"/>
                <w:lang w:val="en-US" w:eastAsia="zh-CN"/>
              </w:rPr>
              <w:t>包装</w:t>
            </w:r>
            <w:r>
              <w:rPr>
                <w:rFonts w:hint="eastAsia" w:ascii="宋体" w:hAnsi="宋体" w:eastAsia="宋体" w:cs="宋体"/>
                <w:color w:val="auto"/>
                <w:szCs w:val="21"/>
                <w:highlight w:val="none"/>
              </w:rPr>
              <w:t>可以有</w:t>
            </w:r>
            <w:r>
              <w:rPr>
                <w:rFonts w:hint="eastAsia" w:ascii="宋体" w:hAnsi="宋体" w:eastAsia="宋体" w:cs="宋体"/>
                <w:color w:val="auto"/>
                <w:szCs w:val="21"/>
              </w:rPr>
              <w:t>效地对产品进行保护，未见有由于包装不当</w:t>
            </w:r>
            <w:r>
              <w:rPr>
                <w:rFonts w:hint="eastAsia" w:ascii="宋体" w:hAnsi="宋体" w:eastAsia="宋体" w:cs="宋体"/>
                <w:color w:val="auto"/>
                <w:szCs w:val="21"/>
                <w:lang w:eastAsia="zh-CN"/>
              </w:rPr>
              <w:t>的</w:t>
            </w:r>
            <w:r>
              <w:rPr>
                <w:rFonts w:hint="eastAsia" w:ascii="宋体" w:hAnsi="宋体" w:eastAsia="宋体" w:cs="宋体"/>
                <w:color w:val="auto"/>
                <w:szCs w:val="21"/>
              </w:rPr>
              <w:t>损害。</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 贮存：各种</w:t>
            </w:r>
            <w:r>
              <w:rPr>
                <w:rFonts w:hint="eastAsia" w:ascii="宋体" w:hAnsi="宋体" w:eastAsia="宋体" w:cs="宋体"/>
                <w:color w:val="auto"/>
                <w:szCs w:val="21"/>
                <w:lang w:val="en-US" w:eastAsia="zh-CN"/>
              </w:rPr>
              <w:t>原材料、</w:t>
            </w:r>
            <w:r>
              <w:rPr>
                <w:rFonts w:hint="eastAsia" w:ascii="宋体" w:hAnsi="宋体" w:eastAsia="宋体" w:cs="宋体"/>
                <w:color w:val="auto"/>
                <w:szCs w:val="21"/>
              </w:rPr>
              <w:t>半成品、在制品、成品均贮存的场所适当，通风、采光、防潮等条件良好。</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 查，产品入库，验收、保管有相应的管理要求。入库有检验；在库有管理，各库产品分区放置标识、状态基本清楚；出</w:t>
            </w:r>
            <w:r>
              <w:rPr>
                <w:rFonts w:hint="eastAsia" w:ascii="宋体" w:hAnsi="宋体" w:eastAsia="宋体" w:cs="宋体"/>
                <w:color w:val="auto"/>
                <w:szCs w:val="21"/>
                <w:lang w:eastAsia="zh-CN"/>
              </w:rPr>
              <w:t>入</w:t>
            </w:r>
            <w:r>
              <w:rPr>
                <w:rFonts w:hint="eastAsia" w:ascii="宋体" w:hAnsi="宋体" w:eastAsia="宋体" w:cs="宋体"/>
                <w:color w:val="auto"/>
                <w:szCs w:val="21"/>
              </w:rPr>
              <w:t>库</w:t>
            </w:r>
            <w:r>
              <w:rPr>
                <w:rFonts w:hint="eastAsia" w:ascii="宋体" w:hAnsi="宋体" w:eastAsia="宋体" w:cs="宋体"/>
                <w:color w:val="auto"/>
                <w:szCs w:val="21"/>
                <w:lang w:eastAsia="zh-CN"/>
              </w:rPr>
              <w:t>均</w:t>
            </w:r>
            <w:r>
              <w:rPr>
                <w:rFonts w:hint="eastAsia" w:ascii="宋体" w:hAnsi="宋体" w:eastAsia="宋体" w:cs="宋体"/>
                <w:color w:val="auto"/>
                <w:szCs w:val="21"/>
              </w:rPr>
              <w:t>有记录。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现场贴有禁止吸烟标识，配备有灭火器，制定有消防应急预案。</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基本符合要求。</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交付后活动</w:t>
            </w:r>
          </w:p>
        </w:tc>
        <w:tc>
          <w:tcPr>
            <w:tcW w:w="960" w:type="dxa"/>
            <w:vAlign w:val="top"/>
          </w:tcPr>
          <w:p>
            <w:pPr>
              <w:spacing w:line="400" w:lineRule="exact"/>
              <w:ind w:right="-158" w:rightChars="-75"/>
              <w:rPr>
                <w:rFonts w:ascii="宋体" w:hAnsi="宋体"/>
                <w:b/>
                <w:bCs/>
                <w:color w:val="auto"/>
                <w:szCs w:val="21"/>
                <w:highlight w:val="none"/>
              </w:rPr>
            </w:pPr>
            <w:r>
              <w:rPr>
                <w:rFonts w:hint="eastAsia" w:ascii="宋体" w:hAnsi="宋体"/>
                <w:b/>
                <w:bCs/>
                <w:color w:val="auto"/>
                <w:szCs w:val="21"/>
                <w:highlight w:val="none"/>
              </w:rPr>
              <w:t>8.5.5</w:t>
            </w:r>
          </w:p>
          <w:p>
            <w:pPr>
              <w:adjustRightInd w:val="0"/>
              <w:snapToGrid w:val="0"/>
              <w:jc w:val="center"/>
              <w:rPr>
                <w:rFonts w:hint="eastAsia" w:ascii="宋体" w:hAnsi="宋体" w:eastAsia="宋体" w:cs="宋体"/>
                <w:b/>
                <w:color w:val="auto"/>
                <w:kern w:val="2"/>
                <w:sz w:val="21"/>
                <w:szCs w:val="21"/>
                <w:highlight w:val="none"/>
                <w:lang w:val="en-US" w:eastAsia="zh-CN" w:bidi="ar-SA"/>
              </w:rPr>
            </w:pPr>
          </w:p>
        </w:tc>
        <w:tc>
          <w:tcPr>
            <w:tcW w:w="1000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e）顾客反馈。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w:t>
            </w:r>
            <w:r>
              <w:rPr>
                <w:rFonts w:hint="eastAsia" w:ascii="宋体" w:hAnsi="宋体" w:cs="宋体"/>
                <w:color w:val="auto"/>
                <w:szCs w:val="21"/>
                <w:highlight w:val="none"/>
                <w:lang w:eastAsia="zh-CN"/>
              </w:rPr>
              <w:t>运输</w:t>
            </w:r>
            <w:r>
              <w:rPr>
                <w:rFonts w:hint="eastAsia" w:ascii="宋体" w:hAnsi="宋体" w:cs="宋体"/>
                <w:color w:val="auto"/>
                <w:szCs w:val="21"/>
                <w:highlight w:val="none"/>
              </w:rPr>
              <w:t>服务</w:t>
            </w:r>
            <w:r>
              <w:rPr>
                <w:rFonts w:hint="eastAsia" w:ascii="宋体" w:hAnsi="宋体" w:cs="宋体"/>
                <w:color w:val="auto"/>
                <w:szCs w:val="21"/>
                <w:highlight w:val="none"/>
                <w:lang w:eastAsia="zh-CN"/>
              </w:rPr>
              <w:t>、售后服务</w:t>
            </w:r>
            <w:r>
              <w:rPr>
                <w:rFonts w:hint="eastAsia" w:ascii="宋体" w:hAnsi="宋体" w:cs="宋体"/>
                <w:color w:val="auto"/>
                <w:szCs w:val="21"/>
                <w:highlight w:val="none"/>
              </w:rPr>
              <w:t>等。</w:t>
            </w:r>
          </w:p>
          <w:p>
            <w:pPr>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与负责人</w:t>
            </w:r>
            <w:r>
              <w:rPr>
                <w:rFonts w:hint="eastAsia" w:ascii="宋体" w:hAnsi="宋体" w:cs="宋体"/>
                <w:color w:val="auto"/>
                <w:szCs w:val="21"/>
                <w:highlight w:val="none"/>
              </w:rPr>
              <w:t>沟通确认：</w:t>
            </w:r>
            <w:r>
              <w:rPr>
                <w:rFonts w:hint="eastAsia" w:ascii="宋体" w:hAnsi="宋体" w:cs="宋体"/>
                <w:color w:val="auto"/>
                <w:szCs w:val="21"/>
                <w:highlight w:val="none"/>
                <w:lang w:eastAsia="zh-CN"/>
              </w:rPr>
              <w:t>产品</w:t>
            </w:r>
            <w:r>
              <w:rPr>
                <w:rFonts w:hint="eastAsia" w:ascii="宋体" w:hAnsi="宋体" w:cs="宋体"/>
                <w:color w:val="auto"/>
                <w:szCs w:val="21"/>
                <w:highlight w:val="none"/>
                <w:lang w:val="en-US" w:eastAsia="zh-CN"/>
              </w:rPr>
              <w:t>运输根据客户距离的远近及货物大小，主要采取物流运输及自己运送</w:t>
            </w:r>
            <w:r>
              <w:rPr>
                <w:rFonts w:hint="eastAsia" w:ascii="宋体" w:hAnsi="宋体" w:cs="宋体"/>
                <w:color w:val="auto"/>
                <w:szCs w:val="21"/>
                <w:highlight w:val="none"/>
                <w:lang w:eastAsia="zh-CN"/>
              </w:rPr>
              <w:t>。如检验出产品有质量问题</w:t>
            </w:r>
            <w:r>
              <w:rPr>
                <w:rFonts w:hint="eastAsia" w:ascii="宋体" w:hAnsi="宋体" w:cs="宋体"/>
                <w:color w:val="auto"/>
                <w:szCs w:val="21"/>
                <w:highlight w:val="none"/>
                <w:lang w:val="en-US" w:eastAsia="zh-CN"/>
              </w:rPr>
              <w:t>采取退换和维修</w:t>
            </w:r>
            <w:r>
              <w:rPr>
                <w:rFonts w:hint="eastAsia" w:ascii="宋体" w:hAnsi="宋体" w:cs="宋体"/>
                <w:color w:val="auto"/>
                <w:szCs w:val="21"/>
                <w:highlight w:val="none"/>
                <w:lang w:eastAsia="zh-CN"/>
              </w:rPr>
              <w:t>的形式</w:t>
            </w:r>
            <w:r>
              <w:rPr>
                <w:rFonts w:hint="eastAsia" w:ascii="宋体" w:hAnsi="宋体" w:cs="宋体"/>
                <w:color w:val="auto"/>
                <w:szCs w:val="21"/>
                <w:highlight w:val="none"/>
                <w:lang w:val="en-US" w:eastAsia="zh-CN"/>
              </w:rPr>
              <w:t>，并承担修理、调换或退货后支付实际费用。</w:t>
            </w:r>
            <w:r>
              <w:rPr>
                <w:rFonts w:hint="eastAsia" w:ascii="宋体" w:hAnsi="宋体" w:cs="宋体"/>
                <w:color w:val="auto"/>
                <w:szCs w:val="21"/>
                <w:highlight w:val="none"/>
                <w:lang w:eastAsia="zh-CN"/>
              </w:rPr>
              <w:t>公司有售</w:t>
            </w:r>
            <w:r>
              <w:rPr>
                <w:rFonts w:hint="eastAsia" w:ascii="宋体" w:hAnsi="宋体" w:cs="宋体"/>
                <w:color w:val="auto"/>
                <w:szCs w:val="21"/>
                <w:highlight w:val="none"/>
                <w:lang w:val="en-US" w:eastAsia="zh-CN"/>
              </w:rPr>
              <w:t>后服务人员24小时提供技术支持</w:t>
            </w:r>
            <w:r>
              <w:rPr>
                <w:rFonts w:hint="eastAsia" w:ascii="宋体" w:hAnsi="宋体" w:cs="宋体"/>
                <w:color w:val="auto"/>
                <w:szCs w:val="21"/>
                <w:highlight w:val="none"/>
                <w:lang w:eastAsia="zh-CN"/>
              </w:rPr>
              <w:t>。</w:t>
            </w:r>
            <w:r>
              <w:rPr>
                <w:rFonts w:hint="eastAsia" w:ascii="宋体" w:hAnsi="宋体" w:cs="宋体"/>
                <w:color w:val="auto"/>
                <w:szCs w:val="21"/>
                <w:highlight w:val="none"/>
              </w:rPr>
              <w:t>已基本满足交付后活动的要求</w:t>
            </w:r>
            <w:r>
              <w:rPr>
                <w:rFonts w:hint="eastAsia" w:ascii="宋体" w:hAnsi="宋体" w:cs="宋体"/>
                <w:color w:val="auto"/>
                <w:szCs w:val="21"/>
                <w:highlight w:val="none"/>
                <w:lang w:eastAsia="zh-CN"/>
              </w:rPr>
              <w:t>。</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更改控制</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8.5.6</w:t>
            </w:r>
          </w:p>
        </w:tc>
        <w:tc>
          <w:tcPr>
            <w:tcW w:w="10004"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cs="宋体"/>
                <w:color w:val="auto"/>
                <w:szCs w:val="21"/>
                <w:lang w:eastAsia="zh-CN"/>
              </w:rPr>
              <w:t>、生产</w:t>
            </w:r>
            <w:r>
              <w:rPr>
                <w:rFonts w:hint="eastAsia" w:ascii="宋体" w:hAnsi="宋体" w:eastAsia="宋体" w:cs="宋体"/>
                <w:color w:val="auto"/>
                <w:szCs w:val="21"/>
                <w:lang w:eastAsia="zh-CN"/>
              </w:rPr>
              <w:t>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w:t>
            </w:r>
            <w:r>
              <w:rPr>
                <w:rFonts w:hint="eastAsia" w:ascii="宋体" w:hAnsi="宋体" w:eastAsia="宋体" w:cs="宋体"/>
                <w:color w:val="auto"/>
                <w:szCs w:val="21"/>
                <w:lang w:eastAsia="zh-CN"/>
              </w:rPr>
              <w:t>加工</w:t>
            </w:r>
            <w:r>
              <w:rPr>
                <w:rFonts w:hint="eastAsia" w:ascii="宋体" w:hAnsi="宋体" w:eastAsia="宋体" w:cs="宋体"/>
                <w:color w:val="auto"/>
                <w:szCs w:val="21"/>
              </w:rPr>
              <w:t>计划，并回收作废的计划单。</w:t>
            </w:r>
          </w:p>
          <w:p>
            <w:pPr>
              <w:pStyle w:val="2"/>
              <w:ind w:firstLine="460" w:firstLineChars="200"/>
              <w:rPr>
                <w:rFonts w:hint="eastAsia" w:eastAsia="宋体"/>
                <w:color w:val="auto"/>
                <w:lang w:eastAsia="zh-CN"/>
              </w:rPr>
            </w:pPr>
            <w:r>
              <w:rPr>
                <w:rFonts w:hint="eastAsia" w:ascii="宋体" w:hAnsi="宋体" w:eastAsia="宋体" w:cs="宋体"/>
                <w:color w:val="auto"/>
                <w:szCs w:val="21"/>
              </w:rPr>
              <w:t>产品信息更改</w:t>
            </w:r>
            <w:r>
              <w:rPr>
                <w:rFonts w:hint="eastAsia" w:ascii="宋体" w:hAnsi="宋体" w:cs="宋体"/>
                <w:color w:val="auto"/>
                <w:szCs w:val="21"/>
                <w:lang w:eastAsia="zh-CN"/>
              </w:rPr>
              <w:t>，</w:t>
            </w:r>
            <w:r>
              <w:rPr>
                <w:rFonts w:hint="eastAsia" w:ascii="宋体" w:hAnsi="宋体" w:eastAsia="宋体" w:cs="宋体"/>
                <w:color w:val="auto"/>
                <w:szCs w:val="21"/>
              </w:rPr>
              <w:t>均为</w:t>
            </w:r>
            <w:r>
              <w:rPr>
                <w:rFonts w:hint="eastAsia" w:ascii="宋体" w:hAnsi="宋体" w:cs="宋体"/>
                <w:color w:val="auto"/>
                <w:szCs w:val="21"/>
                <w:lang w:eastAsia="zh-CN"/>
              </w:rPr>
              <w:t>对更改后的产品信息进行评审</w:t>
            </w:r>
            <w:r>
              <w:rPr>
                <w:rFonts w:hint="eastAsia" w:ascii="宋体" w:hAnsi="宋体" w:eastAsia="宋体" w:cs="宋体"/>
                <w:color w:val="auto"/>
                <w:szCs w:val="21"/>
              </w:rPr>
              <w:t>，并回收作废的</w:t>
            </w:r>
            <w:r>
              <w:rPr>
                <w:rFonts w:hint="eastAsia" w:ascii="宋体" w:hAnsi="宋体" w:cs="宋体"/>
                <w:color w:val="auto"/>
                <w:szCs w:val="21"/>
                <w:lang w:eastAsia="zh-CN"/>
              </w:rPr>
              <w:t>合同，重新签订。</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color w:val="auto"/>
                <w:szCs w:val="22"/>
                <w:lang w:val="en-US" w:eastAsia="zh-CN"/>
              </w:rPr>
            </w:pPr>
            <w:r>
              <w:rPr>
                <w:rFonts w:hint="eastAsia"/>
                <w:color w:val="auto"/>
                <w:szCs w:val="22"/>
                <w:lang w:val="zh-CN" w:eastAsia="zh-CN"/>
              </w:rPr>
              <w:t>产品和服务放行；</w:t>
            </w:r>
          </w:p>
        </w:tc>
        <w:tc>
          <w:tcPr>
            <w:tcW w:w="960" w:type="dxa"/>
            <w:vAlign w:val="top"/>
          </w:tcPr>
          <w:p>
            <w:pPr>
              <w:spacing w:line="360" w:lineRule="auto"/>
              <w:rPr>
                <w:rFonts w:hint="eastAsia"/>
                <w:color w:val="auto"/>
                <w:szCs w:val="22"/>
                <w:lang w:val="en-US" w:eastAsia="zh-CN"/>
              </w:rPr>
            </w:pPr>
            <w:r>
              <w:rPr>
                <w:rFonts w:hint="eastAsia"/>
                <w:color w:val="auto"/>
                <w:szCs w:val="22"/>
                <w:lang w:val="zh-CN" w:eastAsia="zh-CN"/>
              </w:rPr>
              <w:t>8.6</w:t>
            </w:r>
          </w:p>
        </w:tc>
        <w:tc>
          <w:tcPr>
            <w:tcW w:w="10004" w:type="dxa"/>
            <w:vAlign w:val="top"/>
          </w:tcPr>
          <w:p>
            <w:pPr>
              <w:spacing w:line="360" w:lineRule="auto"/>
              <w:ind w:firstLine="420" w:firstLineChars="200"/>
              <w:rPr>
                <w:rFonts w:hint="eastAsia"/>
                <w:color w:val="auto"/>
                <w:szCs w:val="22"/>
                <w:lang w:val="zh-CN" w:eastAsia="zh-CN"/>
              </w:rPr>
            </w:pPr>
            <w:r>
              <w:rPr>
                <w:rFonts w:hint="eastAsia"/>
                <w:color w:val="auto"/>
                <w:szCs w:val="22"/>
                <w:lang w:val="zh-CN" w:eastAsia="zh-CN"/>
              </w:rPr>
              <w:t>公司为验证产品的要求是否得到满足，对需实施监视和检验的阶段、过程、项目及记录等予以规定，查见公司检验规范规定了原材料、生产过程、成品出厂所有产品的检验方法、标准。对特殊放行或紧急放行情况予以界定，明确对各阶段产品和服务的放行均须实施必要的记录并保留。</w:t>
            </w:r>
          </w:p>
          <w:p>
            <w:pPr>
              <w:spacing w:line="360" w:lineRule="auto"/>
              <w:ind w:firstLine="420" w:firstLineChars="200"/>
              <w:rPr>
                <w:rFonts w:hint="eastAsia"/>
                <w:color w:val="auto"/>
                <w:szCs w:val="22"/>
                <w:lang w:val="zh-CN" w:eastAsia="zh-CN"/>
              </w:rPr>
            </w:pPr>
            <w:r>
              <w:rPr>
                <w:rFonts w:hint="eastAsia"/>
                <w:color w:val="auto"/>
                <w:szCs w:val="22"/>
                <w:lang w:val="zh-CN" w:eastAsia="zh-CN"/>
              </w:rPr>
              <w:t>原材料检验控制：依据《来料检验规范》</w:t>
            </w:r>
          </w:p>
          <w:p>
            <w:pPr>
              <w:spacing w:line="360" w:lineRule="auto"/>
              <w:ind w:firstLine="420" w:firstLineChars="200"/>
              <w:rPr>
                <w:rFonts w:hint="eastAsia"/>
                <w:color w:val="auto"/>
                <w:szCs w:val="22"/>
                <w:highlight w:val="none"/>
                <w:lang w:val="zh-CN" w:eastAsia="zh-CN"/>
              </w:rPr>
            </w:pPr>
            <w:r>
              <w:rPr>
                <w:rFonts w:hint="eastAsia"/>
                <w:color w:val="auto"/>
                <w:szCs w:val="22"/>
                <w:lang w:val="zh-CN" w:eastAsia="zh-CN"/>
              </w:rPr>
              <w:t>抽《</w:t>
            </w:r>
            <w:r>
              <w:rPr>
                <w:rFonts w:hint="eastAsia"/>
                <w:color w:val="auto"/>
                <w:szCs w:val="22"/>
                <w:highlight w:val="none"/>
                <w:lang w:val="zh-CN" w:eastAsia="zh-CN"/>
              </w:rPr>
              <w:t>采购检验记录》</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◆时间：202</w:t>
            </w:r>
            <w:r>
              <w:rPr>
                <w:rFonts w:hint="eastAsia"/>
                <w:color w:val="auto"/>
                <w:szCs w:val="22"/>
                <w:highlight w:val="none"/>
                <w:lang w:val="en-US" w:eastAsia="zh-CN"/>
              </w:rPr>
              <w:t>1</w:t>
            </w:r>
            <w:r>
              <w:rPr>
                <w:rFonts w:hint="eastAsia"/>
                <w:color w:val="auto"/>
                <w:szCs w:val="22"/>
                <w:highlight w:val="none"/>
                <w:lang w:val="zh-CN" w:eastAsia="zh-CN"/>
              </w:rPr>
              <w:t>.</w:t>
            </w:r>
            <w:r>
              <w:rPr>
                <w:rFonts w:hint="eastAsia"/>
                <w:color w:val="auto"/>
                <w:szCs w:val="22"/>
                <w:highlight w:val="none"/>
                <w:lang w:val="en-US" w:eastAsia="zh-CN"/>
              </w:rPr>
              <w:t>3</w:t>
            </w:r>
            <w:r>
              <w:rPr>
                <w:rFonts w:hint="eastAsia"/>
                <w:color w:val="auto"/>
                <w:szCs w:val="22"/>
                <w:highlight w:val="none"/>
                <w:lang w:val="zh-CN" w:eastAsia="zh-CN"/>
              </w:rPr>
              <w:t>.</w:t>
            </w:r>
            <w:r>
              <w:rPr>
                <w:rFonts w:hint="eastAsia"/>
                <w:color w:val="auto"/>
                <w:szCs w:val="22"/>
                <w:highlight w:val="none"/>
                <w:lang w:val="en-US" w:eastAsia="zh-CN"/>
              </w:rPr>
              <w:t>21</w:t>
            </w:r>
            <w:r>
              <w:rPr>
                <w:rFonts w:hint="eastAsia"/>
                <w:color w:val="auto"/>
                <w:szCs w:val="22"/>
                <w:highlight w:val="none"/>
                <w:lang w:val="zh-CN" w:eastAsia="zh-CN"/>
              </w:rPr>
              <w:t xml:space="preserve"> 产品名称：</w:t>
            </w:r>
            <w:r>
              <w:rPr>
                <w:rFonts w:hint="eastAsia"/>
                <w:color w:val="auto"/>
                <w:szCs w:val="22"/>
                <w:highlight w:val="none"/>
                <w:lang w:val="en-US" w:eastAsia="zh-CN"/>
              </w:rPr>
              <w:t>201不锈钢管</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检验项目：规格型号、外观、数量、合格证等</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验收结论：合格  检验员：</w:t>
            </w:r>
            <w:r>
              <w:rPr>
                <w:rFonts w:hint="eastAsia"/>
                <w:color w:val="auto"/>
                <w:szCs w:val="22"/>
                <w:highlight w:val="none"/>
                <w:lang w:val="en-US" w:eastAsia="zh-CN"/>
              </w:rPr>
              <w:t>唐明丽</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◆时间：202</w:t>
            </w:r>
            <w:r>
              <w:rPr>
                <w:rFonts w:hint="eastAsia"/>
                <w:color w:val="auto"/>
                <w:szCs w:val="22"/>
                <w:highlight w:val="none"/>
                <w:lang w:val="en-US" w:eastAsia="zh-CN"/>
              </w:rPr>
              <w:t>1</w:t>
            </w:r>
            <w:r>
              <w:rPr>
                <w:rFonts w:hint="eastAsia"/>
                <w:color w:val="auto"/>
                <w:szCs w:val="22"/>
                <w:highlight w:val="none"/>
                <w:lang w:val="zh-CN" w:eastAsia="zh-CN"/>
              </w:rPr>
              <w:t>.</w:t>
            </w:r>
            <w:r>
              <w:rPr>
                <w:rFonts w:hint="eastAsia"/>
                <w:color w:val="auto"/>
                <w:szCs w:val="22"/>
                <w:highlight w:val="none"/>
                <w:lang w:val="en-US" w:eastAsia="zh-CN"/>
              </w:rPr>
              <w:t>03</w:t>
            </w:r>
            <w:r>
              <w:rPr>
                <w:rFonts w:hint="eastAsia"/>
                <w:color w:val="auto"/>
                <w:szCs w:val="22"/>
                <w:highlight w:val="none"/>
                <w:lang w:val="zh-CN" w:eastAsia="zh-CN"/>
              </w:rPr>
              <w:t>.</w:t>
            </w:r>
            <w:r>
              <w:rPr>
                <w:rFonts w:hint="eastAsia"/>
                <w:color w:val="auto"/>
                <w:szCs w:val="22"/>
                <w:highlight w:val="none"/>
                <w:lang w:val="en-US" w:eastAsia="zh-CN"/>
              </w:rPr>
              <w:t>05</w:t>
            </w:r>
            <w:r>
              <w:rPr>
                <w:rFonts w:hint="eastAsia"/>
                <w:color w:val="auto"/>
                <w:szCs w:val="22"/>
                <w:highlight w:val="none"/>
                <w:lang w:val="zh-CN" w:eastAsia="zh-CN"/>
              </w:rPr>
              <w:t xml:space="preserve"> 产品名称：</w:t>
            </w:r>
            <w:r>
              <w:rPr>
                <w:rFonts w:hint="eastAsia"/>
                <w:color w:val="auto"/>
                <w:szCs w:val="22"/>
                <w:highlight w:val="none"/>
                <w:lang w:val="en-US" w:eastAsia="zh-CN"/>
              </w:rPr>
              <w:t>304不锈钢管材</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检验项目：规格型号、外观、数量、合格证等</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验收结论：合格  检验员：</w:t>
            </w:r>
            <w:r>
              <w:rPr>
                <w:rFonts w:hint="eastAsia"/>
                <w:color w:val="auto"/>
                <w:szCs w:val="22"/>
                <w:highlight w:val="none"/>
                <w:lang w:val="en-US" w:eastAsia="zh-CN"/>
              </w:rPr>
              <w:t>唐明丽</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w:t>
            </w:r>
            <w:r>
              <w:rPr>
                <w:rFonts w:hint="eastAsia"/>
                <w:color w:val="auto"/>
                <w:szCs w:val="22"/>
                <w:highlight w:val="none"/>
                <w:lang w:val="zh-CN" w:eastAsia="zh-CN"/>
              </w:rPr>
              <w:t>时间：202</w:t>
            </w:r>
            <w:r>
              <w:rPr>
                <w:rFonts w:hint="eastAsia"/>
                <w:color w:val="auto"/>
                <w:szCs w:val="22"/>
                <w:highlight w:val="none"/>
                <w:lang w:val="en-US" w:eastAsia="zh-CN"/>
              </w:rPr>
              <w:t>1</w:t>
            </w:r>
            <w:r>
              <w:rPr>
                <w:rFonts w:hint="eastAsia"/>
                <w:color w:val="auto"/>
                <w:szCs w:val="22"/>
                <w:highlight w:val="none"/>
                <w:lang w:val="zh-CN" w:eastAsia="zh-CN"/>
              </w:rPr>
              <w:t>.</w:t>
            </w:r>
            <w:r>
              <w:rPr>
                <w:rFonts w:hint="eastAsia"/>
                <w:color w:val="auto"/>
                <w:szCs w:val="22"/>
                <w:highlight w:val="none"/>
                <w:lang w:val="en-US" w:eastAsia="zh-CN"/>
              </w:rPr>
              <w:t>03</w:t>
            </w:r>
            <w:r>
              <w:rPr>
                <w:rFonts w:hint="eastAsia"/>
                <w:color w:val="auto"/>
                <w:szCs w:val="22"/>
                <w:highlight w:val="none"/>
                <w:lang w:val="zh-CN" w:eastAsia="zh-CN"/>
              </w:rPr>
              <w:t>.</w:t>
            </w:r>
            <w:r>
              <w:rPr>
                <w:rFonts w:hint="eastAsia"/>
                <w:color w:val="auto"/>
                <w:szCs w:val="22"/>
                <w:highlight w:val="none"/>
                <w:lang w:val="en-US" w:eastAsia="zh-CN"/>
              </w:rPr>
              <w:t>05</w:t>
            </w:r>
            <w:r>
              <w:rPr>
                <w:rFonts w:hint="eastAsia"/>
                <w:color w:val="auto"/>
                <w:szCs w:val="22"/>
                <w:highlight w:val="none"/>
                <w:lang w:val="zh-CN" w:eastAsia="zh-CN"/>
              </w:rPr>
              <w:t xml:space="preserve"> 产品名称：</w:t>
            </w:r>
            <w:r>
              <w:rPr>
                <w:rFonts w:hint="eastAsia"/>
                <w:color w:val="auto"/>
                <w:szCs w:val="22"/>
                <w:highlight w:val="none"/>
                <w:lang w:val="en-US" w:eastAsia="zh-CN"/>
              </w:rPr>
              <w:t>304/2B单面拉丝贴膜（1.2*1000*2000）</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检验项目：规格型号、外观、数量、合格证等</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验收结论：合格  检验员：</w:t>
            </w:r>
            <w:r>
              <w:rPr>
                <w:rFonts w:hint="eastAsia"/>
                <w:color w:val="auto"/>
                <w:szCs w:val="22"/>
                <w:highlight w:val="none"/>
                <w:lang w:val="en-US" w:eastAsia="zh-CN"/>
              </w:rPr>
              <w:t>唐明丽</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w:t>
            </w:r>
            <w:r>
              <w:rPr>
                <w:rFonts w:hint="eastAsia"/>
                <w:color w:val="auto"/>
                <w:szCs w:val="22"/>
                <w:highlight w:val="none"/>
                <w:lang w:val="zh-CN" w:eastAsia="zh-CN"/>
              </w:rPr>
              <w:t>时间：202</w:t>
            </w:r>
            <w:r>
              <w:rPr>
                <w:rFonts w:hint="eastAsia"/>
                <w:color w:val="auto"/>
                <w:szCs w:val="22"/>
                <w:highlight w:val="none"/>
                <w:lang w:val="en-US" w:eastAsia="zh-CN"/>
              </w:rPr>
              <w:t>1</w:t>
            </w:r>
            <w:r>
              <w:rPr>
                <w:rFonts w:hint="eastAsia"/>
                <w:color w:val="auto"/>
                <w:szCs w:val="22"/>
                <w:highlight w:val="none"/>
                <w:lang w:val="zh-CN" w:eastAsia="zh-CN"/>
              </w:rPr>
              <w:t>.</w:t>
            </w:r>
            <w:r>
              <w:rPr>
                <w:rFonts w:hint="eastAsia"/>
                <w:color w:val="auto"/>
                <w:szCs w:val="22"/>
                <w:highlight w:val="none"/>
                <w:lang w:val="en-US" w:eastAsia="zh-CN"/>
              </w:rPr>
              <w:t>03</w:t>
            </w:r>
            <w:r>
              <w:rPr>
                <w:rFonts w:hint="eastAsia"/>
                <w:color w:val="auto"/>
                <w:szCs w:val="22"/>
                <w:highlight w:val="none"/>
                <w:lang w:val="zh-CN" w:eastAsia="zh-CN"/>
              </w:rPr>
              <w:t>.</w:t>
            </w:r>
            <w:r>
              <w:rPr>
                <w:rFonts w:hint="eastAsia"/>
                <w:color w:val="auto"/>
                <w:szCs w:val="22"/>
                <w:highlight w:val="none"/>
                <w:lang w:val="en-US" w:eastAsia="zh-CN"/>
              </w:rPr>
              <w:t>19</w:t>
            </w:r>
            <w:r>
              <w:rPr>
                <w:rFonts w:hint="eastAsia"/>
                <w:color w:val="auto"/>
                <w:szCs w:val="22"/>
                <w:highlight w:val="none"/>
                <w:lang w:val="zh-CN" w:eastAsia="zh-CN"/>
              </w:rPr>
              <w:t xml:space="preserve"> 产品名称：</w:t>
            </w:r>
            <w:r>
              <w:rPr>
                <w:rFonts w:hint="eastAsia"/>
                <w:color w:val="auto"/>
                <w:szCs w:val="22"/>
                <w:highlight w:val="none"/>
                <w:lang w:val="en-US" w:eastAsia="zh-CN"/>
              </w:rPr>
              <w:t>304/2B单面拉丝贴膜（1.2*1220*2440）</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检验项目：规格型号、外观、数量、合格证等</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验收结论：合格</w:t>
            </w:r>
            <w:r>
              <w:rPr>
                <w:rFonts w:hint="eastAsia"/>
                <w:color w:val="auto"/>
                <w:szCs w:val="22"/>
                <w:highlight w:val="none"/>
                <w:lang w:val="zh-CN" w:eastAsia="zh-CN"/>
              </w:rPr>
              <w:t xml:space="preserve">  检验员：</w:t>
            </w:r>
            <w:r>
              <w:rPr>
                <w:rFonts w:hint="eastAsia"/>
                <w:color w:val="auto"/>
                <w:szCs w:val="22"/>
                <w:highlight w:val="none"/>
                <w:lang w:val="en-US" w:eastAsia="zh-CN"/>
              </w:rPr>
              <w:t>唐明丽</w:t>
            </w:r>
          </w:p>
          <w:p>
            <w:pPr>
              <w:spacing w:line="360" w:lineRule="auto"/>
              <w:ind w:firstLine="420" w:firstLineChars="200"/>
              <w:rPr>
                <w:rFonts w:hint="default"/>
                <w:color w:val="auto"/>
                <w:szCs w:val="22"/>
                <w:highlight w:val="none"/>
                <w:lang w:val="en-US" w:eastAsia="zh-CN"/>
              </w:rPr>
            </w:pPr>
            <w:r>
              <w:rPr>
                <w:rFonts w:hint="eastAsia"/>
                <w:color w:val="auto"/>
                <w:szCs w:val="22"/>
                <w:highlight w:val="none"/>
                <w:lang w:val="zh-CN" w:eastAsia="zh-CN"/>
              </w:rPr>
              <w:t>◆时间：202</w:t>
            </w:r>
            <w:r>
              <w:rPr>
                <w:rFonts w:hint="eastAsia"/>
                <w:color w:val="auto"/>
                <w:szCs w:val="22"/>
                <w:highlight w:val="none"/>
                <w:lang w:val="en-US" w:eastAsia="zh-CN"/>
              </w:rPr>
              <w:t>1</w:t>
            </w:r>
            <w:r>
              <w:rPr>
                <w:rFonts w:hint="eastAsia"/>
                <w:color w:val="auto"/>
                <w:szCs w:val="22"/>
                <w:highlight w:val="none"/>
                <w:lang w:val="zh-CN" w:eastAsia="zh-CN"/>
              </w:rPr>
              <w:t>.</w:t>
            </w:r>
            <w:r>
              <w:rPr>
                <w:rFonts w:hint="eastAsia"/>
                <w:color w:val="auto"/>
                <w:szCs w:val="22"/>
                <w:highlight w:val="none"/>
                <w:lang w:val="en-US" w:eastAsia="zh-CN"/>
              </w:rPr>
              <w:t>02</w:t>
            </w:r>
            <w:r>
              <w:rPr>
                <w:rFonts w:hint="eastAsia"/>
                <w:color w:val="auto"/>
                <w:szCs w:val="22"/>
                <w:highlight w:val="none"/>
                <w:lang w:val="zh-CN" w:eastAsia="zh-CN"/>
              </w:rPr>
              <w:t>.</w:t>
            </w:r>
            <w:r>
              <w:rPr>
                <w:rFonts w:hint="eastAsia"/>
                <w:color w:val="auto"/>
                <w:szCs w:val="22"/>
                <w:highlight w:val="none"/>
                <w:lang w:val="en-US" w:eastAsia="zh-CN"/>
              </w:rPr>
              <w:t>28</w:t>
            </w:r>
            <w:r>
              <w:rPr>
                <w:rFonts w:hint="eastAsia"/>
                <w:color w:val="auto"/>
                <w:szCs w:val="22"/>
                <w:highlight w:val="none"/>
                <w:lang w:val="zh-CN" w:eastAsia="zh-CN"/>
              </w:rPr>
              <w:t xml:space="preserve"> 产品名称：</w:t>
            </w:r>
            <w:r>
              <w:rPr>
                <w:rFonts w:hint="eastAsia"/>
                <w:color w:val="auto"/>
                <w:szCs w:val="22"/>
                <w:highlight w:val="none"/>
                <w:lang w:val="en-US" w:eastAsia="zh-CN"/>
              </w:rPr>
              <w:t>内六角</w:t>
            </w:r>
          </w:p>
          <w:p>
            <w:pPr>
              <w:spacing w:line="360" w:lineRule="auto"/>
              <w:ind w:firstLine="420" w:firstLineChars="200"/>
              <w:rPr>
                <w:rFonts w:hint="eastAsia"/>
                <w:color w:val="auto"/>
                <w:szCs w:val="22"/>
                <w:highlight w:val="none"/>
                <w:lang w:val="zh-CN" w:eastAsia="zh-CN"/>
              </w:rPr>
            </w:pPr>
            <w:r>
              <w:rPr>
                <w:rFonts w:hint="eastAsia"/>
                <w:color w:val="auto"/>
                <w:szCs w:val="22"/>
                <w:highlight w:val="none"/>
                <w:lang w:val="zh-CN" w:eastAsia="zh-CN"/>
              </w:rPr>
              <w:t>检验项目：规格型号、外观、数量等</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zh-CN" w:eastAsia="zh-CN"/>
              </w:rPr>
              <w:t>验收结论：合格  检验员：</w:t>
            </w:r>
            <w:r>
              <w:rPr>
                <w:rFonts w:hint="eastAsia"/>
                <w:color w:val="auto"/>
                <w:szCs w:val="22"/>
                <w:highlight w:val="none"/>
                <w:lang w:val="en-US" w:eastAsia="zh-CN"/>
              </w:rPr>
              <w:t>唐明丽</w:t>
            </w:r>
          </w:p>
          <w:p>
            <w:pPr>
              <w:spacing w:line="360" w:lineRule="auto"/>
              <w:ind w:firstLine="420" w:firstLineChars="200"/>
              <w:rPr>
                <w:rFonts w:hint="eastAsia"/>
                <w:color w:val="auto"/>
                <w:szCs w:val="22"/>
                <w:lang w:val="zh-CN" w:eastAsia="zh-CN"/>
              </w:rPr>
            </w:pPr>
            <w:r>
              <w:rPr>
                <w:rFonts w:hint="eastAsia"/>
                <w:color w:val="auto"/>
                <w:szCs w:val="22"/>
                <w:lang w:val="zh-CN" w:eastAsia="zh-CN"/>
              </w:rPr>
              <w:t>。。。。。。</w:t>
            </w:r>
          </w:p>
          <w:p>
            <w:pPr>
              <w:spacing w:line="360" w:lineRule="auto"/>
              <w:ind w:firstLine="420" w:firstLineChars="200"/>
              <w:rPr>
                <w:rFonts w:hint="eastAsia"/>
                <w:color w:val="auto"/>
                <w:szCs w:val="22"/>
                <w:lang w:val="zh-CN" w:eastAsia="zh-CN"/>
              </w:rPr>
            </w:pPr>
            <w:r>
              <w:rPr>
                <w:rFonts w:hint="eastAsia"/>
                <w:color w:val="auto"/>
                <w:szCs w:val="22"/>
                <w:lang w:val="zh-CN" w:eastAsia="zh-CN"/>
              </w:rPr>
              <w:t>查其他《采购检验记录》均符合要求，且在合格供方处进行采购。</w:t>
            </w:r>
          </w:p>
          <w:p>
            <w:pPr>
              <w:spacing w:line="360" w:lineRule="auto"/>
              <w:ind w:firstLine="420" w:firstLineChars="200"/>
              <w:rPr>
                <w:rFonts w:hint="eastAsia"/>
                <w:color w:val="auto"/>
                <w:szCs w:val="22"/>
                <w:lang w:val="zh-CN" w:eastAsia="zh-CN"/>
              </w:rPr>
            </w:pPr>
            <w:r>
              <w:rPr>
                <w:rFonts w:hint="eastAsia"/>
                <w:color w:val="auto"/>
                <w:szCs w:val="22"/>
                <w:lang w:val="zh-CN" w:eastAsia="zh-CN"/>
              </w:rPr>
              <w:t>过程控制检验：依据《作业指导书》。</w:t>
            </w:r>
          </w:p>
          <w:p>
            <w:pPr>
              <w:spacing w:line="360" w:lineRule="auto"/>
              <w:ind w:firstLine="420" w:firstLineChars="200"/>
              <w:rPr>
                <w:rFonts w:hint="default"/>
                <w:color w:val="auto"/>
                <w:szCs w:val="22"/>
                <w:lang w:val="en-US" w:eastAsia="zh-CN"/>
              </w:rPr>
            </w:pPr>
            <w:r>
              <w:rPr>
                <w:rFonts w:hint="eastAsia"/>
                <w:color w:val="auto"/>
                <w:szCs w:val="22"/>
                <w:lang w:val="zh-CN" w:eastAsia="zh-CN"/>
              </w:rPr>
              <w:t>查</w:t>
            </w:r>
            <w:r>
              <w:rPr>
                <w:rFonts w:hint="eastAsia"/>
                <w:color w:val="auto"/>
                <w:szCs w:val="22"/>
                <w:lang w:val="en-US" w:eastAsia="zh-CN"/>
              </w:rPr>
              <w:t>同步带轮罩、翻转机的</w:t>
            </w:r>
            <w:r>
              <w:rPr>
                <w:rFonts w:hint="eastAsia"/>
                <w:color w:val="auto"/>
                <w:szCs w:val="22"/>
                <w:lang w:val="zh-CN" w:eastAsia="zh-CN"/>
              </w:rPr>
              <w:t>《</w:t>
            </w:r>
            <w:r>
              <w:rPr>
                <w:rFonts w:hint="eastAsia"/>
                <w:color w:val="auto"/>
                <w:szCs w:val="22"/>
                <w:lang w:val="en-US" w:eastAsia="zh-CN"/>
              </w:rPr>
              <w:t>生产流转单</w:t>
            </w:r>
            <w:r>
              <w:rPr>
                <w:rFonts w:hint="eastAsia"/>
                <w:color w:val="auto"/>
                <w:szCs w:val="22"/>
                <w:lang w:val="zh-CN" w:eastAsia="zh-CN"/>
              </w:rPr>
              <w:t>》</w:t>
            </w:r>
            <w:r>
              <w:rPr>
                <w:rFonts w:hint="eastAsia"/>
                <w:color w:val="auto"/>
                <w:szCs w:val="22"/>
                <w:lang w:val="en-US" w:eastAsia="zh-CN"/>
              </w:rPr>
              <w:t xml:space="preserve"> </w:t>
            </w:r>
          </w:p>
          <w:p>
            <w:pPr>
              <w:spacing w:line="360" w:lineRule="auto"/>
              <w:rPr>
                <w:rFonts w:hint="eastAsia"/>
                <w:color w:val="auto"/>
                <w:szCs w:val="22"/>
                <w:lang w:val="en-US" w:eastAsia="zh-CN"/>
              </w:rPr>
            </w:pPr>
            <w:r>
              <w:rPr>
                <w:rFonts w:hint="eastAsia"/>
                <w:color w:val="auto"/>
                <w:szCs w:val="22"/>
                <w:lang w:val="en-US" w:eastAsia="zh-CN"/>
              </w:rPr>
              <w:drawing>
                <wp:inline distT="0" distB="0" distL="114300" distR="114300">
                  <wp:extent cx="6210300" cy="2420620"/>
                  <wp:effectExtent l="0" t="0" r="7620" b="2540"/>
                  <wp:docPr id="3" name="图片 3" descr="387c4eae7ec753951e7c782d32f98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7c4eae7ec753951e7c782d32f985e"/>
                          <pic:cNvPicPr>
                            <a:picLocks noChangeAspect="1"/>
                          </pic:cNvPicPr>
                        </pic:nvPicPr>
                        <pic:blipFill>
                          <a:blip r:embed="rId6"/>
                          <a:srcRect t="7594" b="21554"/>
                          <a:stretch>
                            <a:fillRect/>
                          </a:stretch>
                        </pic:blipFill>
                        <pic:spPr>
                          <a:xfrm rot="10800000">
                            <a:off x="0" y="0"/>
                            <a:ext cx="6210300" cy="2420620"/>
                          </a:xfrm>
                          <a:prstGeom prst="rect">
                            <a:avLst/>
                          </a:prstGeom>
                        </pic:spPr>
                      </pic:pic>
                    </a:graphicData>
                  </a:graphic>
                </wp:inline>
              </w:drawing>
            </w:r>
          </w:p>
          <w:p>
            <w:pPr>
              <w:spacing w:line="360" w:lineRule="auto"/>
              <w:ind w:firstLine="420" w:firstLineChars="200"/>
              <w:rPr>
                <w:rFonts w:hint="eastAsia"/>
                <w:color w:val="auto"/>
                <w:szCs w:val="22"/>
                <w:lang w:val="en-US" w:eastAsia="zh-CN"/>
              </w:rPr>
            </w:pPr>
            <w:r>
              <w:rPr>
                <w:rFonts w:hint="eastAsia"/>
                <w:color w:val="auto"/>
                <w:szCs w:val="22"/>
                <w:lang w:val="en-US" w:eastAsia="zh-CN"/>
              </w:rPr>
              <w:drawing>
                <wp:inline distT="0" distB="0" distL="114300" distR="114300">
                  <wp:extent cx="6210300" cy="2491105"/>
                  <wp:effectExtent l="0" t="0" r="7620" b="8255"/>
                  <wp:docPr id="4" name="图片 4" descr="56b58fddcc128fc398e7cdffb2b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b58fddcc128fc398e7cdffb2b4455"/>
                          <pic:cNvPicPr>
                            <a:picLocks noChangeAspect="1"/>
                          </pic:cNvPicPr>
                        </pic:nvPicPr>
                        <pic:blipFill>
                          <a:blip r:embed="rId7"/>
                          <a:srcRect t="5494" b="13088"/>
                          <a:stretch>
                            <a:fillRect/>
                          </a:stretch>
                        </pic:blipFill>
                        <pic:spPr>
                          <a:xfrm rot="10800000">
                            <a:off x="0" y="0"/>
                            <a:ext cx="6210300" cy="2491105"/>
                          </a:xfrm>
                          <a:prstGeom prst="rect">
                            <a:avLst/>
                          </a:prstGeom>
                        </pic:spPr>
                      </pic:pic>
                    </a:graphicData>
                  </a:graphic>
                </wp:inline>
              </w:drawing>
            </w:r>
          </w:p>
          <w:p>
            <w:pPr>
              <w:spacing w:line="360" w:lineRule="auto"/>
              <w:ind w:firstLine="420" w:firstLineChars="200"/>
              <w:rPr>
                <w:rFonts w:hint="eastAsia"/>
                <w:color w:val="auto"/>
                <w:szCs w:val="22"/>
                <w:lang w:val="en-US" w:eastAsia="zh-CN"/>
              </w:rPr>
            </w:pPr>
            <w:r>
              <w:rPr>
                <w:rFonts w:hint="eastAsia"/>
                <w:color w:val="auto"/>
                <w:szCs w:val="22"/>
                <w:lang w:val="en-US" w:eastAsia="zh-CN"/>
              </w:rPr>
              <w:drawing>
                <wp:inline distT="0" distB="0" distL="114300" distR="114300">
                  <wp:extent cx="2798445" cy="3136900"/>
                  <wp:effectExtent l="0" t="0" r="2540" b="5715"/>
                  <wp:docPr id="8" name="图片 8" descr="417d6288216ea27f6d92d5144c1f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17d6288216ea27f6d92d5144c1f47a"/>
                          <pic:cNvPicPr>
                            <a:picLocks noChangeAspect="1"/>
                          </pic:cNvPicPr>
                        </pic:nvPicPr>
                        <pic:blipFill>
                          <a:blip r:embed="rId8"/>
                          <a:srcRect r="7552"/>
                          <a:stretch>
                            <a:fillRect/>
                          </a:stretch>
                        </pic:blipFill>
                        <pic:spPr>
                          <a:xfrm rot="16200000">
                            <a:off x="0" y="0"/>
                            <a:ext cx="2798445" cy="3136900"/>
                          </a:xfrm>
                          <a:prstGeom prst="rect">
                            <a:avLst/>
                          </a:prstGeom>
                        </pic:spPr>
                      </pic:pic>
                    </a:graphicData>
                  </a:graphic>
                </wp:inline>
              </w:drawing>
            </w:r>
          </w:p>
          <w:p>
            <w:pPr>
              <w:spacing w:line="360" w:lineRule="auto"/>
              <w:ind w:firstLine="420" w:firstLineChars="200"/>
              <w:rPr>
                <w:rFonts w:hint="eastAsia"/>
                <w:color w:val="auto"/>
                <w:szCs w:val="22"/>
                <w:lang w:val="en-US" w:eastAsia="zh-CN"/>
              </w:rPr>
            </w:pPr>
            <w:r>
              <w:rPr>
                <w:rFonts w:hint="eastAsia"/>
                <w:color w:val="auto"/>
                <w:szCs w:val="22"/>
                <w:lang w:val="en-US" w:eastAsia="zh-CN"/>
              </w:rPr>
              <w:t>。。。。。。</w:t>
            </w:r>
          </w:p>
          <w:p>
            <w:pPr>
              <w:spacing w:line="360" w:lineRule="auto"/>
              <w:ind w:firstLine="420" w:firstLineChars="200"/>
              <w:rPr>
                <w:rFonts w:hint="eastAsia"/>
                <w:color w:val="auto"/>
                <w:szCs w:val="22"/>
                <w:lang w:val="en-US" w:eastAsia="zh-CN"/>
              </w:rPr>
            </w:pPr>
            <w:r>
              <w:rPr>
                <w:rFonts w:hint="eastAsia"/>
                <w:color w:val="auto"/>
                <w:szCs w:val="22"/>
                <w:lang w:val="en-US" w:eastAsia="zh-CN"/>
              </w:rPr>
              <w:t>三、成品检验：依据《图纸》及客户技术要求。</w:t>
            </w:r>
          </w:p>
          <w:p>
            <w:pPr>
              <w:spacing w:line="360" w:lineRule="auto"/>
              <w:ind w:firstLine="420" w:firstLineChars="200"/>
              <w:rPr>
                <w:rFonts w:hint="eastAsia"/>
                <w:color w:val="auto"/>
                <w:szCs w:val="22"/>
                <w:lang w:val="en-US" w:eastAsia="zh-CN"/>
              </w:rPr>
            </w:pPr>
            <w:r>
              <w:rPr>
                <w:rFonts w:hint="eastAsia"/>
                <w:color w:val="auto"/>
                <w:szCs w:val="22"/>
                <w:lang w:val="en-US" w:eastAsia="zh-CN"/>
              </w:rPr>
              <w:t>◆抽见：翻转机、同步带轮罩的成品检验记录：</w:t>
            </w:r>
          </w:p>
          <w:p>
            <w:pPr>
              <w:pStyle w:val="2"/>
              <w:rPr>
                <w:rFonts w:hint="default"/>
                <w:color w:val="auto"/>
                <w:lang w:val="en-US" w:eastAsia="zh-CN"/>
              </w:rPr>
            </w:pPr>
            <w:r>
              <w:rPr>
                <w:rFonts w:hint="default"/>
                <w:color w:val="auto"/>
                <w:lang w:val="en-US" w:eastAsia="zh-CN"/>
              </w:rPr>
              <w:drawing>
                <wp:inline distT="0" distB="0" distL="114300" distR="114300">
                  <wp:extent cx="4156075" cy="3172460"/>
                  <wp:effectExtent l="0" t="0" r="12700" b="4445"/>
                  <wp:docPr id="7" name="图片 7" descr="a1327bbad3c11b37ace5511a2a24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1327bbad3c11b37ace5511a2a2460e"/>
                          <pic:cNvPicPr>
                            <a:picLocks noChangeAspect="1"/>
                          </pic:cNvPicPr>
                        </pic:nvPicPr>
                        <pic:blipFill>
                          <a:blip r:embed="rId9"/>
                          <a:stretch>
                            <a:fillRect/>
                          </a:stretch>
                        </pic:blipFill>
                        <pic:spPr>
                          <a:xfrm rot="16200000">
                            <a:off x="0" y="0"/>
                            <a:ext cx="4156075" cy="3172460"/>
                          </a:xfrm>
                          <a:prstGeom prst="rect">
                            <a:avLst/>
                          </a:prstGeom>
                        </pic:spPr>
                      </pic:pic>
                    </a:graphicData>
                  </a:graphic>
                </wp:inline>
              </w:drawing>
            </w:r>
            <w:r>
              <w:rPr>
                <w:rFonts w:hint="eastAsia"/>
                <w:color w:val="auto"/>
                <w:szCs w:val="22"/>
                <w:lang w:val="zh-CN" w:eastAsia="zh-CN"/>
              </w:rPr>
              <w:drawing>
                <wp:inline distT="0" distB="0" distL="114300" distR="114300">
                  <wp:extent cx="3741420" cy="3768090"/>
                  <wp:effectExtent l="0" t="0" r="11430" b="7620"/>
                  <wp:docPr id="6" name="图片 6" descr="c918cc2f73e01c938da20b437854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18cc2f73e01c938da20b437854a91"/>
                          <pic:cNvPicPr>
                            <a:picLocks noChangeAspect="1"/>
                          </pic:cNvPicPr>
                        </pic:nvPicPr>
                        <pic:blipFill>
                          <a:blip r:embed="rId10"/>
                          <a:stretch>
                            <a:fillRect/>
                          </a:stretch>
                        </pic:blipFill>
                        <pic:spPr>
                          <a:xfrm rot="16200000">
                            <a:off x="0" y="0"/>
                            <a:ext cx="3741420" cy="3768090"/>
                          </a:xfrm>
                          <a:prstGeom prst="rect">
                            <a:avLst/>
                          </a:prstGeom>
                        </pic:spPr>
                      </pic:pic>
                    </a:graphicData>
                  </a:graphic>
                </wp:inline>
              </w:drawing>
            </w:r>
          </w:p>
          <w:p>
            <w:pPr>
              <w:spacing w:line="360" w:lineRule="auto"/>
              <w:ind w:firstLine="420" w:firstLineChars="200"/>
              <w:rPr>
                <w:rFonts w:hint="eastAsia"/>
                <w:color w:val="auto"/>
                <w:szCs w:val="22"/>
                <w:lang w:val="zh-CN" w:eastAsia="zh-CN"/>
              </w:rPr>
            </w:pPr>
            <w:r>
              <w:rPr>
                <w:rFonts w:hint="eastAsia"/>
                <w:color w:val="auto"/>
                <w:szCs w:val="22"/>
                <w:lang w:val="zh-CN" w:eastAsia="zh-CN"/>
              </w:rPr>
              <w:t>查见其他《成品检验记录》，均符合要求；</w:t>
            </w:r>
          </w:p>
          <w:p>
            <w:pPr>
              <w:spacing w:line="360" w:lineRule="auto"/>
              <w:ind w:firstLine="420" w:firstLineChars="200"/>
              <w:rPr>
                <w:rFonts w:hint="eastAsia"/>
                <w:color w:val="auto"/>
                <w:szCs w:val="22"/>
                <w:lang w:val="zh-CN" w:eastAsia="zh-CN"/>
              </w:rPr>
            </w:pPr>
            <w:r>
              <w:rPr>
                <w:rFonts w:hint="eastAsia"/>
                <w:color w:val="auto"/>
                <w:szCs w:val="22"/>
                <w:lang w:val="zh-CN" w:eastAsia="zh-CN"/>
              </w:rPr>
              <w:t>查，公司的质量检验人员均有公司的授权。</w:t>
            </w:r>
          </w:p>
          <w:p>
            <w:pPr>
              <w:spacing w:line="360" w:lineRule="auto"/>
              <w:ind w:firstLine="420" w:firstLineChars="200"/>
              <w:rPr>
                <w:rFonts w:hint="default"/>
                <w:color w:val="auto"/>
                <w:szCs w:val="22"/>
                <w:lang w:val="en-US" w:eastAsia="zh-CN"/>
              </w:rPr>
            </w:pPr>
            <w:r>
              <w:rPr>
                <w:rFonts w:hint="eastAsia"/>
                <w:color w:val="auto"/>
                <w:szCs w:val="22"/>
                <w:lang w:val="en-US" w:eastAsia="zh-CN"/>
              </w:rPr>
              <w:t>查，委外检验情况：</w:t>
            </w:r>
            <w:r>
              <w:rPr>
                <w:rFonts w:hint="eastAsia"/>
                <w:color w:val="auto"/>
                <w:szCs w:val="22"/>
                <w:lang w:val="zh-CN" w:eastAsia="zh-CN"/>
              </w:rPr>
              <w:t>产品无委外试验情况</w:t>
            </w:r>
          </w:p>
          <w:p>
            <w:pPr>
              <w:spacing w:line="360" w:lineRule="auto"/>
              <w:ind w:firstLine="420" w:firstLineChars="200"/>
              <w:rPr>
                <w:rFonts w:hint="eastAsia"/>
                <w:color w:val="auto"/>
                <w:szCs w:val="22"/>
                <w:lang w:val="zh-CN" w:eastAsia="zh-CN"/>
              </w:rPr>
            </w:pPr>
            <w:r>
              <w:rPr>
                <w:rFonts w:hint="eastAsia"/>
                <w:color w:val="auto"/>
                <w:szCs w:val="22"/>
                <w:lang w:val="zh-CN" w:eastAsia="zh-CN"/>
              </w:rPr>
              <w:t>产品交付过程中依据合同或订单的要求通过物流公司交付顾客，顾客在接收时按双方约定要求对产品进行验收，产品生产过程中未发生过大的质量问题，产品质量稳定，暂时没有接到顾客重大的质量投诉。</w:t>
            </w:r>
          </w:p>
          <w:p>
            <w:pPr>
              <w:spacing w:line="360" w:lineRule="auto"/>
              <w:ind w:firstLine="420" w:firstLineChars="200"/>
              <w:rPr>
                <w:rFonts w:hint="eastAsia"/>
                <w:color w:val="auto"/>
                <w:szCs w:val="22"/>
                <w:lang w:val="zh-CN" w:eastAsia="zh-CN"/>
              </w:rPr>
            </w:pPr>
            <w:r>
              <w:rPr>
                <w:rFonts w:hint="eastAsia"/>
                <w:color w:val="auto"/>
                <w:szCs w:val="22"/>
                <w:lang w:val="zh-CN" w:eastAsia="zh-CN"/>
              </w:rPr>
              <w:t>查《客户送货确认单》对产品的型号、</w:t>
            </w:r>
            <w:r>
              <w:rPr>
                <w:rFonts w:hint="eastAsia"/>
                <w:color w:val="auto"/>
                <w:szCs w:val="22"/>
                <w:lang w:val="en-US" w:eastAsia="zh-CN"/>
              </w:rPr>
              <w:t>质量、</w:t>
            </w:r>
            <w:r>
              <w:rPr>
                <w:rFonts w:hint="eastAsia"/>
                <w:color w:val="auto"/>
                <w:szCs w:val="22"/>
                <w:lang w:val="zh-CN" w:eastAsia="zh-CN"/>
              </w:rPr>
              <w:t>外观、包装等进行确认验收。</w:t>
            </w:r>
          </w:p>
          <w:p>
            <w:pPr>
              <w:spacing w:line="360" w:lineRule="auto"/>
              <w:ind w:firstLine="420" w:firstLineChars="200"/>
              <w:rPr>
                <w:rFonts w:hint="eastAsia"/>
                <w:color w:val="auto"/>
                <w:szCs w:val="22"/>
                <w:lang w:val="zh-CN" w:eastAsia="zh-CN"/>
              </w:rPr>
            </w:pPr>
            <w:r>
              <w:rPr>
                <w:rFonts w:hint="eastAsia"/>
                <w:color w:val="auto"/>
                <w:szCs w:val="22"/>
                <w:lang w:val="zh-CN" w:eastAsia="zh-CN"/>
              </w:rPr>
              <w:t>买方名称：</w:t>
            </w:r>
            <w:r>
              <w:rPr>
                <w:rFonts w:hint="eastAsia" w:ascii="宋体" w:cs="宋体"/>
                <w:color w:val="auto"/>
                <w:szCs w:val="21"/>
              </w:rPr>
              <w:t>成都京东方光电科技有限公司</w:t>
            </w:r>
          </w:p>
          <w:p>
            <w:pPr>
              <w:spacing w:line="360" w:lineRule="auto"/>
              <w:ind w:firstLine="420" w:firstLineChars="200"/>
              <w:rPr>
                <w:rFonts w:hint="default"/>
                <w:color w:val="auto"/>
                <w:szCs w:val="22"/>
                <w:lang w:val="en-US" w:eastAsia="zh-CN"/>
              </w:rPr>
            </w:pPr>
            <w:r>
              <w:rPr>
                <w:rFonts w:hint="eastAsia"/>
                <w:color w:val="auto"/>
                <w:szCs w:val="22"/>
                <w:lang w:val="zh-CN" w:eastAsia="zh-CN"/>
              </w:rPr>
              <w:t>产品名称：</w:t>
            </w:r>
            <w:r>
              <w:rPr>
                <w:rFonts w:hint="eastAsia"/>
                <w:color w:val="auto"/>
                <w:szCs w:val="22"/>
                <w:lang w:val="en-US" w:eastAsia="zh-CN"/>
              </w:rPr>
              <w:t>传感器支架</w:t>
            </w:r>
          </w:p>
          <w:p>
            <w:pPr>
              <w:spacing w:line="360" w:lineRule="auto"/>
              <w:ind w:firstLine="420" w:firstLineChars="200"/>
              <w:rPr>
                <w:rFonts w:hint="default"/>
                <w:color w:val="auto"/>
                <w:szCs w:val="22"/>
                <w:lang w:val="en-US" w:eastAsia="zh-CN"/>
              </w:rPr>
            </w:pPr>
            <w:r>
              <w:rPr>
                <w:rFonts w:hint="eastAsia"/>
                <w:color w:val="auto"/>
                <w:szCs w:val="22"/>
                <w:lang w:val="zh-CN" w:eastAsia="zh-CN"/>
              </w:rPr>
              <w:t>日</w:t>
            </w:r>
            <w:r>
              <w:rPr>
                <w:rFonts w:hint="eastAsia"/>
                <w:color w:val="auto"/>
                <w:szCs w:val="22"/>
                <w:lang w:val="zh-CN" w:eastAsia="zh-CN"/>
              </w:rPr>
              <w:t>期：20</w:t>
            </w:r>
            <w:r>
              <w:rPr>
                <w:rFonts w:hint="eastAsia"/>
                <w:color w:val="auto"/>
                <w:szCs w:val="22"/>
                <w:lang w:val="en-US" w:eastAsia="zh-CN"/>
              </w:rPr>
              <w:t>21</w:t>
            </w:r>
            <w:r>
              <w:rPr>
                <w:rFonts w:hint="eastAsia"/>
                <w:color w:val="auto"/>
                <w:szCs w:val="22"/>
                <w:lang w:val="zh-CN" w:eastAsia="zh-CN"/>
              </w:rPr>
              <w:t>-</w:t>
            </w:r>
            <w:r>
              <w:rPr>
                <w:rFonts w:hint="eastAsia"/>
                <w:color w:val="auto"/>
                <w:szCs w:val="22"/>
                <w:lang w:val="en-US" w:eastAsia="zh-CN"/>
              </w:rPr>
              <w:t>03</w:t>
            </w:r>
            <w:r>
              <w:rPr>
                <w:rFonts w:hint="eastAsia"/>
                <w:color w:val="auto"/>
                <w:szCs w:val="22"/>
                <w:lang w:val="zh-CN" w:eastAsia="zh-CN"/>
              </w:rPr>
              <w:t>-</w:t>
            </w:r>
            <w:r>
              <w:rPr>
                <w:rFonts w:hint="eastAsia"/>
                <w:color w:val="auto"/>
                <w:szCs w:val="22"/>
                <w:lang w:val="en-US" w:eastAsia="zh-CN"/>
              </w:rPr>
              <w:t>02</w:t>
            </w:r>
          </w:p>
          <w:p>
            <w:pPr>
              <w:spacing w:line="360" w:lineRule="auto"/>
              <w:ind w:firstLine="420" w:firstLineChars="200"/>
              <w:rPr>
                <w:rFonts w:hint="eastAsia"/>
                <w:color w:val="auto"/>
                <w:szCs w:val="22"/>
                <w:lang w:val="zh-CN" w:eastAsia="zh-CN"/>
              </w:rPr>
            </w:pPr>
            <w:r>
              <w:rPr>
                <w:rFonts w:hint="eastAsia"/>
                <w:color w:val="auto"/>
                <w:szCs w:val="22"/>
                <w:lang w:val="zh-CN" w:eastAsia="zh-CN"/>
              </w:rPr>
              <w:t>顾客签收：</w:t>
            </w:r>
            <w:r>
              <w:rPr>
                <w:rFonts w:hint="eastAsia" w:ascii="宋体" w:hAnsi="宋体" w:cs="宋体"/>
                <w:color w:val="auto"/>
                <w:szCs w:val="21"/>
              </w:rPr>
              <w:t>张小波</w:t>
            </w:r>
            <w:r>
              <w:rPr>
                <w:rFonts w:hint="eastAsia"/>
                <w:color w:val="auto"/>
                <w:szCs w:val="22"/>
                <w:lang w:val="zh-CN" w:eastAsia="zh-CN"/>
              </w:rPr>
              <w:t>（客户方）</w:t>
            </w:r>
          </w:p>
          <w:p>
            <w:pPr>
              <w:spacing w:line="360" w:lineRule="auto"/>
              <w:ind w:firstLine="420" w:firstLineChars="200"/>
              <w:rPr>
                <w:rFonts w:hint="eastAsia"/>
                <w:color w:val="auto"/>
                <w:szCs w:val="22"/>
                <w:lang w:val="en-US" w:eastAsia="zh-CN"/>
              </w:rPr>
            </w:pPr>
            <w:r>
              <w:rPr>
                <w:rFonts w:hint="eastAsia"/>
                <w:color w:val="auto"/>
                <w:szCs w:val="22"/>
                <w:lang w:val="zh-CN" w:eastAsia="zh-CN"/>
              </w:rPr>
              <w:t>产品实现过程的质量管理基本受控</w:t>
            </w:r>
            <w:r>
              <w:rPr>
                <w:rFonts w:hint="eastAsia"/>
                <w:color w:val="auto"/>
                <w:szCs w:val="22"/>
                <w:lang w:val="zh-CN" w:eastAsia="zh-CN"/>
              </w:rPr>
              <w:t>。</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新宋体"/>
                <w:color w:val="auto"/>
                <w:szCs w:val="21"/>
                <w:highlight w:val="none"/>
              </w:rPr>
              <w:t>不合格输出的控制</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新宋体"/>
                <w:color w:val="auto"/>
                <w:szCs w:val="21"/>
                <w:highlight w:val="none"/>
              </w:rPr>
              <w:t xml:space="preserve">Q8.7 </w:t>
            </w:r>
          </w:p>
        </w:tc>
        <w:tc>
          <w:tcPr>
            <w:tcW w:w="10004" w:type="dxa"/>
            <w:vAlign w:val="top"/>
          </w:tcPr>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抽查《不合格处置单》</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1）日期：</w:t>
            </w:r>
            <w:r>
              <w:rPr>
                <w:rFonts w:hint="eastAsia" w:ascii="宋体" w:hAnsi="宋体" w:cs="宋体"/>
                <w:color w:val="auto"/>
                <w:szCs w:val="24"/>
              </w:rPr>
              <w:t>2021 年3 月16日</w:t>
            </w:r>
            <w:r>
              <w:rPr>
                <w:rFonts w:hint="eastAsia" w:ascii="宋体" w:hAnsi="宋体"/>
                <w:color w:val="auto"/>
                <w:szCs w:val="21"/>
                <w:highlight w:val="none"/>
                <w:lang w:val="en-US" w:eastAsia="zh-CN"/>
              </w:rPr>
              <w:t xml:space="preserve"> </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提供有《纠正和预防措施处理单》1份</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抽查《纠正预防措施表》：责任部门：生产部</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不合格描述：2021 年3 月16日生产的20210316-01治具放置架尺寸不符合要求。</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原因分析：因制图错误，导致本批次产品返工，建议重新制图严格把关。</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纠正措施：返工。</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实施情况：重新加工，经检验符合客户要求。</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验证及有效性评价：实施有效。</w:t>
            </w:r>
            <w:r>
              <w:rPr>
                <w:rFonts w:hint="eastAsia" w:ascii="宋体" w:hAnsi="宋体"/>
                <w:color w:val="auto"/>
                <w:szCs w:val="21"/>
                <w:highlight w:val="none"/>
                <w:lang w:val="en-US" w:eastAsia="zh-CN"/>
              </w:rPr>
              <w:tab/>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验证人：叶福   2021 年3 月18日</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 xml:space="preserve">部门对不合格品的性质、处理的措施及结论的结果进行了记录及保持。 </w:t>
            </w:r>
          </w:p>
        </w:tc>
        <w:tc>
          <w:tcPr>
            <w:tcW w:w="1585" w:type="dxa"/>
          </w:tcPr>
          <w:p>
            <w:pPr>
              <w:rPr>
                <w:color w:val="auto"/>
                <w:highlight w:val="none"/>
              </w:rPr>
            </w:pPr>
            <w:r>
              <w:rPr>
                <w:rFonts w:hint="eastAsia"/>
                <w:color w:val="auto"/>
                <w:lang w:val="en-US" w:eastAsia="zh-CN"/>
              </w:rPr>
              <w:t>符合</w:t>
            </w:r>
          </w:p>
        </w:tc>
      </w:tr>
    </w:tbl>
    <w:p>
      <w:pPr>
        <w:pStyle w:val="6"/>
        <w:rPr>
          <w:rFonts w:ascii="隶书" w:hAnsi="宋体" w:eastAsia="隶书"/>
          <w:bCs/>
          <w:color w:val="auto"/>
          <w:sz w:val="36"/>
          <w:szCs w:val="36"/>
        </w:rPr>
      </w:pPr>
      <w:r>
        <w:rPr>
          <w:rFonts w:hint="eastAsia"/>
          <w:color w:val="auto"/>
        </w:rPr>
        <w:t>说明：不符合标注N</w:t>
      </w:r>
    </w:p>
    <w:p>
      <w:pPr>
        <w:spacing w:line="480" w:lineRule="exact"/>
        <w:rPr>
          <w:rFonts w:ascii="隶书" w:hAnsi="宋体" w:eastAsia="隶书"/>
          <w:bCs/>
          <w:color w:val="auto"/>
          <w:sz w:val="36"/>
          <w:szCs w:val="36"/>
        </w:rPr>
      </w:pPr>
    </w:p>
    <w:p>
      <w:pPr>
        <w:pStyle w:val="6"/>
        <w:rPr>
          <w:rFonts w:hint="eastAsia"/>
          <w:color w:val="auto"/>
        </w:rPr>
      </w:pPr>
    </w:p>
    <w:p>
      <w:pPr>
        <w:pStyle w:val="6"/>
        <w:jc w:val="center"/>
        <w:rPr>
          <w:rFonts w:hint="eastAsia" w:ascii="隶书" w:hAnsi="宋体" w:eastAsia="隶书"/>
          <w:bCs/>
          <w:color w:val="auto"/>
          <w:sz w:val="36"/>
          <w:szCs w:val="36"/>
        </w:rPr>
      </w:pPr>
    </w:p>
    <w:p>
      <w:pPr>
        <w:pStyle w:val="6"/>
        <w:rPr>
          <w:color w:val="auto"/>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0ECF8"/>
    <w:multiLevelType w:val="singleLevel"/>
    <w:tmpl w:val="9180ECF8"/>
    <w:lvl w:ilvl="0" w:tentative="0">
      <w:start w:val="1"/>
      <w:numFmt w:val="decimal"/>
      <w:suff w:val="nothing"/>
      <w:lvlText w:val="%1、"/>
      <w:lvlJc w:val="left"/>
    </w:lvl>
  </w:abstractNum>
  <w:abstractNum w:abstractNumId="1">
    <w:nsid w:val="F390E6EF"/>
    <w:multiLevelType w:val="singleLevel"/>
    <w:tmpl w:val="F390E6EF"/>
    <w:lvl w:ilvl="0" w:tentative="0">
      <w:start w:val="1"/>
      <w:numFmt w:val="decimal"/>
      <w:suff w:val="nothing"/>
      <w:lvlText w:val="%1、"/>
      <w:lvlJc w:val="left"/>
    </w:lvl>
  </w:abstractNum>
  <w:abstractNum w:abstractNumId="2">
    <w:nsid w:val="4EEBBA29"/>
    <w:multiLevelType w:val="singleLevel"/>
    <w:tmpl w:val="4EEBBA29"/>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71AE395"/>
    <w:multiLevelType w:val="singleLevel"/>
    <w:tmpl w:val="671AE395"/>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B94447"/>
    <w:rsid w:val="072E7140"/>
    <w:rsid w:val="0A9C6515"/>
    <w:rsid w:val="0B1C2FA3"/>
    <w:rsid w:val="0D6C291C"/>
    <w:rsid w:val="12B07E68"/>
    <w:rsid w:val="148532CD"/>
    <w:rsid w:val="1B9C62ED"/>
    <w:rsid w:val="1C8F5227"/>
    <w:rsid w:val="246A5EE7"/>
    <w:rsid w:val="24C428BE"/>
    <w:rsid w:val="2AD55D74"/>
    <w:rsid w:val="2B6F35D6"/>
    <w:rsid w:val="2BB315BC"/>
    <w:rsid w:val="331A2965"/>
    <w:rsid w:val="34863656"/>
    <w:rsid w:val="359F6A54"/>
    <w:rsid w:val="3645147D"/>
    <w:rsid w:val="36554A7A"/>
    <w:rsid w:val="37D8535D"/>
    <w:rsid w:val="3848106E"/>
    <w:rsid w:val="3DA35457"/>
    <w:rsid w:val="40F64CBA"/>
    <w:rsid w:val="41907925"/>
    <w:rsid w:val="41F32D83"/>
    <w:rsid w:val="432315B4"/>
    <w:rsid w:val="4885490A"/>
    <w:rsid w:val="4C602130"/>
    <w:rsid w:val="51C50B70"/>
    <w:rsid w:val="53806337"/>
    <w:rsid w:val="554F3E1D"/>
    <w:rsid w:val="57970570"/>
    <w:rsid w:val="59101D8A"/>
    <w:rsid w:val="5A8B14B2"/>
    <w:rsid w:val="61736ED1"/>
    <w:rsid w:val="61A03854"/>
    <w:rsid w:val="656B3A47"/>
    <w:rsid w:val="677423CD"/>
    <w:rsid w:val="6C586A6D"/>
    <w:rsid w:val="6E2303DD"/>
    <w:rsid w:val="728119C3"/>
    <w:rsid w:val="7418240C"/>
    <w:rsid w:val="74BE12DA"/>
    <w:rsid w:val="75E9340B"/>
    <w:rsid w:val="7AF455F4"/>
    <w:rsid w:val="7FC6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2021-04-01T07:32:39Z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