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spacing w:line="480" w:lineRule="exact"/>
        <w:jc w:val="center"/>
        <w:rPr>
          <w:rFonts w:hint="eastAsia" w:ascii="隶书" w:hAnsi="宋体" w:eastAsia="宋体"/>
          <w:bCs/>
          <w:color w:val="000000"/>
          <w:sz w:val="36"/>
          <w:szCs w:val="36"/>
          <w:lang w:eastAsia="zh-CN"/>
        </w:rPr>
      </w:pPr>
      <w:r>
        <w:rPr>
          <w:rFonts w:hint="eastAsia"/>
          <w:sz w:val="24"/>
          <w:szCs w:val="24"/>
        </w:rPr>
        <w:t>受审核部门：管理</w:t>
      </w:r>
      <w:r>
        <w:rPr>
          <w:rFonts w:hint="eastAsia" w:ascii="Times New Roman" w:hAnsi="Times New Roman" w:eastAsia="宋体" w:cs="Times New Roman"/>
          <w:sz w:val="24"/>
          <w:szCs w:val="24"/>
        </w:rPr>
        <w:t>层、总经办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 w:cs="Times New Roman"/>
          <w:sz w:val="24"/>
          <w:szCs w:val="24"/>
        </w:rPr>
        <w:t>生产部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 w:cs="Times New Roman"/>
          <w:sz w:val="24"/>
          <w:szCs w:val="24"/>
        </w:rPr>
        <w:t>市场部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4"/>
          <w:szCs w:val="24"/>
        </w:rPr>
        <w:t>陪</w:t>
      </w:r>
      <w:r>
        <w:rPr>
          <w:rFonts w:hint="eastAsia"/>
          <w:sz w:val="24"/>
          <w:szCs w:val="24"/>
        </w:rPr>
        <w:t>同人员：张世念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</w:rPr>
        <w:t>审核员：</w:t>
      </w:r>
      <w:r>
        <w:rPr>
          <w:rFonts w:hint="eastAsia"/>
          <w:sz w:val="24"/>
          <w:szCs w:val="24"/>
          <w:lang w:eastAsia="zh-CN"/>
        </w:rPr>
        <w:t>宋明珠，</w:t>
      </w:r>
      <w:r>
        <w:rPr>
          <w:rFonts w:hint="eastAsia"/>
          <w:sz w:val="24"/>
          <w:szCs w:val="24"/>
        </w:rPr>
        <w:t>审核时间：</w:t>
      </w:r>
      <w:r>
        <w:rPr>
          <w:rFonts w:hint="eastAsia"/>
          <w:sz w:val="24"/>
          <w:szCs w:val="24"/>
          <w:lang w:eastAsia="zh-CN"/>
        </w:rPr>
        <w:t>202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年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  <w:lang w:eastAsia="zh-CN"/>
        </w:rPr>
        <w:t>月</w:t>
      </w:r>
      <w:r>
        <w:rPr>
          <w:rFonts w:hint="eastAsia"/>
          <w:sz w:val="24"/>
          <w:szCs w:val="24"/>
          <w:lang w:val="en-US" w:eastAsia="zh-CN"/>
        </w:rPr>
        <w:t>29</w:t>
      </w:r>
      <w:r>
        <w:rPr>
          <w:rFonts w:hint="eastAsia"/>
          <w:sz w:val="24"/>
          <w:szCs w:val="24"/>
          <w:lang w:eastAsia="zh-CN"/>
        </w:rPr>
        <w:t>日</w:t>
      </w:r>
    </w:p>
    <w:tbl>
      <w:tblPr>
        <w:tblStyle w:val="7"/>
        <w:tblW w:w="1512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9749"/>
        <w:gridCol w:w="893"/>
        <w:gridCol w:w="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审核员</w:t>
            </w:r>
          </w:p>
        </w:tc>
        <w:tc>
          <w:tcPr>
            <w:tcW w:w="9749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宋明珠</w:t>
            </w:r>
          </w:p>
        </w:tc>
        <w:tc>
          <w:tcPr>
            <w:tcW w:w="893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0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9749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893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800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QMS审核，询问主要设备、原材料、关键过程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管理体系文件名称</w:t>
            </w:r>
          </w:p>
        </w:tc>
        <w:tc>
          <w:tcPr>
            <w:tcW w:w="9749" w:type="dxa"/>
            <w:noWrap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成都千吉鑫科技有限公司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，主要由行业中高技术专业人员组成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，主要</w:t>
            </w: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从事机械加工</w:t>
            </w:r>
            <w:r>
              <w:rPr>
                <w:rFonts w:hint="eastAsia"/>
                <w:szCs w:val="21"/>
                <w:lang w:val="en-US" w:eastAsia="zh-CN"/>
              </w:rPr>
              <w:t>。主营产品：各种代加工等。现有员工20人，目前经营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情况良好。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该公司目前成立</w:t>
            </w:r>
            <w:r>
              <w:rPr>
                <w:rFonts w:hint="eastAsia" w:ascii="宋体" w:hAnsi="宋体" w:eastAsia="宋体" w:cs="Times New Roman"/>
                <w:szCs w:val="21"/>
              </w:rPr>
              <w:t>了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zCs w:val="21"/>
              </w:rPr>
              <w:t>个部门：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总经办、生产部、市场部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抽查：组织机构图、职能分配表、职责描述，基本保持一致。</w:t>
            </w:r>
          </w:p>
          <w:p>
            <w:pPr>
              <w:pStyle w:val="6"/>
              <w:spacing w:before="0" w:beforeAutospacing="0" w:after="0" w:afterAutospacing="0" w:line="240" w:lineRule="exact"/>
              <w:ind w:firstLine="420" w:firstLineChars="200"/>
              <w:jc w:val="both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经现场审核核实：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四川省德阳市绵竹市城东新区105省道(旌湖苑西南）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，与任务书一致。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经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确认，认证范围为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：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机械加工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，与申请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范围一致。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经确认，企业人数为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人，与申报一致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询问负责人，主要设备为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数控车床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普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通车床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平面磨床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外圆磨床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加工中心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镗床等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办公设备，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关键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  <w:t>工序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：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精加工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。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  <w:t>特殊过程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：无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  <w:t>。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体系运行时间：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eastAsia="zh-CN"/>
              </w:rPr>
              <w:t>2020年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eastAsia="zh-CN"/>
              </w:rPr>
              <w:t>月1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eastAsia="zh-CN"/>
              </w:rPr>
              <w:t>日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组织实际与管理体系文件化信息描述基本一致。有管理层、总经办、生产部、市场部。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产品流程见《工艺流程》</w:t>
            </w:r>
          </w:p>
          <w:p>
            <w:pPr>
              <w:spacing w:line="400" w:lineRule="exact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查，管理体系文件名称：质量手册，程序文件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10</w:t>
            </w:r>
            <w:r>
              <w:rPr>
                <w:rFonts w:hint="eastAsia"/>
                <w:color w:val="auto"/>
                <w:szCs w:val="21"/>
              </w:rPr>
              <w:t>个。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4.1;4.2;4.3;4.4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相关法规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执行的产品标准（QMS）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产品质量监督抽查情况（QMS）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中华人民共和国合同法、中</w:t>
            </w:r>
            <w:r>
              <w:rPr>
                <w:rFonts w:hint="eastAsia" w:ascii="宋体" w:hAnsi="宋体" w:eastAsia="宋体" w:cs="Times New Roman"/>
                <w:szCs w:val="21"/>
              </w:rPr>
              <w:t>华人民共和国劳动法、中华人民共和国安全消防法、中华人民共和国产品质量法、中华人民共和国消费者权益法等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</w:rPr>
              <w:t>中华人民共和国安全生产法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机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械加工工艺装备基本术语GB/T 1008-2008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机械加工定位、夹紧符号JB/T 5061-2006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械加工工艺守则JB/T 9168-2006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技术产品文件 机械加工定位、夹紧符号表示法GB/T 24740-2009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金属切削机床 术语GB/T 6477-2008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倒圆半径和倒角高度尺寸的极限偏差数值GB/T1804-2000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角度尺寸的极限偏差数值GB/T1804-2000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  <w:t>等</w:t>
            </w:r>
          </w:p>
          <w:p>
            <w:pPr>
              <w:spacing w:line="400" w:lineRule="exact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无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Q:6.1.3、9.1.2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9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生产工艺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不适用条款的确认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外包的识别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质量目标（QMS）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产品流程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val="en-US" w:eastAsia="zh-CN"/>
              </w:rPr>
              <w:t>来料---粗加工---精加工---清理、打磨毛刺——检验——打印标记——入库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关键工序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val="en-US" w:eastAsia="zh-CN"/>
              </w:rPr>
              <w:t>精加工</w:t>
            </w:r>
          </w:p>
          <w:p>
            <w:pPr>
              <w:rPr>
                <w:rFonts w:hint="default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确认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过程：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无</w:t>
            </w:r>
          </w:p>
          <w:p>
            <w:pPr>
              <w:rPr>
                <w:rFonts w:hint="default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外包过程：</w:t>
            </w:r>
            <w: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  <w:t>无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。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jc w:val="both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公司普通机械零配件代加工工艺成熟,按国家规定的生产技术要求生产,因此标准8.3条款“产品和服务的设计和开发”要求不适用。公司确保不适用的质量管理体系的产品和服务的设计和开发要求，不影响组织确保产品和服务合格以及增强顾客满意的能力或责任。</w:t>
            </w: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无</w:t>
            </w:r>
          </w:p>
          <w:p>
            <w:pPr>
              <w:spacing w:line="360" w:lineRule="auto"/>
              <w:ind w:firstLine="642" w:firstLineChars="200"/>
              <w:rPr>
                <w:rFonts w:hint="eastAsia" w:ascii="宋体" w:hAnsi="宋体" w:cs="宋体"/>
                <w:b/>
                <w:spacing w:val="2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合同履约达到率100%。</w:t>
            </w:r>
          </w:p>
          <w:p>
            <w:pPr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最终产品一次合格率100%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 xml:space="preserve">顾客满意率＞90% 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Q:8.1、8.2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8.3</w:t>
            </w: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设计开发产品或项目名称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主要原材料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无</w:t>
            </w:r>
          </w:p>
          <w:p>
            <w:pPr>
              <w:spacing w:line="400" w:lineRule="exact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牙轮毛坯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等。</w:t>
            </w:r>
          </w:p>
        </w:tc>
        <w:tc>
          <w:tcPr>
            <w:tcW w:w="893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Q8.3</w:t>
            </w: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员工人数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关键岗位持证上岗人员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特殊工种人员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人</w:t>
            </w:r>
          </w:p>
          <w:p>
            <w:pPr>
              <w:spacing w:line="400" w:lineRule="exact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操作人员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无</w:t>
            </w:r>
          </w:p>
        </w:tc>
        <w:tc>
          <w:tcPr>
            <w:tcW w:w="893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Q:7.2</w:t>
            </w: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主要经营设备</w:t>
            </w:r>
          </w:p>
          <w:p>
            <w:pPr>
              <w:pStyle w:val="13"/>
              <w:rPr>
                <w:highlight w:val="none"/>
              </w:rPr>
            </w:pPr>
          </w:p>
          <w:p>
            <w:pPr>
              <w:pStyle w:val="13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特种设备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主要检测设备及设备的检定/校准（QMS）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rFonts w:hint="eastAsia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数控车床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普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通车床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平面磨床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外圆磨床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加工中心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镗床等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办公设备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</w:p>
          <w:p>
            <w:pPr>
              <w:pStyle w:val="13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13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行车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  <w:p>
            <w:pPr>
              <w:rPr>
                <w:rFonts w:hint="default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带表内卡规、游标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  <w:t>卡尺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、内径千分尺、外径千分尺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  <w:t>等。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采取外检，提供的检测设备检定或校准证书已过期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。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</w:p>
        </w:tc>
        <w:tc>
          <w:tcPr>
            <w:tcW w:w="893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Q:7.1</w:t>
            </w:r>
          </w:p>
          <w:p>
            <w:pPr>
              <w:spacing w:line="440" w:lineRule="exact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Q7.1.3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不</w:t>
            </w:r>
            <w:r>
              <w:rPr>
                <w:rFonts w:hint="eastAsia" w:ascii="宋体" w:hAnsi="宋体"/>
                <w:color w:val="FF0000"/>
                <w:szCs w:val="21"/>
              </w:rPr>
              <w:t>符合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顾客及相关方投诉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暂无</w:t>
            </w:r>
          </w:p>
        </w:tc>
        <w:tc>
          <w:tcPr>
            <w:tcW w:w="893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方针及目标、指标及方案</w:t>
            </w:r>
          </w:p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9749" w:type="dxa"/>
            <w:noWrap/>
          </w:tcPr>
          <w:p>
            <w:pPr>
              <w:rPr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方针：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“</w:t>
            </w:r>
            <w:r>
              <w:rPr>
                <w:rFonts w:hint="eastAsia" w:ascii="宋体" w:hAnsi="宋体"/>
                <w:szCs w:val="21"/>
              </w:rPr>
              <w:t>质量第一、顾客至上、全员参与、追求卓越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”。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5.1;6.2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</w:trPr>
        <w:tc>
          <w:tcPr>
            <w:tcW w:w="3687" w:type="dxa"/>
            <w:noWrap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内部审核：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不符合及整改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749" w:type="dxa"/>
            <w:noWrap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建立有《内部控制程序》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见有《内部审核计划表》 </w:t>
            </w:r>
          </w:p>
          <w:p>
            <w:pPr>
              <w:jc w:val="both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</w:rPr>
              <w:t>内审时间：</w:t>
            </w:r>
            <w:r>
              <w:rPr>
                <w:rFonts w:hint="eastAsia" w:ascii="宋体" w:hAnsi="宋体"/>
                <w:szCs w:val="21"/>
                <w:lang w:eastAsia="zh-CN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 xml:space="preserve">年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  <w:lang w:eastAsia="zh-CN"/>
              </w:rPr>
              <w:t>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/>
                <w:szCs w:val="21"/>
                <w:lang w:eastAsia="zh-CN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 xml:space="preserve">年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1"/>
                <w:lang w:eastAsia="zh-CN"/>
              </w:rPr>
              <w:t>日</w:t>
            </w:r>
          </w:p>
          <w:p>
            <w:pPr>
              <w:pStyle w:val="6"/>
              <w:spacing w:before="0" w:beforeAutospacing="0" w:after="0" w:afterAutospacing="0" w:line="240" w:lineRule="exact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6"/>
              <w:spacing w:before="0" w:beforeAutospacing="0" w:after="0" w:afterAutospacing="0" w:line="240" w:lineRule="exact"/>
              <w:jc w:val="both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内审组：组长：奚汉    组员：刘峰</w:t>
            </w:r>
          </w:p>
          <w:p>
            <w:pPr>
              <w:spacing w:line="380" w:lineRule="exac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有：《内审不符合项报告》1份 ，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涉及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总经办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Q7.2条款202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1年</w:t>
            </w:r>
            <w:r>
              <w:rPr>
                <w:rFonts w:hint="eastAsia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月10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日查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总经办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20</w:t>
            </w:r>
            <w:r>
              <w:rPr>
                <w:rFonts w:hint="eastAsia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0年培训记录，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未见质量管理体系标准培训时的记录，针对该不符合项，已及时采取纠正措施后，经内审员验证关闭。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有《内部审核报告》，有审核结论。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9.2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4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管理评审：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输入是否完整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提出的改进内容</w:t>
            </w:r>
          </w:p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9749" w:type="dxa"/>
            <w:noWrap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查见《管理评审计划》、《管理评审会议记录》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</w:t>
            </w:r>
            <w:r>
              <w:rPr>
                <w:rFonts w:hint="eastAsia" w:ascii="宋体" w:hAnsi="Times New Roman" w:eastAsia="宋体" w:cs="Times New Roman"/>
                <w:kern w:val="0"/>
                <w:szCs w:val="21"/>
              </w:rPr>
              <w:t>于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202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宋体" w:hAnsi="Times New Roman" w:eastAsia="宋体" w:cs="Times New Roman"/>
                <w:kern w:val="0"/>
                <w:szCs w:val="21"/>
                <w:lang w:eastAsia="zh-CN"/>
              </w:rPr>
              <w:t>日</w:t>
            </w:r>
            <w:r>
              <w:rPr>
                <w:rFonts w:hint="eastAsia" w:ascii="宋体" w:hAnsi="Times New Roman" w:eastAsia="宋体" w:cs="Times New Roman"/>
                <w:kern w:val="0"/>
                <w:szCs w:val="21"/>
              </w:rPr>
              <w:t>由张世念总经理主持完成。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提供主要输入材料有：各部门总结，</w:t>
            </w:r>
            <w:r>
              <w:rPr>
                <w:rFonts w:hint="eastAsia" w:ascii="宋体"/>
                <w:kern w:val="0"/>
                <w:szCs w:val="21"/>
              </w:rPr>
              <w:t>输入信息基本充分和满足要求。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输出见“管理评审报告”, 做出了管理体系基本适宜、充分和有效的评审结论。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提出改进1项：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继续加强质量的继续学习和理解。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9.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3687" w:type="dxa"/>
            <w:noWrap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是否具备二阶段审核结论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第二阶段重要审核点等相关内容</w:t>
            </w:r>
          </w:p>
        </w:tc>
        <w:tc>
          <w:tcPr>
            <w:tcW w:w="9749" w:type="dxa"/>
            <w:noWrap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通过一阶段对受审核方的管理、办公现场巡视和观察，对管理体系绩效要求有重大影响的过程、活动、场所和现场运行进行观察、巡视及总体性评价，组织具备二阶段审核条件，可进行二阶段审核。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二阶段质量管理体系宜重点关注（客户管理、采购验收、交付过程）：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重点审核部门：生产部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重点审核过程：外部供应产品和服务的控制、产品放行、不合格产品控制等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重点审核场所：生产场所。</w:t>
            </w:r>
          </w:p>
        </w:tc>
        <w:tc>
          <w:tcPr>
            <w:tcW w:w="893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pStyle w:val="4"/>
      </w:pPr>
      <w:r>
        <w:rPr>
          <w:rFonts w:hint="eastAsia"/>
        </w:rPr>
        <w:t>说明：不符合标注N</w:t>
      </w:r>
    </w:p>
    <w:p>
      <w:pPr>
        <w:pStyle w:val="4"/>
      </w:pPr>
    </w:p>
    <w:p>
      <w:pPr>
        <w:pStyle w:val="4"/>
      </w:pPr>
    </w:p>
    <w:p>
      <w:pPr>
        <w:pStyle w:val="4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BF16EC"/>
    <w:rsid w:val="2AF04BEE"/>
    <w:rsid w:val="30C46CBC"/>
    <w:rsid w:val="4DA660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color w:val="000000"/>
      <w:kern w:val="0"/>
      <w:sz w:val="24"/>
      <w:szCs w:val="24"/>
    </w:r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character" w:customStyle="1" w:styleId="14">
    <w:name w:val="div_class_1_rtcscls1_r_13"/>
    <w:basedOn w:val="8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0</TotalTime>
  <ScaleCrop>false</ScaleCrop>
  <LinksUpToDate>false</LinksUpToDate>
  <CharactersWithSpaces>100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宋明珠</cp:lastModifiedBy>
  <dcterms:modified xsi:type="dcterms:W3CDTF">2021-03-31T08:15:43Z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085C3369F5D14C9081ED6D3A62B89148</vt:lpwstr>
  </property>
</Properties>
</file>