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成都博世威科技有限公司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0221-2021-QO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营业执照副本编号：91510132MA61ULB77H</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vAlign w:val="top"/>
          </w:tcPr>
          <w:p>
            <w:pPr>
              <w:rPr>
                <w:rFonts w:hint="eastAsia" w:eastAsia="宋体"/>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eastAsia="宋体"/>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rFonts w:hint="eastAsia"/>
                <w:color w:val="000000"/>
                <w:szCs w:val="21"/>
              </w:rPr>
            </w:pPr>
            <w:r>
              <w:rPr>
                <w:rFonts w:hint="eastAsia"/>
                <w:color w:val="000000"/>
                <w:szCs w:val="21"/>
              </w:rPr>
              <w:t>不符合（需说明处置措施）</w:t>
            </w:r>
          </w:p>
          <w:p>
            <w:pPr>
              <w:rPr>
                <w:rFonts w:hint="default" w:eastAsia="宋体"/>
                <w:b/>
                <w:bCs/>
                <w:color w:val="000000"/>
                <w:sz w:val="18"/>
                <w:szCs w:val="18"/>
                <w:lang w:val="en-US" w:eastAsia="zh-CN"/>
              </w:rPr>
            </w:pPr>
            <w:r>
              <w:rPr>
                <w:rFonts w:hint="eastAsia"/>
                <w:b/>
                <w:bCs/>
                <w:color w:val="000000"/>
                <w:sz w:val="18"/>
                <w:szCs w:val="18"/>
                <w:lang w:val="en-US" w:eastAsia="zh-CN"/>
              </w:rPr>
              <w:t>企业已安排送检</w:t>
            </w:r>
          </w:p>
          <w:p>
            <w:pPr>
              <w:rPr>
                <w:color w:val="000000"/>
                <w:szCs w:val="21"/>
              </w:rPr>
            </w:pPr>
            <w:r>
              <w:rPr>
                <w:rFonts w:hint="eastAsia"/>
                <w:color w:val="000000"/>
                <w:szCs w:val="21"/>
              </w:rPr>
              <w:t>是</w:t>
            </w:r>
            <w:bookmarkStart w:id="2" w:name="_GoBack"/>
            <w:bookmarkEnd w:id="2"/>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highlight w:val="none"/>
              </w:rPr>
            </w:pPr>
            <w:r>
              <w:rPr>
                <w:rFonts w:hint="eastAsia"/>
                <w:color w:val="000000"/>
                <w:szCs w:val="21"/>
                <w:highlight w:val="none"/>
                <w:lang w:eastAsia="zh-CN"/>
              </w:rPr>
              <w:t>■</w:t>
            </w:r>
            <w:r>
              <w:rPr>
                <w:rFonts w:hint="eastAsia"/>
                <w:color w:val="000000"/>
                <w:szCs w:val="21"/>
                <w:highlight w:val="none"/>
              </w:rPr>
              <w:t>□</w:t>
            </w:r>
          </w:p>
          <w:p>
            <w:pPr>
              <w:rPr>
                <w:color w:val="000000"/>
                <w:szCs w:val="21"/>
                <w:highlight w:val="none"/>
              </w:rPr>
            </w:pPr>
            <w:r>
              <w:rPr>
                <w:rFonts w:hint="eastAsia"/>
                <w:color w:val="000000"/>
                <w:szCs w:val="21"/>
                <w:highlight w:val="none"/>
              </w:rPr>
              <w:t>□</w:t>
            </w:r>
          </w:p>
          <w:p>
            <w:pPr>
              <w:rPr>
                <w:color w:val="000000"/>
                <w:szCs w:val="21"/>
                <w:highlight w:val="none"/>
              </w:rPr>
            </w:pPr>
            <w:r>
              <w:rPr>
                <w:rFonts w:hint="eastAsia"/>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highlight w:val="none"/>
              </w:rPr>
            </w:pPr>
            <w:r>
              <w:rPr>
                <w:rFonts w:hint="eastAsia"/>
                <w:color w:val="000000"/>
                <w:szCs w:val="21"/>
                <w:highlight w:val="none"/>
              </w:rPr>
              <w:t>□</w:t>
            </w:r>
          </w:p>
          <w:p>
            <w:pPr>
              <w:adjustRightInd w:val="0"/>
              <w:snapToGrid w:val="0"/>
              <w:rPr>
                <w:color w:val="000000"/>
                <w:szCs w:val="21"/>
                <w:highlight w:val="none"/>
              </w:rPr>
            </w:pPr>
            <w:r>
              <w:rPr>
                <w:rFonts w:hint="eastAsia"/>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3034665</wp:posOffset>
                  </wp:positionH>
                  <wp:positionV relativeFrom="paragraph">
                    <wp:posOffset>354330</wp:posOffset>
                  </wp:positionV>
                  <wp:extent cx="635635" cy="398145"/>
                  <wp:effectExtent l="0" t="0" r="4445" b="1333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635635" cy="398145"/>
                          </a:xfrm>
                          <a:prstGeom prst="rect">
                            <a:avLst/>
                          </a:prstGeom>
                          <a:noFill/>
                          <a:ln w="9525">
                            <a:noFill/>
                            <a:miter lim="800000"/>
                            <a:headEnd/>
                            <a:tailEnd/>
                          </a:ln>
                        </pic:spPr>
                      </pic:pic>
                    </a:graphicData>
                  </a:graphic>
                </wp:anchor>
              </w:drawing>
            </w: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2021年3月29日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2021年3月29日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31460B3"/>
    <w:rsid w:val="437D652F"/>
    <w:rsid w:val="6A991667"/>
    <w:rsid w:val="7E8C59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2021-03-30T04:30:36Z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8DD28F965BB34CCE926580062EB50626</vt:lpwstr>
  </property>
</Properties>
</file>