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lang w:val="en-US" w:eastAsia="zh-CN"/>
              </w:rPr>
              <w:t>受审核部门：管理层          主管领导: 吴明京       陪同人员： 周琳</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rPr>
              <w:t>审核员：</w:t>
            </w:r>
            <w:r>
              <w:rPr>
                <w:rFonts w:hint="eastAsia" w:ascii="宋体" w:hAnsi="宋体" w:cs="宋体"/>
                <w:color w:val="auto"/>
                <w:szCs w:val="24"/>
                <w:lang w:eastAsia="zh-CN"/>
              </w:rPr>
              <w:t>张心</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审核时间：</w:t>
            </w:r>
            <w:r>
              <w:rPr>
                <w:rFonts w:hint="eastAsia" w:ascii="宋体" w:hAnsi="宋体" w:cs="宋体"/>
                <w:color w:val="auto"/>
                <w:szCs w:val="24"/>
                <w:lang w:eastAsia="zh-CN"/>
              </w:rPr>
              <w:t>202</w:t>
            </w:r>
            <w:r>
              <w:rPr>
                <w:rFonts w:hint="eastAsia" w:ascii="宋体" w:hAnsi="宋体" w:cs="宋体"/>
                <w:color w:val="auto"/>
                <w:szCs w:val="24"/>
                <w:lang w:val="en-US" w:eastAsia="zh-CN"/>
              </w:rPr>
              <w:t>1</w:t>
            </w:r>
            <w:r>
              <w:rPr>
                <w:rFonts w:hint="eastAsia" w:ascii="宋体" w:hAnsi="宋体" w:cs="宋体"/>
                <w:color w:val="auto"/>
                <w:szCs w:val="24"/>
                <w:lang w:eastAsia="zh-CN"/>
              </w:rPr>
              <w:t>.</w:t>
            </w:r>
            <w:r>
              <w:rPr>
                <w:rFonts w:hint="eastAsia" w:ascii="宋体" w:hAnsi="宋体" w:cs="宋体"/>
                <w:color w:val="auto"/>
                <w:szCs w:val="24"/>
                <w:lang w:val="en-US" w:eastAsia="zh-CN"/>
              </w:rPr>
              <w:t>03</w:t>
            </w:r>
            <w:r>
              <w:rPr>
                <w:rFonts w:hint="eastAsia" w:ascii="宋体" w:hAnsi="宋体" w:cs="宋体"/>
                <w:color w:val="auto"/>
                <w:szCs w:val="24"/>
                <w:lang w:eastAsia="zh-CN"/>
              </w:rPr>
              <w:t>.</w:t>
            </w:r>
            <w:r>
              <w:rPr>
                <w:rFonts w:hint="eastAsia" w:ascii="宋体" w:hAnsi="宋体" w:cs="宋体"/>
                <w:color w:val="auto"/>
                <w:szCs w:val="24"/>
                <w:lang w:val="en-US" w:eastAsia="zh-CN"/>
              </w:rPr>
              <w:t>31</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ascii="宋体" w:hAnsi="宋体" w:cs="宋体"/>
                <w:color w:val="auto"/>
                <w:sz w:val="18"/>
                <w:szCs w:val="18"/>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公司制定有《风险和机遇分析表》，确定对公司有利的内外部环境因素有：公司全体员工的质量意识比较强，产品质量在同行业中比较领先。</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对公司不利的内、外部因素有：市场竞争非常激烈，产品销售利润不断降低、员工成本增加。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公司通过同行交流、例会、QQ、微信等进行内外部沟通，并定期进行评审，形成会议记录。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公司确定的相关方有客户</w:t>
            </w:r>
            <w:r>
              <w:rPr>
                <w:rFonts w:hint="eastAsia" w:ascii="宋体" w:hAnsi="宋体" w:cs="宋体"/>
                <w:color w:val="auto"/>
                <w:szCs w:val="24"/>
                <w:lang w:eastAsia="zh-CN"/>
              </w:rPr>
              <w:t>、</w:t>
            </w:r>
            <w:r>
              <w:rPr>
                <w:rFonts w:hint="eastAsia" w:ascii="宋体" w:hAnsi="宋体" w:cs="宋体"/>
                <w:color w:val="auto"/>
                <w:szCs w:val="24"/>
                <w:lang w:val="en-US" w:eastAsia="zh-CN"/>
              </w:rPr>
              <w:t>外部供方、周边企业和居民、政府机构公司经营者、</w:t>
            </w:r>
            <w:r>
              <w:rPr>
                <w:rFonts w:hint="eastAsia" w:ascii="宋体" w:hAnsi="宋体" w:cs="宋体"/>
                <w:color w:val="auto"/>
                <w:szCs w:val="24"/>
              </w:rPr>
              <w:t>员工等。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查见《相关方的需求和期望清单》</w:t>
            </w:r>
            <w:r>
              <w:rPr>
                <w:rFonts w:hint="eastAsia" w:ascii="宋体" w:hAnsi="宋体" w:cs="宋体"/>
                <w:color w:val="auto"/>
                <w:szCs w:val="24"/>
                <w:lang w:eastAsia="zh-CN"/>
              </w:rPr>
              <w:t>其中</w:t>
            </w:r>
            <w:r>
              <w:rPr>
                <w:rFonts w:hint="eastAsia" w:ascii="宋体" w:hAnsi="宋体" w:cs="宋体"/>
                <w:color w:val="auto"/>
                <w:szCs w:val="24"/>
              </w:rPr>
              <w:t>相关方</w:t>
            </w:r>
            <w:r>
              <w:rPr>
                <w:rFonts w:hint="eastAsia" w:ascii="宋体" w:hAnsi="宋体" w:cs="宋体"/>
                <w:color w:val="auto"/>
                <w:szCs w:val="24"/>
                <w:lang w:eastAsia="zh-CN"/>
              </w:rPr>
              <w:t>顾客的</w:t>
            </w:r>
            <w:r>
              <w:rPr>
                <w:rFonts w:hint="eastAsia" w:ascii="宋体" w:hAnsi="宋体" w:cs="宋体"/>
                <w:color w:val="auto"/>
                <w:szCs w:val="24"/>
              </w:rPr>
              <w:t>需求和期望</w:t>
            </w:r>
            <w:r>
              <w:rPr>
                <w:rFonts w:hint="eastAsia" w:ascii="宋体" w:hAnsi="宋体" w:cs="宋体"/>
                <w:color w:val="auto"/>
                <w:szCs w:val="24"/>
                <w:lang w:eastAsia="zh-CN"/>
              </w:rPr>
              <w:t>是</w:t>
            </w:r>
            <w:r>
              <w:rPr>
                <w:rFonts w:hint="eastAsia" w:ascii="宋体" w:hAnsi="宋体" w:cs="宋体"/>
                <w:color w:val="auto"/>
                <w:szCs w:val="24"/>
              </w:rPr>
              <w:t>产品质量符合顾客要求、及时交货、价格合理。</w:t>
            </w:r>
          </w:p>
          <w:p>
            <w:pPr>
              <w:spacing w:line="360" w:lineRule="auto"/>
              <w:ind w:firstLine="420" w:firstLineChars="200"/>
              <w:rPr>
                <w:rFonts w:ascii="宋体" w:hAnsi="宋体" w:cs="宋体"/>
                <w:color w:val="auto"/>
                <w:szCs w:val="21"/>
              </w:rPr>
            </w:pPr>
            <w:r>
              <w:rPr>
                <w:rFonts w:hint="eastAsia" w:ascii="宋体" w:hAnsi="宋体" w:cs="宋体"/>
                <w:color w:val="auto"/>
                <w:szCs w:val="24"/>
              </w:rPr>
              <w:t>监测指标：顾客满意度</w:t>
            </w:r>
            <w:r>
              <w:rPr>
                <w:rFonts w:hint="eastAsia" w:ascii="宋体" w:hAnsi="宋体" w:cs="宋体"/>
                <w:color w:val="auto"/>
                <w:szCs w:val="24"/>
                <w:lang w:eastAsia="zh-CN"/>
              </w:rPr>
              <w:t>、成品交付合格率</w:t>
            </w:r>
            <w:r>
              <w:rPr>
                <w:rFonts w:hint="eastAsia" w:ascii="宋体" w:hAnsi="宋体" w:cs="宋体"/>
                <w:color w:val="auto"/>
                <w:szCs w:val="24"/>
              </w:rPr>
              <w:t>等。</w:t>
            </w:r>
          </w:p>
        </w:tc>
        <w:tc>
          <w:tcPr>
            <w:tcW w:w="1585"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004" w:type="dxa"/>
          </w:tcPr>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eastAsia="zh-CN"/>
              </w:rPr>
              <w:t>公司质量管理体系的范围为</w:t>
            </w:r>
            <w:r>
              <w:rPr>
                <w:rFonts w:hint="eastAsia" w:ascii="宋体" w:hAnsi="宋体" w:cs="宋体"/>
                <w:color w:val="auto"/>
                <w:szCs w:val="24"/>
                <w:highlight w:val="none"/>
                <w:lang w:val="en-US" w:eastAsia="zh-CN"/>
              </w:rPr>
              <w:t>:</w:t>
            </w:r>
            <w:bookmarkStart w:id="0" w:name="审核范围"/>
            <w:r>
              <w:rPr>
                <w:rFonts w:hint="eastAsia" w:ascii="宋体" w:hAnsi="宋体"/>
                <w:szCs w:val="21"/>
              </w:rPr>
              <w:t>钢卷的机械加工</w:t>
            </w:r>
            <w:bookmarkEnd w:id="0"/>
            <w:r>
              <w:rPr>
                <w:rFonts w:hint="eastAsia" w:ascii="宋体" w:hAnsi="宋体" w:cs="宋体"/>
                <w:color w:val="auto"/>
                <w:szCs w:val="24"/>
                <w:highlight w:val="none"/>
                <w:lang w:val="en-US" w:eastAsia="zh-CN"/>
              </w:rPr>
              <w:t>。</w:t>
            </w:r>
          </w:p>
          <w:p>
            <w:pPr>
              <w:spacing w:line="360" w:lineRule="auto"/>
              <w:ind w:firstLine="420" w:firstLineChars="200"/>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---不适用条款：8.3</w:t>
            </w:r>
          </w:p>
          <w:p>
            <w:pPr>
              <w:spacing w:line="360" w:lineRule="auto"/>
              <w:ind w:firstLine="420" w:firstLineChars="200"/>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公司钢卷的机械加工按相关标准及客户要求进行，加工工艺及设备固定成熟。整个加工过程不涉及设计新的流程及产品，故</w:t>
            </w:r>
            <w:r>
              <w:rPr>
                <w:rFonts w:hint="eastAsia" w:ascii="宋体" w:hAnsi="宋体" w:cs="宋体"/>
                <w:color w:val="auto"/>
                <w:szCs w:val="24"/>
                <w:highlight w:val="none"/>
                <w:lang w:val="en-US" w:eastAsia="zh-CN"/>
              </w:rPr>
              <w:t>8.3</w:t>
            </w:r>
            <w:r>
              <w:rPr>
                <w:rFonts w:hint="eastAsia" w:ascii="宋体" w:hAnsi="宋体" w:cs="宋体"/>
                <w:color w:val="auto"/>
                <w:szCs w:val="24"/>
                <w:highlight w:val="none"/>
                <w:lang w:eastAsia="zh-CN"/>
              </w:rPr>
              <w:t>的内容不适用。该条款的不适用，不影响组织确保产品和服务合格以及增强顾客满意的能力或责任。</w:t>
            </w:r>
          </w:p>
          <w:p>
            <w:pPr>
              <w:spacing w:line="360" w:lineRule="auto"/>
              <w:ind w:firstLine="420" w:firstLineChars="200"/>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 xml:space="preserve"> </w:t>
            </w:r>
            <w:r>
              <w:rPr>
                <w:rFonts w:hint="eastAsia" w:ascii="宋体" w:hAnsi="宋体" w:cs="宋体"/>
                <w:color w:val="auto"/>
                <w:szCs w:val="24"/>
                <w:highlight w:val="none"/>
                <w:lang w:val="en-US" w:eastAsia="zh-CN"/>
              </w:rPr>
              <w:t>注册地址：</w:t>
            </w:r>
            <w:bookmarkStart w:id="1" w:name="注册地址"/>
            <w:r>
              <w:t>重庆市九龙坡区华岩镇中梁山田坝村150号</w:t>
            </w:r>
            <w:bookmarkEnd w:id="1"/>
          </w:p>
          <w:p>
            <w:pPr>
              <w:spacing w:line="360" w:lineRule="auto"/>
              <w:ind w:firstLine="420" w:firstLineChars="200"/>
              <w:rPr>
                <w:rFonts w:hint="eastAsia" w:ascii="宋体" w:hAnsi="宋体" w:cs="宋体"/>
                <w:color w:val="auto"/>
                <w:szCs w:val="24"/>
                <w:highlight w:val="none"/>
                <w:lang w:eastAsia="zh-CN"/>
              </w:rPr>
            </w:pPr>
            <w:r>
              <w:rPr>
                <w:rFonts w:hint="eastAsia" w:ascii="宋体" w:hAnsi="宋体" w:cs="宋体"/>
                <w:color w:val="auto"/>
                <w:szCs w:val="24"/>
                <w:highlight w:val="none"/>
                <w:lang w:val="en-US" w:eastAsia="zh-CN"/>
              </w:rPr>
              <w:t>生产/经营地址：</w:t>
            </w:r>
            <w:r>
              <w:t>重庆市九龙坡区华岩镇中梁山田坝村150号</w:t>
            </w:r>
          </w:p>
          <w:p>
            <w:pPr>
              <w:spacing w:line="360" w:lineRule="auto"/>
              <w:ind w:firstLine="420" w:firstLineChars="200"/>
              <w:rPr>
                <w:rFonts w:hint="eastAsia" w:ascii="宋体" w:hAnsi="宋体" w:cs="宋体"/>
                <w:color w:val="auto"/>
                <w:szCs w:val="24"/>
                <w:highlight w:val="none"/>
                <w:lang w:eastAsia="zh-CN"/>
              </w:rPr>
            </w:pPr>
            <w:r>
              <w:rPr>
                <w:rFonts w:hint="eastAsia" w:ascii="宋体" w:hAnsi="宋体" w:cs="宋体"/>
                <w:color w:val="auto"/>
                <w:szCs w:val="24"/>
                <w:highlight w:val="none"/>
                <w:lang w:val="en-US" w:eastAsia="zh-CN"/>
              </w:rPr>
              <w:t>经识别，组织依据ISO9001：2015版标准的要求建立、实施、维护</w:t>
            </w:r>
            <w:r>
              <w:rPr>
                <w:rFonts w:hint="eastAsia" w:ascii="宋体" w:hAnsi="宋体" w:cs="宋体"/>
                <w:color w:val="auto"/>
                <w:szCs w:val="24"/>
                <w:highlight w:val="none"/>
                <w:lang w:eastAsia="zh-CN"/>
              </w:rPr>
              <w:t>质量管理体系，符合标准要求。</w:t>
            </w:r>
          </w:p>
          <w:p>
            <w:pPr>
              <w:spacing w:line="360" w:lineRule="auto"/>
              <w:ind w:firstLine="420" w:firstLineChars="200"/>
              <w:rPr>
                <w:rFonts w:hint="eastAsia" w:ascii="宋体" w:hAnsi="宋体" w:cs="宋体"/>
                <w:color w:val="auto"/>
                <w:szCs w:val="24"/>
              </w:rPr>
            </w:pPr>
          </w:p>
          <w:p>
            <w:pPr>
              <w:spacing w:line="360" w:lineRule="auto"/>
              <w:rPr>
                <w:rFonts w:hint="eastAsia" w:ascii="宋体" w:hAnsi="宋体" w:cs="宋体"/>
                <w:color w:val="auto"/>
                <w:szCs w:val="24"/>
              </w:rPr>
            </w:pP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rPr>
                <w:rFonts w:hint="default"/>
                <w:color w:val="auto"/>
                <w:lang w:val="en-US" w:eastAsia="zh-CN"/>
              </w:rPr>
            </w:pPr>
            <w:r>
              <w:rPr>
                <w:rFonts w:hint="eastAsia" w:ascii="宋体" w:hAnsi="宋体" w:cs="宋体"/>
                <w:color w:val="auto"/>
                <w:szCs w:val="24"/>
              </w:rPr>
              <w:t>经现场确认</w:t>
            </w:r>
            <w:r>
              <w:rPr>
                <w:rFonts w:hint="eastAsia" w:ascii="宋体" w:hAnsi="宋体" w:cs="宋体"/>
                <w:color w:val="auto"/>
                <w:szCs w:val="24"/>
                <w:lang w:val="en-US" w:eastAsia="zh-CN"/>
              </w:rPr>
              <w:t>:外包过程：</w:t>
            </w:r>
            <w:r>
              <w:rPr>
                <w:rFonts w:hint="eastAsia" w:ascii="宋体" w:hAnsi="宋体"/>
                <w:szCs w:val="21"/>
                <w:lang w:val="en-US" w:eastAsia="zh-CN"/>
              </w:rPr>
              <w:t>无;</w:t>
            </w:r>
            <w:r>
              <w:rPr>
                <w:rFonts w:hint="eastAsia" w:ascii="宋体" w:hAnsi="宋体" w:eastAsia="宋体"/>
                <w:color w:val="auto"/>
                <w:szCs w:val="22"/>
                <w:highlight w:val="none"/>
                <w:lang w:val="en-US" w:eastAsia="zh-CN"/>
              </w:rPr>
              <w:t>关键过程</w:t>
            </w:r>
            <w:r>
              <w:rPr>
                <w:rFonts w:hint="eastAsia" w:ascii="宋体" w:hAnsi="宋体"/>
                <w:color w:val="auto"/>
                <w:szCs w:val="22"/>
                <w:highlight w:val="none"/>
                <w:lang w:val="en-US" w:eastAsia="zh-CN"/>
              </w:rPr>
              <w:t>：分切工序;</w:t>
            </w:r>
            <w:r>
              <w:rPr>
                <w:rFonts w:hint="eastAsia" w:ascii="宋体" w:hAnsi="宋体" w:eastAsia="宋体"/>
                <w:color w:val="auto"/>
                <w:szCs w:val="22"/>
                <w:highlight w:val="none"/>
                <w:lang w:val="en-US" w:eastAsia="zh-CN"/>
              </w:rPr>
              <w:t>特殊过程</w:t>
            </w:r>
            <w:r>
              <w:rPr>
                <w:rFonts w:hint="eastAsia" w:ascii="宋体" w:hAnsi="宋体"/>
                <w:color w:val="auto"/>
                <w:szCs w:val="22"/>
                <w:highlight w:val="none"/>
                <w:lang w:val="en-US" w:eastAsia="zh-CN"/>
              </w:rPr>
              <w:t>：</w:t>
            </w:r>
            <w:r>
              <w:rPr>
                <w:rFonts w:hint="eastAsia" w:ascii="宋体" w:hAnsi="宋体" w:cs="宋体"/>
                <w:color w:val="auto"/>
                <w:szCs w:val="24"/>
                <w:lang w:val="en-US" w:eastAsia="zh-CN"/>
              </w:rPr>
              <w:t>无</w:t>
            </w:r>
          </w:p>
          <w:p>
            <w:pPr>
              <w:spacing w:line="360" w:lineRule="auto"/>
              <w:rPr>
                <w:rFonts w:ascii="宋体" w:hAnsi="宋体" w:cs="宋体"/>
                <w:color w:val="auto"/>
                <w:szCs w:val="24"/>
              </w:rPr>
            </w:pP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004" w:type="dxa"/>
          </w:tcPr>
          <w:p>
            <w:pPr>
              <w:spacing w:line="360" w:lineRule="auto"/>
              <w:ind w:firstLine="480"/>
              <w:jc w:val="left"/>
              <w:rPr>
                <w:rFonts w:hint="eastAsia" w:ascii="宋体" w:hAnsi="宋体" w:cs="宋体"/>
                <w:color w:val="auto"/>
                <w:szCs w:val="24"/>
                <w:lang w:val="en-US" w:eastAsia="zh-CN"/>
              </w:rPr>
            </w:pPr>
            <w:r>
              <w:rPr>
                <w:rFonts w:hint="eastAsia" w:ascii="宋体" w:hAnsi="宋体" w:cs="宋体"/>
                <w:color w:val="auto"/>
                <w:szCs w:val="24"/>
              </w:rPr>
              <w:t>总经理：</w:t>
            </w:r>
            <w:r>
              <w:rPr>
                <w:rFonts w:hint="eastAsia" w:ascii="宋体" w:hAnsi="宋体" w:cs="宋体"/>
                <w:color w:val="auto"/>
                <w:szCs w:val="24"/>
                <w:lang w:val="en-US" w:eastAsia="zh-CN"/>
              </w:rPr>
              <w:t xml:space="preserve">吴明京    </w:t>
            </w:r>
            <w:r>
              <w:rPr>
                <w:rFonts w:hint="eastAsia" w:ascii="宋体" w:hAnsi="宋体" w:cs="宋体"/>
                <w:color w:val="auto"/>
                <w:szCs w:val="24"/>
              </w:rPr>
              <w:t xml:space="preserve">   组织代表：</w:t>
            </w:r>
            <w:r>
              <w:rPr>
                <w:rFonts w:hint="eastAsia" w:ascii="宋体" w:hAnsi="宋体" w:cs="宋体"/>
                <w:color w:val="auto"/>
                <w:szCs w:val="24"/>
                <w:lang w:val="en-US" w:eastAsia="zh-CN"/>
              </w:rPr>
              <w:t>周琳</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spacing w:line="360" w:lineRule="auto"/>
              <w:ind w:firstLine="480"/>
              <w:jc w:val="left"/>
              <w:rPr>
                <w:rFonts w:ascii="宋体" w:hAnsi="宋体" w:cs="宋体"/>
                <w:color w:val="auto"/>
                <w:szCs w:val="21"/>
              </w:rPr>
            </w:pPr>
            <w:r>
              <w:rPr>
                <w:rFonts w:hint="eastAsia" w:ascii="宋体" w:hAnsi="宋体" w:cs="宋体"/>
                <w:color w:val="auto"/>
                <w:szCs w:val="24"/>
              </w:rPr>
              <w:t xml:space="preserve">    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公司从采购、</w:t>
            </w:r>
            <w:r>
              <w:rPr>
                <w:rFonts w:hint="eastAsia" w:ascii="宋体" w:hAnsi="宋体" w:cs="宋体"/>
                <w:color w:val="auto"/>
                <w:szCs w:val="24"/>
                <w:lang w:eastAsia="zh-CN"/>
              </w:rPr>
              <w:t>加工</w:t>
            </w:r>
            <w:r>
              <w:rPr>
                <w:rFonts w:hint="eastAsia" w:ascii="宋体" w:hAnsi="宋体" w:cs="宋体"/>
                <w:color w:val="auto"/>
                <w:szCs w:val="24"/>
              </w:rPr>
              <w:t>、售后服务各个环节注重培养员工顾客满意的意识，领导对顾客满意比较关注，认识到没有顾客就没有公司的市场。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w:t>
            </w:r>
            <w:r>
              <w:rPr>
                <w:rFonts w:hint="eastAsia" w:ascii="宋体" w:hAnsi="宋体" w:cs="宋体"/>
                <w:color w:val="auto"/>
                <w:szCs w:val="24"/>
                <w:lang w:val="en-US" w:eastAsia="zh-CN"/>
              </w:rPr>
              <w:t>,</w:t>
            </w:r>
            <w:r>
              <w:rPr>
                <w:rFonts w:hint="eastAsia" w:ascii="宋体" w:hAnsi="宋体" w:cs="宋体"/>
                <w:color w:val="auto"/>
                <w:szCs w:val="24"/>
              </w:rPr>
              <w:t>注重服务和企业形象。努力寻求顾客满意。</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004" w:type="dxa"/>
          </w:tcPr>
          <w:p>
            <w:pPr>
              <w:spacing w:line="360" w:lineRule="auto"/>
              <w:rPr>
                <w:rFonts w:ascii="宋体" w:hAnsi="宋体" w:cs="宋体"/>
                <w:color w:val="auto"/>
                <w:szCs w:val="24"/>
              </w:rPr>
            </w:pPr>
            <w:r>
              <w:rPr>
                <w:rFonts w:hint="eastAsia" w:ascii="宋体" w:hAnsi="宋体" w:cs="宋体"/>
                <w:color w:val="auto"/>
                <w:szCs w:val="24"/>
              </w:rPr>
              <w:t>公司的质量方针是：</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rPr>
              <w:t>“质量</w:t>
            </w:r>
            <w:r>
              <w:rPr>
                <w:rFonts w:hint="eastAsia" w:ascii="宋体" w:hAnsi="宋体" w:cs="宋体"/>
                <w:color w:val="auto"/>
                <w:szCs w:val="24"/>
                <w:lang w:eastAsia="zh-CN"/>
              </w:rPr>
              <w:t>第一</w:t>
            </w:r>
            <w:r>
              <w:rPr>
                <w:rFonts w:hint="eastAsia" w:ascii="宋体" w:hAnsi="宋体" w:cs="宋体"/>
                <w:color w:val="auto"/>
                <w:szCs w:val="24"/>
              </w:rPr>
              <w:t>、</w:t>
            </w:r>
            <w:r>
              <w:rPr>
                <w:rFonts w:hint="eastAsia" w:ascii="宋体" w:hAnsi="宋体" w:cs="宋体"/>
                <w:color w:val="auto"/>
                <w:szCs w:val="24"/>
                <w:lang w:eastAsia="zh-CN"/>
              </w:rPr>
              <w:t>用户至上、服务周到、</w:t>
            </w:r>
            <w:r>
              <w:rPr>
                <w:rFonts w:hint="eastAsia" w:ascii="宋体" w:hAnsi="宋体" w:cs="宋体"/>
                <w:color w:val="auto"/>
                <w:szCs w:val="24"/>
              </w:rPr>
              <w:t>持续改进</w:t>
            </w:r>
            <w:r>
              <w:rPr>
                <w:rFonts w:hint="eastAsia" w:ascii="宋体" w:hAnsi="宋体" w:cs="宋体"/>
                <w:color w:val="auto"/>
                <w:szCs w:val="24"/>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主要通过日常工作会议、口头交流等将质量方针的要求向全员传达和灌输，确保员工增强顾客满意和守法意识。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004" w:type="dxa"/>
          </w:tcPr>
          <w:p>
            <w:pPr>
              <w:spacing w:line="400" w:lineRule="exact"/>
              <w:ind w:firstLine="420" w:firstLineChars="200"/>
              <w:jc w:val="left"/>
              <w:rPr>
                <w:rFonts w:hint="eastAsia"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cs="宋体"/>
                <w:color w:val="auto"/>
                <w:szCs w:val="24"/>
                <w:lang w:eastAsia="zh-CN"/>
              </w:rPr>
              <w:t>管理层、行政部、生技部、</w:t>
            </w:r>
            <w:r>
              <w:rPr>
                <w:rFonts w:hint="eastAsia" w:ascii="宋体" w:hAnsi="宋体" w:cs="宋体"/>
                <w:color w:val="auto"/>
                <w:szCs w:val="24"/>
                <w:lang w:val="en-US" w:eastAsia="zh-CN"/>
              </w:rPr>
              <w:t>供销部等</w:t>
            </w:r>
            <w:r>
              <w:rPr>
                <w:rFonts w:hint="eastAsia" w:ascii="宋体" w:hAnsi="宋体" w:cs="宋体"/>
                <w:color w:val="auto"/>
                <w:szCs w:val="24"/>
                <w:lang w:eastAsia="zh-CN"/>
              </w:rPr>
              <w:t>部门，</w:t>
            </w:r>
            <w:r>
              <w:rPr>
                <w:rFonts w:hint="eastAsia" w:ascii="宋体" w:hAnsi="宋体" w:cs="宋体"/>
                <w:color w:val="auto"/>
                <w:szCs w:val="24"/>
              </w:rPr>
              <w:t>对应每个部门有职能分配表，在5.3职责和权限中对各部门职责权限进行了规定，质量体系负责人由：</w:t>
            </w:r>
            <w:r>
              <w:rPr>
                <w:rFonts w:hint="eastAsia" w:ascii="宋体" w:hAnsi="宋体" w:cs="宋体"/>
                <w:color w:val="auto"/>
                <w:szCs w:val="24"/>
                <w:lang w:eastAsia="zh-CN"/>
              </w:rPr>
              <w:t>周琳</w:t>
            </w:r>
            <w:r>
              <w:rPr>
                <w:rFonts w:hint="eastAsia" w:ascii="宋体" w:hAnsi="宋体" w:cs="宋体"/>
                <w:color w:val="auto"/>
                <w:szCs w:val="24"/>
              </w:rPr>
              <w:t>负责，各部门基本清楚其职责，文件描述职责与实际基本符合。</w:t>
            </w:r>
          </w:p>
          <w:p>
            <w:pPr>
              <w:spacing w:line="400" w:lineRule="exact"/>
              <w:ind w:firstLine="420" w:firstLineChars="200"/>
              <w:jc w:val="left"/>
              <w:rPr>
                <w:rFonts w:hint="eastAsia"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400" w:lineRule="exact"/>
              <w:ind w:firstLine="420" w:firstLineChars="200"/>
              <w:jc w:val="left"/>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公司策划并批准实施《风险和机遇评估分析表》，内容包括风险类型、风险因素、</w:t>
            </w:r>
            <w:r>
              <w:rPr>
                <w:rFonts w:hint="eastAsia" w:ascii="宋体" w:hAnsi="宋体" w:cs="宋体"/>
                <w:color w:val="auto"/>
                <w:szCs w:val="24"/>
                <w:lang w:val="en-US" w:eastAsia="zh-CN"/>
              </w:rPr>
              <w:t>风险分析、管理</w:t>
            </w:r>
            <w:r>
              <w:rPr>
                <w:rFonts w:hint="eastAsia" w:ascii="宋体" w:hAnsi="宋体" w:cs="宋体"/>
                <w:color w:val="auto"/>
                <w:szCs w:val="24"/>
              </w:rPr>
              <w:t>措施、涉及的部门</w:t>
            </w:r>
            <w:r>
              <w:rPr>
                <w:rFonts w:hint="eastAsia" w:ascii="宋体" w:hAnsi="宋体" w:cs="宋体"/>
                <w:color w:val="auto"/>
                <w:szCs w:val="24"/>
                <w:lang w:eastAsia="zh-CN"/>
              </w:rPr>
              <w:t>、</w:t>
            </w:r>
            <w:r>
              <w:rPr>
                <w:rFonts w:hint="eastAsia" w:ascii="宋体" w:hAnsi="宋体" w:cs="宋体"/>
                <w:color w:val="auto"/>
                <w:szCs w:val="24"/>
                <w:lang w:val="en-US" w:eastAsia="zh-CN"/>
              </w:rPr>
              <w:t>实施时间及有效性</w:t>
            </w:r>
            <w:r>
              <w:rPr>
                <w:rFonts w:hint="eastAsia" w:ascii="宋体" w:hAnsi="宋体" w:cs="宋体"/>
                <w:color w:val="auto"/>
                <w:szCs w:val="24"/>
              </w:rPr>
              <w:t>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应对机遇及措施：及时关注公司产品市场的情况，引入技术人才，并开发市场潜力</w:t>
            </w:r>
            <w:r>
              <w:rPr>
                <w:rFonts w:hint="eastAsia" w:ascii="宋体" w:hAnsi="宋体" w:cs="宋体"/>
                <w:color w:val="auto"/>
                <w:szCs w:val="24"/>
                <w:lang w:eastAsia="zh-CN"/>
              </w:rPr>
              <w:t>。</w:t>
            </w:r>
            <w:r>
              <w:rPr>
                <w:rFonts w:hint="eastAsia" w:ascii="宋体" w:hAnsi="宋体" w:cs="宋体"/>
                <w:color w:val="auto"/>
                <w:szCs w:val="24"/>
              </w:rPr>
              <w:t>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w:t>
            </w:r>
            <w:r>
              <w:rPr>
                <w:rFonts w:hint="eastAsia" w:ascii="宋体" w:hAnsi="宋体" w:cs="宋体"/>
                <w:color w:val="auto"/>
                <w:szCs w:val="24"/>
                <w:lang w:val="en-US" w:eastAsia="zh-CN"/>
              </w:rPr>
              <w:t>供应</w:t>
            </w:r>
            <w:r>
              <w:rPr>
                <w:rFonts w:hint="eastAsia" w:ascii="宋体" w:hAnsi="宋体" w:cs="宋体"/>
                <w:color w:val="auto"/>
                <w:szCs w:val="24"/>
              </w:rPr>
              <w:t>、文化、社会</w:t>
            </w:r>
            <w:r>
              <w:rPr>
                <w:rFonts w:hint="eastAsia" w:ascii="宋体" w:hAnsi="宋体" w:cs="宋体"/>
                <w:color w:val="auto"/>
                <w:szCs w:val="24"/>
                <w:lang w:eastAsia="zh-CN"/>
              </w:rPr>
              <w:t>、</w:t>
            </w:r>
            <w:r>
              <w:rPr>
                <w:rFonts w:hint="eastAsia" w:ascii="宋体" w:hAnsi="宋体" w:cs="宋体"/>
                <w:color w:val="auto"/>
                <w:szCs w:val="24"/>
              </w:rPr>
              <w:t>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rPr>
                <w:rFonts w:hint="eastAsia" w:ascii="宋体" w:hAnsi="宋体" w:cs="宋体"/>
                <w:color w:val="auto"/>
                <w:szCs w:val="24"/>
              </w:rPr>
            </w:pPr>
            <w:r>
              <w:rPr>
                <w:rFonts w:hint="eastAsia" w:ascii="宋体" w:hAnsi="宋体" w:cs="宋体"/>
                <w:color w:val="auto"/>
                <w:szCs w:val="24"/>
              </w:rPr>
              <w:t xml:space="preserve">公司的质量目标为： </w:t>
            </w:r>
          </w:p>
          <w:p>
            <w:pPr>
              <w:spacing w:line="360" w:lineRule="auto"/>
              <w:rPr>
                <w:rFonts w:hint="eastAsia" w:ascii="宋体" w:hAnsi="宋体" w:cs="宋体"/>
                <w:color w:val="auto"/>
                <w:szCs w:val="24"/>
                <w:lang w:eastAsia="zh-CN"/>
              </w:rPr>
            </w:pPr>
            <w:r>
              <w:rPr>
                <w:rFonts w:hint="eastAsia" w:ascii="宋体" w:hAnsi="宋体" w:cs="宋体"/>
                <w:color w:val="auto"/>
                <w:szCs w:val="24"/>
                <w:lang w:eastAsia="zh-CN"/>
              </w:rPr>
              <w:t>a、产品一次检验合格率为≥98%；</w:t>
            </w:r>
          </w:p>
          <w:p>
            <w:pPr>
              <w:spacing w:line="360" w:lineRule="auto"/>
              <w:rPr>
                <w:rFonts w:hint="eastAsia" w:ascii="宋体" w:hAnsi="宋体" w:cs="宋体"/>
                <w:color w:val="auto"/>
                <w:szCs w:val="24"/>
                <w:lang w:eastAsia="zh-CN"/>
              </w:rPr>
            </w:pPr>
            <w:r>
              <w:rPr>
                <w:rFonts w:hint="eastAsia" w:ascii="宋体" w:hAnsi="宋体" w:cs="宋体"/>
                <w:color w:val="auto"/>
                <w:szCs w:val="24"/>
                <w:lang w:eastAsia="zh-CN"/>
              </w:rPr>
              <w:t>b、顾客满意度为95分以上</w:t>
            </w:r>
          </w:p>
          <w:p>
            <w:pPr>
              <w:spacing w:line="360" w:lineRule="auto"/>
              <w:rPr>
                <w:rFonts w:hint="eastAsia" w:ascii="宋体" w:hAnsi="宋体" w:cs="宋体"/>
                <w:color w:val="auto"/>
                <w:szCs w:val="24"/>
                <w:lang w:eastAsia="zh-CN"/>
              </w:rPr>
            </w:pPr>
            <w:r>
              <w:rPr>
                <w:rFonts w:hint="eastAsia" w:ascii="宋体" w:hAnsi="宋体" w:cs="宋体"/>
                <w:color w:val="auto"/>
                <w:szCs w:val="24"/>
                <w:lang w:eastAsia="zh-CN"/>
              </w:rPr>
              <w:t>c、产品按期交付率≥98%</w:t>
            </w:r>
          </w:p>
          <w:p>
            <w:pPr>
              <w:spacing w:line="360" w:lineRule="auto"/>
              <w:rPr>
                <w:rFonts w:hint="eastAsia"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360" w:lineRule="auto"/>
              <w:rPr>
                <w:rFonts w:hint="eastAsia" w:ascii="宋体" w:hAnsi="宋体" w:cs="宋体"/>
                <w:color w:val="auto"/>
                <w:szCs w:val="24"/>
              </w:rPr>
            </w:pPr>
            <w:r>
              <w:rPr>
                <w:rFonts w:hint="eastAsia" w:ascii="宋体" w:hAnsi="宋体" w:cs="宋体"/>
                <w:color w:val="auto"/>
                <w:szCs w:val="24"/>
              </w:rPr>
              <w:t>查《质量目标分解考核统计表》</w:t>
            </w:r>
            <w:r>
              <w:rPr>
                <w:rFonts w:hint="eastAsia" w:ascii="宋体" w:hAnsi="宋体" w:cs="宋体"/>
                <w:color w:val="auto"/>
                <w:szCs w:val="24"/>
                <w:lang w:eastAsia="zh-CN"/>
              </w:rPr>
              <w:t>2020.</w:t>
            </w:r>
            <w:r>
              <w:rPr>
                <w:rFonts w:hint="eastAsia" w:ascii="宋体" w:hAnsi="宋体" w:cs="宋体"/>
                <w:color w:val="auto"/>
                <w:szCs w:val="24"/>
                <w:lang w:val="en-US" w:eastAsia="zh-CN"/>
              </w:rPr>
              <w:t>12</w:t>
            </w:r>
            <w:r>
              <w:rPr>
                <w:rFonts w:hint="eastAsia" w:ascii="宋体" w:hAnsi="宋体" w:cs="宋体"/>
                <w:color w:val="auto"/>
                <w:szCs w:val="24"/>
                <w:lang w:eastAsia="zh-CN"/>
              </w:rPr>
              <w:t>-202</w:t>
            </w:r>
            <w:r>
              <w:rPr>
                <w:rFonts w:hint="eastAsia" w:ascii="宋体" w:hAnsi="宋体" w:cs="宋体"/>
                <w:color w:val="auto"/>
                <w:szCs w:val="24"/>
                <w:lang w:val="en-US" w:eastAsia="zh-CN"/>
              </w:rPr>
              <w:t>1</w:t>
            </w:r>
            <w:r>
              <w:rPr>
                <w:rFonts w:hint="eastAsia" w:ascii="宋体" w:hAnsi="宋体" w:cs="宋体"/>
                <w:color w:val="auto"/>
                <w:szCs w:val="24"/>
                <w:lang w:eastAsia="zh-CN"/>
              </w:rPr>
              <w:t>.</w:t>
            </w:r>
            <w:r>
              <w:rPr>
                <w:rFonts w:hint="eastAsia" w:ascii="宋体" w:hAnsi="宋体" w:cs="宋体"/>
                <w:color w:val="auto"/>
                <w:szCs w:val="24"/>
                <w:lang w:val="en-US" w:eastAsia="zh-CN"/>
              </w:rPr>
              <w:t>02</w:t>
            </w:r>
            <w:r>
              <w:rPr>
                <w:rFonts w:hint="eastAsia" w:ascii="宋体" w:hAnsi="宋体" w:cs="宋体"/>
                <w:color w:val="auto"/>
                <w:szCs w:val="24"/>
              </w:rPr>
              <w:t>对目标进行考核，考核情况为：</w:t>
            </w:r>
          </w:p>
          <w:p>
            <w:pPr>
              <w:spacing w:line="360" w:lineRule="auto"/>
              <w:rPr>
                <w:rFonts w:hint="eastAsia" w:ascii="宋体" w:hAnsi="宋体" w:cs="宋体"/>
                <w:color w:val="auto"/>
                <w:szCs w:val="24"/>
                <w:lang w:eastAsia="zh-CN"/>
              </w:rPr>
            </w:pPr>
            <w:r>
              <w:rPr>
                <w:rFonts w:hint="eastAsia" w:ascii="宋体" w:hAnsi="宋体" w:cs="宋体"/>
                <w:color w:val="auto"/>
                <w:szCs w:val="24"/>
                <w:lang w:eastAsia="zh-CN"/>
              </w:rPr>
              <w:t>a、产品一次检验合格率为</w:t>
            </w:r>
            <w:r>
              <w:rPr>
                <w:rFonts w:hint="eastAsia" w:ascii="宋体" w:hAnsi="宋体" w:cs="宋体"/>
                <w:color w:val="auto"/>
                <w:szCs w:val="24"/>
                <w:lang w:val="en-US" w:eastAsia="zh-CN"/>
              </w:rPr>
              <w:t>99</w:t>
            </w:r>
            <w:r>
              <w:rPr>
                <w:rFonts w:hint="eastAsia" w:ascii="宋体" w:hAnsi="宋体" w:cs="宋体"/>
                <w:color w:val="auto"/>
                <w:szCs w:val="24"/>
                <w:lang w:eastAsia="zh-CN"/>
              </w:rPr>
              <w:t>%</w:t>
            </w:r>
          </w:p>
          <w:p>
            <w:pPr>
              <w:spacing w:line="360" w:lineRule="auto"/>
              <w:rPr>
                <w:rFonts w:hint="eastAsia" w:ascii="宋体" w:hAnsi="宋体" w:cs="宋体"/>
                <w:color w:val="auto"/>
                <w:szCs w:val="24"/>
                <w:lang w:eastAsia="zh-CN"/>
              </w:rPr>
            </w:pPr>
            <w:r>
              <w:rPr>
                <w:rFonts w:hint="eastAsia" w:ascii="宋体" w:hAnsi="宋体" w:cs="宋体"/>
                <w:color w:val="auto"/>
                <w:szCs w:val="24"/>
                <w:lang w:eastAsia="zh-CN"/>
              </w:rPr>
              <w:t>b、顾客满意度为9</w:t>
            </w:r>
            <w:r>
              <w:rPr>
                <w:rFonts w:hint="eastAsia" w:ascii="宋体" w:hAnsi="宋体" w:cs="宋体"/>
                <w:color w:val="auto"/>
                <w:szCs w:val="24"/>
                <w:lang w:val="en-US" w:eastAsia="zh-CN"/>
              </w:rPr>
              <w:t>8</w:t>
            </w:r>
            <w:r>
              <w:rPr>
                <w:rFonts w:hint="eastAsia" w:ascii="宋体" w:hAnsi="宋体" w:cs="宋体"/>
                <w:color w:val="auto"/>
                <w:szCs w:val="24"/>
                <w:lang w:eastAsia="zh-CN"/>
              </w:rPr>
              <w:t>分</w:t>
            </w:r>
          </w:p>
          <w:p>
            <w:pPr>
              <w:spacing w:line="360" w:lineRule="auto"/>
              <w:rPr>
                <w:rFonts w:hint="eastAsia" w:ascii="宋体" w:hAnsi="宋体" w:cs="宋体"/>
                <w:color w:val="auto"/>
                <w:szCs w:val="24"/>
                <w:lang w:val="en-US" w:eastAsia="zh-CN"/>
              </w:rPr>
            </w:pPr>
            <w:r>
              <w:rPr>
                <w:rFonts w:hint="eastAsia" w:ascii="宋体" w:hAnsi="宋体" w:cs="宋体"/>
                <w:color w:val="auto"/>
                <w:szCs w:val="24"/>
                <w:lang w:eastAsia="zh-CN"/>
              </w:rPr>
              <w:t>c、产品按期交付率</w:t>
            </w:r>
            <w:r>
              <w:rPr>
                <w:rFonts w:hint="eastAsia" w:ascii="宋体" w:hAnsi="宋体" w:cs="宋体"/>
                <w:color w:val="auto"/>
                <w:szCs w:val="24"/>
                <w:lang w:val="en-US" w:eastAsia="zh-CN"/>
              </w:rPr>
              <w:t>100</w:t>
            </w:r>
            <w:r>
              <w:rPr>
                <w:rFonts w:hint="eastAsia" w:ascii="宋体" w:hAnsi="宋体" w:cs="宋体"/>
                <w:color w:val="auto"/>
                <w:szCs w:val="24"/>
                <w:lang w:eastAsia="zh-CN"/>
              </w:rPr>
              <w:t>%</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960" w:type="dxa"/>
          </w:tcPr>
          <w:p>
            <w:pPr>
              <w:rPr>
                <w:rFonts w:ascii="宋体" w:hAnsi="宋体" w:cs="宋体"/>
                <w:color w:val="auto"/>
                <w:szCs w:val="21"/>
              </w:rPr>
            </w:pPr>
            <w:r>
              <w:rPr>
                <w:rFonts w:hint="eastAsia"/>
                <w:b/>
                <w:color w:val="auto"/>
              </w:rPr>
              <w:t>7.1.1</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004" w:type="dxa"/>
          </w:tcPr>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查，管理评审记录：</w:t>
            </w:r>
          </w:p>
          <w:p>
            <w:pPr>
              <w:spacing w:line="360" w:lineRule="auto"/>
              <w:ind w:firstLine="210" w:firstLineChars="100"/>
              <w:rPr>
                <w:rFonts w:hint="eastAsia" w:ascii="宋体" w:hAnsi="宋体"/>
                <w:color w:val="auto"/>
                <w:kern w:val="0"/>
                <w:sz w:val="21"/>
                <w:szCs w:val="21"/>
              </w:rPr>
            </w:pPr>
            <w:r>
              <w:rPr>
                <w:rFonts w:hint="eastAsia" w:ascii="宋体" w:hAnsi="宋体" w:cs="宋体"/>
                <w:color w:val="auto"/>
                <w:szCs w:val="24"/>
              </w:rPr>
              <w:t>本次评审时间：</w:t>
            </w:r>
            <w:r>
              <w:rPr>
                <w:rFonts w:hint="eastAsia" w:ascii="宋体" w:hAnsi="宋体"/>
                <w:color w:val="auto"/>
                <w:kern w:val="0"/>
                <w:sz w:val="21"/>
                <w:szCs w:val="21"/>
              </w:rPr>
              <w:t>202</w:t>
            </w:r>
            <w:r>
              <w:rPr>
                <w:rFonts w:hint="eastAsia" w:ascii="宋体" w:hAnsi="宋体"/>
                <w:color w:val="auto"/>
                <w:kern w:val="0"/>
                <w:sz w:val="21"/>
                <w:szCs w:val="21"/>
                <w:lang w:val="en-US" w:eastAsia="zh-CN"/>
              </w:rPr>
              <w:t>1</w:t>
            </w:r>
            <w:r>
              <w:rPr>
                <w:rFonts w:hint="eastAsia" w:ascii="宋体" w:hAnsi="宋体"/>
                <w:color w:val="auto"/>
                <w:kern w:val="0"/>
                <w:sz w:val="21"/>
                <w:szCs w:val="21"/>
              </w:rPr>
              <w:t>年</w:t>
            </w:r>
            <w:r>
              <w:rPr>
                <w:rFonts w:hint="eastAsia" w:ascii="宋体" w:hAnsi="宋体"/>
                <w:color w:val="auto"/>
                <w:kern w:val="0"/>
                <w:sz w:val="21"/>
                <w:szCs w:val="21"/>
                <w:lang w:val="en-US" w:eastAsia="zh-CN"/>
              </w:rPr>
              <w:t>03</w:t>
            </w:r>
            <w:r>
              <w:rPr>
                <w:rFonts w:hint="eastAsia" w:ascii="宋体" w:hAnsi="宋体"/>
                <w:color w:val="auto"/>
                <w:kern w:val="0"/>
                <w:sz w:val="21"/>
                <w:szCs w:val="21"/>
              </w:rPr>
              <w:t>月</w:t>
            </w:r>
            <w:r>
              <w:rPr>
                <w:rFonts w:hint="eastAsia" w:ascii="宋体" w:hAnsi="宋体"/>
                <w:color w:val="auto"/>
                <w:kern w:val="0"/>
                <w:sz w:val="21"/>
                <w:szCs w:val="21"/>
                <w:lang w:val="en-US" w:eastAsia="zh-CN"/>
              </w:rPr>
              <w:t>10</w:t>
            </w:r>
            <w:r>
              <w:rPr>
                <w:rFonts w:hint="eastAsia" w:ascii="宋体" w:hAnsi="宋体"/>
                <w:color w:val="auto"/>
                <w:kern w:val="0"/>
                <w:sz w:val="21"/>
                <w:szCs w:val="21"/>
              </w:rPr>
              <w:t>日</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主持人：</w:t>
            </w:r>
            <w:r>
              <w:rPr>
                <w:rFonts w:hint="eastAsia" w:ascii="宋体" w:hAnsi="宋体" w:cs="宋体"/>
                <w:color w:val="auto"/>
                <w:szCs w:val="24"/>
                <w:lang w:eastAsia="zh-CN"/>
              </w:rPr>
              <w:t>总经理</w:t>
            </w:r>
          </w:p>
          <w:p>
            <w:pPr>
              <w:spacing w:line="360" w:lineRule="auto"/>
              <w:ind w:firstLine="210" w:firstLineChars="100"/>
              <w:rPr>
                <w:rFonts w:hint="eastAsia" w:ascii="宋体" w:hAnsi="宋体" w:cs="宋体"/>
                <w:color w:val="auto"/>
                <w:szCs w:val="24"/>
                <w:lang w:eastAsia="zh-CN"/>
              </w:rPr>
            </w:pPr>
            <w:r>
              <w:rPr>
                <w:rFonts w:hint="eastAsia" w:ascii="宋体" w:hAnsi="宋体" w:cs="宋体"/>
                <w:color w:val="auto"/>
                <w:szCs w:val="24"/>
              </w:rPr>
              <w:t>参加人员：体系涉及到的各部门所有人员</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提供管理评审会议签到表。</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输入内容基本满足输入要求。</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查管理评审输出：</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提供有《管理评审报告》：</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hint="eastAsia"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630" w:firstLineChars="300"/>
              <w:rPr>
                <w:rFonts w:hint="eastAsia" w:ascii="宋体" w:hAnsi="宋体" w:cs="宋体"/>
                <w:color w:val="auto"/>
                <w:szCs w:val="24"/>
              </w:rPr>
            </w:pPr>
            <w:r>
              <w:rPr>
                <w:rFonts w:hint="eastAsia" w:ascii="宋体" w:hAnsi="宋体" w:cs="宋体"/>
                <w:color w:val="auto"/>
                <w:szCs w:val="24"/>
              </w:rPr>
              <w:t>本公司按照ISO9001：2015标准要求，为公司产品生产及检验配备了相应的硬件设备。目前，不需要增加设备。</w:t>
            </w:r>
          </w:p>
          <w:p>
            <w:pPr>
              <w:spacing w:line="360" w:lineRule="auto"/>
              <w:ind w:firstLine="630" w:firstLineChars="300"/>
              <w:rPr>
                <w:rFonts w:hint="eastAsia" w:ascii="宋体" w:hAnsi="宋体" w:cs="宋体"/>
                <w:color w:val="auto"/>
                <w:szCs w:val="24"/>
              </w:rPr>
            </w:pPr>
            <w:r>
              <w:rPr>
                <w:rFonts w:hint="eastAsia" w:ascii="宋体" w:hAnsi="宋体" w:cs="宋体"/>
                <w:color w:val="auto"/>
                <w:szCs w:val="24"/>
              </w:rPr>
              <w:t>提出改进</w:t>
            </w:r>
            <w:r>
              <w:rPr>
                <w:rFonts w:hint="eastAsia" w:ascii="宋体" w:hAnsi="宋体" w:cs="宋体"/>
                <w:color w:val="auto"/>
                <w:szCs w:val="24"/>
                <w:lang w:val="en-US" w:eastAsia="zh-CN"/>
              </w:rPr>
              <w:t>1</w:t>
            </w:r>
            <w:r>
              <w:rPr>
                <w:rFonts w:hint="eastAsia" w:ascii="宋体" w:hAnsi="宋体" w:cs="宋体"/>
                <w:color w:val="auto"/>
                <w:szCs w:val="24"/>
              </w:rPr>
              <w:t>项：</w:t>
            </w:r>
          </w:p>
          <w:p>
            <w:pPr>
              <w:spacing w:line="360" w:lineRule="auto"/>
              <w:ind w:firstLine="630" w:firstLineChars="300"/>
              <w:rPr>
                <w:rFonts w:hint="eastAsia" w:ascii="宋体" w:hAnsi="宋体"/>
                <w:kern w:val="0"/>
                <w:sz w:val="21"/>
                <w:szCs w:val="21"/>
                <w:lang w:val="en-US" w:eastAsia="zh-CN"/>
              </w:rPr>
            </w:pPr>
            <w:r>
              <w:rPr>
                <w:rFonts w:hint="eastAsia" w:ascii="宋体" w:hAnsi="宋体"/>
                <w:kern w:val="0"/>
                <w:sz w:val="21"/>
                <w:szCs w:val="21"/>
                <w:lang w:val="en-US" w:eastAsia="zh-CN"/>
              </w:rPr>
              <w:t>生产现场的生产设备需加强管理并粘贴状态卡片.</w:t>
            </w:r>
          </w:p>
          <w:p>
            <w:pPr>
              <w:spacing w:line="360" w:lineRule="auto"/>
              <w:ind w:left="630" w:leftChars="300" w:firstLine="0" w:firstLineChars="0"/>
              <w:rPr>
                <w:rFonts w:ascii="宋体" w:hAnsi="宋体" w:cs="宋体"/>
                <w:color w:val="auto"/>
                <w:szCs w:val="24"/>
              </w:rPr>
            </w:pPr>
            <w:r>
              <w:rPr>
                <w:rFonts w:hint="eastAsia" w:ascii="宋体" w:hAnsi="宋体"/>
                <w:kern w:val="0"/>
                <w:sz w:val="21"/>
                <w:szCs w:val="21"/>
                <w:lang w:val="en-US" w:eastAsia="zh-CN"/>
              </w:rPr>
              <w:t>查见管理评审验证报告，由行政部牵头，其他部门配合将该改进项纳入2021年培训计划并实施完成</w:t>
            </w:r>
            <w:r>
              <w:rPr>
                <w:rFonts w:hint="eastAsia" w:ascii="宋体" w:hAnsi="宋体" w:cs="宋体"/>
                <w:color w:val="auto"/>
                <w:szCs w:val="24"/>
              </w:rPr>
              <w:t>管理评审结论：本公司的质量管理体系，基本上是适宜的、充分的和有效的。</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10.1</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公司制定系列程序文件《管理评审控制程序》、《纠正和预防措施控制程序》及《内部审核控制程序》</w:t>
            </w:r>
            <w:r>
              <w:rPr>
                <w:rFonts w:hint="eastAsia" w:ascii="宋体" w:hAnsi="宋体" w:cs="宋体"/>
                <w:color w:val="auto"/>
                <w:szCs w:val="24"/>
                <w:lang w:eastAsia="zh-CN"/>
              </w:rPr>
              <w:t>《</w:t>
            </w:r>
            <w:r>
              <w:rPr>
                <w:rFonts w:hint="eastAsia" w:ascii="宋体" w:hAnsi="宋体" w:cs="宋体"/>
                <w:color w:val="auto"/>
                <w:szCs w:val="24"/>
              </w:rPr>
              <w:t>持续改进控制程序</w:t>
            </w:r>
            <w:r>
              <w:rPr>
                <w:rFonts w:hint="eastAsia" w:ascii="宋体" w:hAnsi="宋体" w:cs="宋体"/>
                <w:color w:val="auto"/>
                <w:szCs w:val="24"/>
                <w:lang w:eastAsia="zh-CN"/>
              </w:rPr>
              <w:t>》</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10.3</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auto"/>
                <w:szCs w:val="24"/>
              </w:rPr>
            </w:pPr>
            <w:r>
              <w:rPr>
                <w:rFonts w:hint="eastAsia" w:ascii="宋体" w:hAnsi="宋体" w:cs="宋体"/>
                <w:color w:val="auto"/>
                <w:szCs w:val="24"/>
              </w:rPr>
              <w:t>范围的确认，资质的确认，法律法规执行情况，重大质量事故，及顾客投诉和质量监督抽查情况。</w:t>
            </w:r>
          </w:p>
        </w:tc>
        <w:tc>
          <w:tcPr>
            <w:tcW w:w="960" w:type="dxa"/>
          </w:tcPr>
          <w:p>
            <w:pPr>
              <w:rPr>
                <w:b/>
                <w:color w:val="auto"/>
              </w:rPr>
            </w:pPr>
          </w:p>
        </w:tc>
        <w:tc>
          <w:tcPr>
            <w:tcW w:w="10004" w:type="dxa"/>
          </w:tcPr>
          <w:p>
            <w:pPr>
              <w:spacing w:line="360" w:lineRule="auto"/>
              <w:ind w:firstLine="420" w:firstLineChars="200"/>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公司质量管理体系的</w:t>
            </w:r>
            <w:r>
              <w:rPr>
                <w:rFonts w:hint="eastAsia" w:ascii="宋体" w:hAnsi="宋体" w:cs="宋体"/>
                <w:color w:val="auto"/>
                <w:szCs w:val="24"/>
                <w:highlight w:val="none"/>
                <w:lang w:val="en-US" w:eastAsia="zh-CN"/>
              </w:rPr>
              <w:t>原</w:t>
            </w:r>
            <w:r>
              <w:rPr>
                <w:rFonts w:hint="eastAsia" w:ascii="宋体" w:hAnsi="宋体" w:cs="宋体"/>
                <w:color w:val="auto"/>
                <w:szCs w:val="24"/>
                <w:highlight w:val="none"/>
              </w:rPr>
              <w:t>覆盖</w:t>
            </w:r>
            <w:r>
              <w:rPr>
                <w:rFonts w:hint="eastAsia" w:ascii="宋体" w:hAnsi="宋体" w:cs="宋体"/>
                <w:color w:val="auto"/>
                <w:szCs w:val="24"/>
                <w:highlight w:val="none"/>
                <w:lang w:eastAsia="zh-CN"/>
              </w:rPr>
              <w:t>范围为</w:t>
            </w:r>
            <w:r>
              <w:rPr>
                <w:rFonts w:hint="eastAsia" w:ascii="宋体" w:hAnsi="宋体" w:cs="宋体"/>
                <w:color w:val="auto"/>
                <w:szCs w:val="24"/>
                <w:highlight w:val="none"/>
                <w:lang w:val="en-US" w:eastAsia="zh-CN"/>
              </w:rPr>
              <w:t>:</w:t>
            </w:r>
            <w:r>
              <w:rPr>
                <w:rFonts w:hint="eastAsia" w:ascii="宋体" w:hAnsi="宋体"/>
                <w:szCs w:val="21"/>
              </w:rPr>
              <w:t>钢卷的机械加工</w:t>
            </w:r>
            <w:r>
              <w:rPr>
                <w:rFonts w:hint="eastAsia" w:ascii="宋体" w:hAnsi="宋体" w:cs="宋体"/>
                <w:color w:val="auto"/>
                <w:szCs w:val="24"/>
                <w:highlight w:val="none"/>
                <w:lang w:val="en-US" w:eastAsia="zh-CN"/>
              </w:rPr>
              <w:t>。</w:t>
            </w:r>
            <w:r>
              <w:rPr>
                <w:rFonts w:hint="eastAsia" w:ascii="宋体" w:hAnsi="宋体" w:cs="宋体"/>
                <w:color w:val="auto"/>
                <w:szCs w:val="24"/>
                <w:highlight w:val="none"/>
                <w:lang w:eastAsia="zh-CN"/>
              </w:rPr>
              <w:t>提供营业执照，检查有效，公司严格执行国标及行业要求和法律、法规要求。</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20</w:t>
            </w:r>
            <w:r>
              <w:rPr>
                <w:rFonts w:hint="eastAsia" w:ascii="宋体" w:hAnsi="宋体" w:cs="宋体"/>
                <w:color w:val="auto"/>
                <w:szCs w:val="24"/>
                <w:lang w:val="en-US" w:eastAsia="zh-CN"/>
              </w:rPr>
              <w:t>20</w:t>
            </w:r>
            <w:r>
              <w:rPr>
                <w:rFonts w:hint="eastAsia" w:ascii="宋体" w:hAnsi="宋体" w:cs="宋体"/>
                <w:color w:val="auto"/>
                <w:szCs w:val="24"/>
                <w:lang w:eastAsia="zh-CN"/>
              </w:rPr>
              <w:t>年</w:t>
            </w:r>
            <w:r>
              <w:rPr>
                <w:rFonts w:hint="eastAsia" w:ascii="宋体" w:hAnsi="宋体" w:cs="宋体"/>
                <w:color w:val="auto"/>
                <w:szCs w:val="24"/>
                <w:lang w:val="en-US" w:eastAsia="zh-CN"/>
              </w:rPr>
              <w:t>6</w:t>
            </w:r>
            <w:r>
              <w:rPr>
                <w:rFonts w:hint="eastAsia" w:ascii="宋体" w:hAnsi="宋体" w:cs="宋体"/>
                <w:color w:val="auto"/>
                <w:szCs w:val="24"/>
                <w:lang w:eastAsia="zh-CN"/>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lang w:eastAsia="zh-CN"/>
              </w:rPr>
              <w:t>该公司在20</w:t>
            </w:r>
            <w:r>
              <w:rPr>
                <w:rFonts w:hint="eastAsia" w:ascii="宋体" w:hAnsi="宋体" w:cs="宋体"/>
                <w:color w:val="auto"/>
                <w:szCs w:val="24"/>
                <w:lang w:val="en-US" w:eastAsia="zh-CN"/>
              </w:rPr>
              <w:t>20</w:t>
            </w:r>
            <w:r>
              <w:rPr>
                <w:rFonts w:hint="eastAsia" w:ascii="宋体" w:hAnsi="宋体" w:cs="宋体"/>
                <w:color w:val="auto"/>
                <w:szCs w:val="24"/>
                <w:lang w:eastAsia="zh-CN"/>
              </w:rPr>
              <w:t>年</w:t>
            </w:r>
            <w:r>
              <w:rPr>
                <w:rFonts w:hint="eastAsia" w:ascii="宋体" w:hAnsi="宋体" w:cs="宋体"/>
                <w:color w:val="auto"/>
                <w:szCs w:val="24"/>
                <w:lang w:val="en-US" w:eastAsia="zh-CN"/>
              </w:rPr>
              <w:t>6</w:t>
            </w:r>
            <w:r>
              <w:rPr>
                <w:rFonts w:hint="eastAsia" w:ascii="宋体" w:hAnsi="宋体" w:cs="宋体"/>
                <w:color w:val="auto"/>
                <w:szCs w:val="24"/>
                <w:lang w:eastAsia="zh-CN"/>
              </w:rPr>
              <w:t>月体系建立</w:t>
            </w:r>
            <w:r>
              <w:rPr>
                <w:rFonts w:hint="eastAsia" w:ascii="宋体" w:hAnsi="宋体" w:cs="宋体"/>
                <w:color w:val="auto"/>
                <w:szCs w:val="24"/>
                <w:lang w:val="en-US" w:eastAsia="zh-CN"/>
              </w:rPr>
              <w:t>以</w:t>
            </w:r>
            <w:r>
              <w:rPr>
                <w:rFonts w:hint="eastAsia" w:ascii="宋体" w:hAnsi="宋体" w:cs="宋体"/>
                <w:color w:val="auto"/>
                <w:szCs w:val="24"/>
                <w:lang w:eastAsia="zh-CN"/>
              </w:rPr>
              <w:t>来，</w:t>
            </w:r>
            <w:r>
              <w:rPr>
                <w:rFonts w:hint="eastAsia" w:ascii="宋体" w:hAnsi="宋体" w:cs="宋体"/>
                <w:color w:val="000000" w:themeColor="text1"/>
                <w:szCs w:val="24"/>
                <w:lang w:eastAsia="zh-CN"/>
              </w:rPr>
              <w:t>无质量监督抽查情况。</w:t>
            </w:r>
          </w:p>
        </w:tc>
        <w:tc>
          <w:tcPr>
            <w:tcW w:w="1585" w:type="dxa"/>
          </w:tcPr>
          <w:p>
            <w:pPr>
              <w:rPr>
                <w:color w:val="auto"/>
              </w:rPr>
            </w:pPr>
          </w:p>
        </w:tc>
      </w:tr>
    </w:tbl>
    <w:p>
      <w:pPr>
        <w:rPr>
          <w:color w:val="auto"/>
        </w:rPr>
      </w:pPr>
      <w:r>
        <w:rPr>
          <w:color w:val="auto"/>
        </w:rPr>
        <w:ptab w:relativeTo="margin" w:alignment="center" w:leader="none"/>
      </w:r>
    </w:p>
    <w:p>
      <w:pPr>
        <w:pStyle w:val="6"/>
        <w:rPr>
          <w:rFonts w:ascii="隶书" w:hAnsi="宋体" w:eastAsia="隶书"/>
          <w:bCs/>
          <w:color w:val="auto"/>
          <w:sz w:val="36"/>
          <w:szCs w:val="36"/>
        </w:rPr>
      </w:pPr>
      <w:r>
        <w:rPr>
          <w:rFonts w:hint="eastAsia"/>
          <w:color w:val="auto"/>
        </w:rPr>
        <w:t>说明：不符合标注N</w:t>
      </w:r>
    </w:p>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rPr>
              <w:t>受审核部门：</w:t>
            </w:r>
            <w:r>
              <w:rPr>
                <w:rFonts w:hint="eastAsia" w:ascii="宋体" w:hAnsi="宋体" w:cs="宋体"/>
                <w:color w:val="auto"/>
                <w:szCs w:val="21"/>
                <w:lang w:eastAsia="zh-CN"/>
              </w:rPr>
              <w:t>行政部  主管领导：周琳</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陪同人员：</w:t>
            </w:r>
            <w:r>
              <w:rPr>
                <w:rFonts w:hint="eastAsia" w:ascii="宋体" w:hAnsi="宋体" w:cs="宋体"/>
                <w:color w:val="auto"/>
                <w:szCs w:val="24"/>
                <w:lang w:val="en-US" w:eastAsia="zh-CN"/>
              </w:rPr>
              <w:t>周琳</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张心</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审核时间：</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lang w:val="en-US" w:eastAsia="zh-CN"/>
              </w:rPr>
              <w:t>03</w:t>
            </w:r>
            <w:r>
              <w:rPr>
                <w:rFonts w:hint="eastAsia" w:ascii="宋体" w:hAnsi="宋体" w:cs="宋体"/>
                <w:color w:val="auto"/>
                <w:szCs w:val="21"/>
                <w:lang w:eastAsia="zh-CN"/>
              </w:rPr>
              <w:t>.</w:t>
            </w:r>
            <w:r>
              <w:rPr>
                <w:rFonts w:hint="eastAsia" w:ascii="宋体" w:hAnsi="宋体" w:cs="宋体"/>
                <w:color w:val="auto"/>
                <w:szCs w:val="21"/>
                <w:lang w:val="en-US" w:eastAsia="zh-CN"/>
              </w:rPr>
              <w:t>31</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行政部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1）贯彻执行公司的质量方针和目标；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2）完成本部门的质量目标；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3）公司质量管理体系文件的管理；</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4）负责公司人力资源培训计划的制定，各部门培训计划的审批及监督实施，并负责培训效果的评估；</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5</w:t>
            </w:r>
            <w:r>
              <w:rPr>
                <w:rFonts w:hint="eastAsia" w:ascii="宋体" w:hAnsi="宋体" w:cs="宋体"/>
                <w:color w:val="auto"/>
                <w:szCs w:val="21"/>
                <w:lang w:eastAsia="zh-CN"/>
              </w:rPr>
              <w:t>）负责内部审核工作；</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6</w:t>
            </w:r>
            <w:r>
              <w:rPr>
                <w:rFonts w:hint="eastAsia" w:ascii="宋体" w:hAnsi="宋体" w:cs="宋体"/>
                <w:color w:val="auto"/>
                <w:szCs w:val="21"/>
                <w:lang w:eastAsia="zh-CN"/>
              </w:rPr>
              <w:t>）负责协助总经理组织管理评审工作；</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ascii="宋体" w:hAnsi="宋体" w:eastAsia="宋体" w:cs="宋体"/>
                <w:color w:val="0000FF"/>
                <w:spacing w:val="-4"/>
                <w:szCs w:val="21"/>
                <w:lang w:eastAsia="zh-CN"/>
              </w:rPr>
            </w:pPr>
            <w:r>
              <w:rPr>
                <w:rFonts w:hint="eastAsia" w:ascii="宋体" w:hAnsi="宋体" w:cs="宋体"/>
                <w:color w:val="auto"/>
                <w:szCs w:val="21"/>
                <w:lang w:val="en-US" w:eastAsia="zh-CN"/>
              </w:rPr>
              <w:t>行政部负责人：</w:t>
            </w:r>
            <w:r>
              <w:rPr>
                <w:rFonts w:hint="eastAsia" w:ascii="宋体" w:hAnsi="宋体" w:cs="宋体"/>
                <w:color w:val="auto"/>
                <w:szCs w:val="21"/>
                <w:lang w:eastAsia="zh-CN"/>
              </w:rPr>
              <w:t>周琳</w:t>
            </w:r>
          </w:p>
          <w:p>
            <w:pPr>
              <w:spacing w:line="360" w:lineRule="auto"/>
              <w:rPr>
                <w:rFonts w:hint="eastAsia" w:ascii="宋体" w:hAnsi="宋体" w:cs="宋体"/>
                <w:color w:val="auto"/>
                <w:kern w:val="0"/>
                <w:szCs w:val="22"/>
              </w:rPr>
            </w:pPr>
            <w:r>
              <w:rPr>
                <w:rFonts w:hint="eastAsia" w:ascii="宋体" w:hAnsi="宋体" w:cs="宋体"/>
                <w:color w:val="auto"/>
                <w:kern w:val="0"/>
                <w:szCs w:val="22"/>
              </w:rPr>
              <w:t xml:space="preserve">查《质量目标分解考核统计表》 </w:t>
            </w:r>
          </w:p>
          <w:p>
            <w:pPr>
              <w:spacing w:line="360" w:lineRule="auto"/>
              <w:rPr>
                <w:rFonts w:hint="default" w:ascii="宋体" w:hAnsi="宋体" w:cs="宋体"/>
                <w:color w:val="auto"/>
                <w:kern w:val="0"/>
                <w:szCs w:val="22"/>
                <w:lang w:val="en-US" w:eastAsia="zh-CN"/>
              </w:rPr>
            </w:pPr>
            <w:r>
              <w:rPr>
                <w:rFonts w:hint="eastAsia" w:ascii="宋体" w:hAnsi="宋体" w:cs="宋体"/>
                <w:color w:val="auto"/>
                <w:kern w:val="0"/>
                <w:szCs w:val="22"/>
              </w:rPr>
              <w:t>测量时间：20</w:t>
            </w:r>
            <w:r>
              <w:rPr>
                <w:rFonts w:hint="eastAsia" w:ascii="宋体" w:hAnsi="宋体" w:cs="宋体"/>
                <w:color w:val="auto"/>
                <w:kern w:val="0"/>
                <w:szCs w:val="22"/>
                <w:lang w:val="en-US" w:eastAsia="zh-CN"/>
              </w:rPr>
              <w:t>20年12</w:t>
            </w:r>
            <w:r>
              <w:rPr>
                <w:rFonts w:hint="eastAsia" w:ascii="宋体" w:hAnsi="宋体" w:cs="宋体"/>
                <w:color w:val="auto"/>
                <w:kern w:val="0"/>
                <w:szCs w:val="22"/>
              </w:rPr>
              <w:t>月</w:t>
            </w:r>
            <w:r>
              <w:rPr>
                <w:rFonts w:hint="eastAsia" w:ascii="宋体" w:hAnsi="宋体" w:cs="宋体"/>
                <w:color w:val="auto"/>
                <w:kern w:val="0"/>
                <w:szCs w:val="22"/>
                <w:lang w:val="en-US" w:eastAsia="zh-CN"/>
              </w:rPr>
              <w:t>---2021年02</w:t>
            </w:r>
            <w:r>
              <w:rPr>
                <w:rFonts w:hint="eastAsia" w:ascii="宋体" w:hAnsi="宋体" w:cs="宋体"/>
                <w:color w:val="auto"/>
                <w:kern w:val="0"/>
                <w:szCs w:val="22"/>
              </w:rPr>
              <w:t>月</w:t>
            </w:r>
          </w:p>
          <w:p>
            <w:pPr>
              <w:spacing w:line="360" w:lineRule="auto"/>
              <w:rPr>
                <w:rFonts w:hint="default" w:ascii="宋体" w:hAnsi="宋体" w:cs="宋体"/>
                <w:color w:val="auto"/>
                <w:kern w:val="0"/>
                <w:szCs w:val="22"/>
                <w:lang w:val="en-US"/>
              </w:rPr>
            </w:pPr>
            <w:r>
              <w:rPr>
                <w:rFonts w:hint="eastAsia" w:ascii="宋体" w:hAnsi="宋体" w:cs="宋体"/>
                <w:color w:val="auto"/>
                <w:kern w:val="0"/>
                <w:szCs w:val="22"/>
                <w:lang w:eastAsia="zh-CN"/>
              </w:rPr>
              <w:t>年度培训计划完成率</w:t>
            </w:r>
            <w:r>
              <w:rPr>
                <w:rFonts w:hint="eastAsia" w:ascii="宋体" w:hAnsi="宋体" w:cs="宋体"/>
                <w:color w:val="auto"/>
                <w:kern w:val="0"/>
                <w:szCs w:val="22"/>
                <w:lang w:val="en-US" w:eastAsia="zh-CN"/>
              </w:rPr>
              <w:t>95%             实测：100%</w:t>
            </w:r>
          </w:p>
          <w:p>
            <w:pPr>
              <w:spacing w:line="360" w:lineRule="auto"/>
              <w:rPr>
                <w:rFonts w:hint="eastAsia" w:ascii="宋体" w:hAnsi="宋体" w:cs="宋体"/>
                <w:color w:val="auto"/>
                <w:kern w:val="0"/>
                <w:szCs w:val="22"/>
                <w:lang w:val="en-US" w:eastAsia="zh-CN"/>
              </w:rPr>
            </w:pPr>
            <w:r>
              <w:rPr>
                <w:rFonts w:hint="eastAsia" w:ascii="宋体" w:hAnsi="宋体" w:cs="宋体"/>
                <w:color w:val="auto"/>
                <w:kern w:val="0"/>
                <w:szCs w:val="22"/>
                <w:lang w:eastAsia="zh-CN"/>
              </w:rPr>
              <w:t>文件发放准确率、及时率</w:t>
            </w:r>
            <w:r>
              <w:rPr>
                <w:rFonts w:hint="eastAsia" w:ascii="宋体" w:hAnsi="宋体" w:cs="宋体"/>
                <w:color w:val="auto"/>
                <w:kern w:val="0"/>
                <w:szCs w:val="22"/>
                <w:lang w:val="en-US" w:eastAsia="zh-CN"/>
              </w:rPr>
              <w:t>100</w:t>
            </w:r>
            <w:r>
              <w:rPr>
                <w:rFonts w:hint="eastAsia" w:ascii="宋体" w:hAnsi="宋体" w:cs="宋体"/>
                <w:color w:val="auto"/>
                <w:kern w:val="0"/>
                <w:szCs w:val="22"/>
                <w:lang w:eastAsia="zh-CN"/>
              </w:rPr>
              <w:t>%</w:t>
            </w:r>
            <w:r>
              <w:rPr>
                <w:rFonts w:hint="eastAsia" w:ascii="宋体" w:hAnsi="宋体" w:cs="宋体"/>
                <w:color w:val="auto"/>
                <w:kern w:val="0"/>
                <w:szCs w:val="22"/>
                <w:lang w:val="en-US" w:eastAsia="zh-CN"/>
              </w:rPr>
              <w:t xml:space="preserve">       实测：100%</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查20</w:t>
            </w:r>
            <w:r>
              <w:rPr>
                <w:rFonts w:hint="eastAsia" w:ascii="宋体" w:hAnsi="宋体" w:cs="宋体"/>
                <w:color w:val="auto"/>
                <w:spacing w:val="-4"/>
                <w:szCs w:val="21"/>
                <w:lang w:val="en-US" w:eastAsia="zh-CN"/>
              </w:rPr>
              <w:t>20</w:t>
            </w:r>
            <w:r>
              <w:rPr>
                <w:rFonts w:hint="eastAsia" w:ascii="宋体" w:hAnsi="宋体" w:cs="宋体"/>
                <w:color w:val="auto"/>
                <w:spacing w:val="-4"/>
                <w:szCs w:val="21"/>
              </w:rPr>
              <w:t>年</w:t>
            </w:r>
            <w:r>
              <w:rPr>
                <w:rFonts w:hint="eastAsia" w:ascii="宋体" w:hAnsi="宋体" w:cs="宋体"/>
                <w:color w:val="auto"/>
                <w:spacing w:val="-4"/>
                <w:szCs w:val="21"/>
                <w:lang w:val="en-US" w:eastAsia="zh-CN"/>
              </w:rPr>
              <w:t>-2021年</w:t>
            </w:r>
            <w:r>
              <w:rPr>
                <w:rFonts w:hint="eastAsia" w:ascii="宋体" w:hAnsi="宋体" w:cs="宋体"/>
                <w:color w:val="auto"/>
                <w:spacing w:val="-4"/>
                <w:szCs w:val="21"/>
              </w:rPr>
              <w:t>培训计划，均按照培训计划执行实施。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人力资源控制程序</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zCs w:val="21"/>
              </w:rPr>
              <w:t>《岗位任职要求》、《部门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60" w:type="dxa"/>
            <w:vAlign w:val="top"/>
          </w:tcPr>
          <w:p>
            <w:pPr>
              <w:adjustRightInd w:val="0"/>
              <w:snapToGrid w:val="0"/>
              <w:jc w:val="center"/>
              <w:rPr>
                <w:rFonts w:hint="eastAsia" w:ascii="宋体" w:hAnsi="宋体" w:cs="宋体"/>
                <w:color w:val="auto"/>
                <w:spacing w:val="-4"/>
                <w:szCs w:val="21"/>
              </w:rPr>
            </w:pPr>
            <w:r>
              <w:rPr>
                <w:rFonts w:hint="eastAsia" w:ascii="宋体" w:hAnsi="宋体" w:cs="宋体"/>
                <w:color w:val="auto"/>
                <w:szCs w:val="24"/>
              </w:rPr>
              <w:t>组织的知识</w:t>
            </w:r>
          </w:p>
        </w:tc>
        <w:tc>
          <w:tcPr>
            <w:tcW w:w="960" w:type="dxa"/>
            <w:vAlign w:val="top"/>
          </w:tcPr>
          <w:p>
            <w:pPr>
              <w:rPr>
                <w:rFonts w:hint="eastAsia" w:ascii="宋体" w:hAnsi="宋体" w:cs="宋体"/>
                <w:b/>
                <w:color w:val="auto"/>
                <w:szCs w:val="21"/>
              </w:rPr>
            </w:pPr>
            <w:r>
              <w:rPr>
                <w:rFonts w:hint="eastAsia"/>
                <w:b/>
                <w:color w:val="auto"/>
              </w:rPr>
              <w:t>7.1.6</w:t>
            </w:r>
          </w:p>
        </w:tc>
        <w:tc>
          <w:tcPr>
            <w:tcW w:w="1000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auto"/>
                <w:szCs w:val="21"/>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b/>
                <w:bCs/>
                <w:color w:val="auto"/>
                <w:szCs w:val="21"/>
              </w:rPr>
              <w:t>7.2</w:t>
            </w:r>
          </w:p>
        </w:tc>
        <w:tc>
          <w:tcPr>
            <w:tcW w:w="10004" w:type="dxa"/>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查见公司人员资质要求：（详情见附件）</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姓名：徐孝杰   岗位名称:桥式起重机操作    证书编号：1819JX-QSQZD00628 </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 xml:space="preserve">有效期：2024年6月28日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姓名：周春辉   岗位名称:叉车操作    证书编号：1819JX-CCD19195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有效期：2024年6月28日</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查见20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至2021年</w:t>
            </w:r>
            <w:r>
              <w:rPr>
                <w:rFonts w:hint="eastAsia" w:ascii="宋体" w:hAnsi="宋体" w:cs="宋体"/>
                <w:color w:val="auto"/>
                <w:szCs w:val="21"/>
              </w:rPr>
              <w:t>培训</w:t>
            </w:r>
            <w:r>
              <w:rPr>
                <w:rFonts w:hint="eastAsia" w:ascii="宋体" w:hAnsi="宋体" w:cs="宋体"/>
                <w:color w:val="auto"/>
                <w:szCs w:val="21"/>
                <w:lang w:val="en-US" w:eastAsia="zh-CN"/>
              </w:rPr>
              <w:t>.2021年</w:t>
            </w:r>
            <w:r>
              <w:rPr>
                <w:rFonts w:hint="eastAsia" w:ascii="宋体" w:hAnsi="宋体" w:cs="宋体"/>
                <w:color w:val="auto"/>
                <w:szCs w:val="21"/>
              </w:rPr>
              <w:t>计划共</w:t>
            </w:r>
            <w:r>
              <w:rPr>
                <w:rFonts w:hint="eastAsia" w:ascii="宋体" w:hAnsi="宋体" w:cs="宋体"/>
                <w:color w:val="auto"/>
                <w:szCs w:val="21"/>
                <w:lang w:val="en-US" w:eastAsia="zh-CN"/>
              </w:rPr>
              <w:t>6次，目前还未有实施。2020年计划培训7下次，已完成的培训记录7次。</w:t>
            </w:r>
          </w:p>
          <w:p>
            <w:pPr>
              <w:pStyle w:val="2"/>
              <w:rPr>
                <w:rFonts w:hint="eastAsia"/>
                <w:lang w:val="en-US" w:eastAsia="zh-CN"/>
              </w:rPr>
            </w:pPr>
            <w:r>
              <w:rPr>
                <w:rFonts w:hint="eastAsia" w:ascii="宋体" w:hAnsi="宋体" w:cs="宋体"/>
                <w:color w:val="auto"/>
                <w:szCs w:val="21"/>
                <w:lang w:val="en-US" w:eastAsia="zh-CN"/>
              </w:rPr>
              <w:t>查，培训记录</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1）：2020.05.25  培训内容：质量意识的建立。培训人：李老师，被培训人：公司全体人员。效果评价：培训达到预期目的，培训有效。评价人：王菊阳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2）：2020.11.10 培训内容：设备操作规程、保养制度；培训人：李老师  被培训人：全体生技部人员；效果评价：培训达到预期目的，培训有效。评价人：王菊阳 </w:t>
            </w:r>
          </w:p>
          <w:p>
            <w:pPr>
              <w:pStyle w:val="2"/>
              <w:rPr>
                <w:rFonts w:hint="eastAsia"/>
                <w:lang w:val="en-US" w:eastAsia="zh-CN"/>
              </w:rPr>
            </w:pPr>
            <w:r>
              <w:rPr>
                <w:rFonts w:hint="eastAsia" w:ascii="宋体" w:hAnsi="宋体" w:cs="宋体"/>
                <w:color w:val="auto"/>
                <w:szCs w:val="21"/>
                <w:lang w:val="en-US" w:eastAsia="zh-CN"/>
              </w:rPr>
              <w:t>查其他培训记录，均按计划实施。</w:t>
            </w:r>
          </w:p>
          <w:p>
            <w:pPr>
              <w:spacing w:line="360" w:lineRule="auto"/>
              <w:ind w:firstLine="420" w:firstLineChars="200"/>
              <w:rPr>
                <w:rFonts w:ascii="宋体" w:hAnsi="宋体"/>
                <w:color w:val="auto"/>
                <w:szCs w:val="21"/>
              </w:rPr>
            </w:pPr>
            <w:r>
              <w:rPr>
                <w:rFonts w:hint="eastAsia" w:ascii="宋体" w:hAnsi="宋体" w:cs="宋体"/>
                <w:color w:val="auto"/>
                <w:szCs w:val="21"/>
                <w:lang w:val="en-US" w:eastAsia="zh-CN"/>
              </w:rPr>
              <w:t>公司人员能力管理符合要求。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1"/>
              </w:rPr>
              <w:t>公司通过宣导、培训、制度约束等方式确保员工能意识到他们从事的活动的相关性及重要性，以及他们对贯</w:t>
            </w:r>
            <w:r>
              <w:rPr>
                <w:rFonts w:hint="eastAsia" w:ascii="宋体" w:hAnsi="宋体" w:cs="宋体"/>
                <w:color w:val="auto"/>
                <w:szCs w:val="24"/>
              </w:rPr>
              <w:t>彻质量方针、达成质量目标及实现QMS的有效性的积极贡献，以及其不符合QMS要求的后果。</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---经</w:t>
            </w:r>
            <w:r>
              <w:rPr>
                <w:rFonts w:hint="eastAsia" w:ascii="宋体" w:hAnsi="宋体" w:cs="宋体"/>
                <w:color w:val="auto"/>
                <w:szCs w:val="24"/>
                <w:lang w:val="en-US" w:eastAsia="zh-CN"/>
              </w:rPr>
              <w:t>与周琳</w:t>
            </w:r>
            <w:r>
              <w:rPr>
                <w:rFonts w:hint="eastAsia" w:ascii="宋体" w:hAnsi="宋体" w:cs="宋体"/>
                <w:b w:val="0"/>
                <w:bCs w:val="0"/>
                <w:color w:val="auto"/>
                <w:szCs w:val="24"/>
                <w:lang w:val="en-US" w:eastAsia="zh-CN"/>
              </w:rPr>
              <w:t>、张大军</w:t>
            </w:r>
            <w:r>
              <w:rPr>
                <w:rFonts w:hint="eastAsia" w:ascii="宋体" w:hAnsi="宋体" w:cs="宋体"/>
                <w:color w:val="auto"/>
                <w:szCs w:val="24"/>
                <w:lang w:val="en-US" w:eastAsia="zh-CN"/>
              </w:rPr>
              <w:t>等</w:t>
            </w:r>
            <w:r>
              <w:rPr>
                <w:rFonts w:hint="eastAsia" w:ascii="宋体" w:hAnsi="宋体" w:cs="宋体"/>
                <w:color w:val="auto"/>
                <w:szCs w:val="24"/>
              </w:rPr>
              <w:t>2位员工沟通了解，其2位均基本具备以上必要的质量意识和质量管理体系相关意识。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ascii="宋体" w:hAnsi="宋体"/>
                <w:color w:val="auto"/>
                <w:szCs w:val="21"/>
              </w:rPr>
            </w:pPr>
            <w:r>
              <w:rPr>
                <w:rFonts w:hint="eastAsia" w:ascii="宋体" w:hAnsi="宋体" w:cs="宋体"/>
                <w:color w:val="auto"/>
                <w:szCs w:val="24"/>
              </w:rPr>
              <w:t>是否包括：沟通的职责、沟通对象、沟通内容、沟通时机、沟通方式？</w:t>
            </w:r>
          </w:p>
        </w:tc>
        <w:tc>
          <w:tcPr>
            <w:tcW w:w="960" w:type="dxa"/>
            <w:vAlign w:val="top"/>
          </w:tcPr>
          <w:p>
            <w:pPr>
              <w:rPr>
                <w:rFonts w:hint="eastAsia" w:ascii="宋体" w:hAnsi="宋体" w:cs="宋体"/>
                <w:b/>
                <w:color w:val="auto"/>
                <w:szCs w:val="21"/>
              </w:rPr>
            </w:pPr>
            <w:r>
              <w:rPr>
                <w:rFonts w:hint="eastAsia"/>
                <w:b/>
                <w:color w:val="auto"/>
              </w:rPr>
              <w:t>7.4</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4"/>
              </w:rPr>
              <w:t>自体系运行以来，没有发生严重的顾客投诉事件。</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一级文件：质量</w:t>
            </w:r>
            <w:r>
              <w:rPr>
                <w:rFonts w:hint="eastAsia" w:ascii="宋体" w:hAnsi="宋体" w:eastAsia="宋体" w:cs="宋体"/>
                <w:color w:val="auto"/>
                <w:kern w:val="0"/>
                <w:sz w:val="21"/>
                <w:szCs w:val="21"/>
                <w:lang w:eastAsia="zh-CN"/>
              </w:rPr>
              <w:t>质量手册</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文件编</w:t>
            </w:r>
            <w:r>
              <w:rPr>
                <w:rFonts w:hint="eastAsia" w:ascii="宋体" w:hAnsi="宋体" w:eastAsia="宋体" w:cs="宋体"/>
                <w:color w:val="auto"/>
                <w:kern w:val="0"/>
                <w:sz w:val="21"/>
                <w:szCs w:val="21"/>
                <w:lang w:val="en-US" w:eastAsia="zh-CN"/>
              </w:rPr>
              <w:t>号：RA-QMS</w:t>
            </w:r>
            <w:r>
              <w:rPr>
                <w:rFonts w:hint="eastAsia" w:ascii="宋体" w:hAnsi="宋体" w:eastAsia="宋体" w:cs="宋体"/>
                <w:color w:val="auto"/>
                <w:kern w:val="0"/>
                <w:sz w:val="21"/>
                <w:szCs w:val="21"/>
                <w:lang w:eastAsia="zh-CN"/>
              </w:rPr>
              <w:t>/A-2020</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版本号：第</w:t>
            </w:r>
            <w:r>
              <w:rPr>
                <w:rFonts w:hint="eastAsia" w:ascii="宋体" w:hAnsi="宋体" w:eastAsia="宋体" w:cs="宋体"/>
                <w:color w:val="auto"/>
                <w:kern w:val="0"/>
                <w:sz w:val="21"/>
                <w:szCs w:val="21"/>
                <w:lang w:val="en-US" w:eastAsia="zh-CN"/>
              </w:rPr>
              <w:t>A</w:t>
            </w:r>
            <w:r>
              <w:rPr>
                <w:rFonts w:hint="eastAsia" w:ascii="宋体" w:hAnsi="宋体" w:eastAsia="宋体" w:cs="宋体"/>
                <w:color w:val="auto"/>
                <w:kern w:val="0"/>
                <w:sz w:val="21"/>
                <w:szCs w:val="21"/>
                <w:lang w:eastAsia="zh-CN"/>
              </w:rPr>
              <w:t>版</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06</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01</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：周琳</w:t>
            </w:r>
            <w:r>
              <w:rPr>
                <w:rFonts w:hint="eastAsia" w:ascii="宋体" w:hAnsi="宋体" w:eastAsia="宋体" w:cs="宋体"/>
                <w:color w:val="auto"/>
                <w:kern w:val="0"/>
                <w:sz w:val="21"/>
                <w:szCs w:val="21"/>
                <w:lang w:eastAsia="zh-CN"/>
              </w:rPr>
              <w:t xml:space="preserve"> </w:t>
            </w:r>
            <w:r>
              <w:rPr>
                <w:rFonts w:hint="eastAsia" w:ascii="宋体" w:hAnsi="宋体" w:eastAsia="宋体" w:cs="宋体"/>
                <w:color w:val="auto"/>
                <w:kern w:val="0"/>
                <w:sz w:val="21"/>
                <w:szCs w:val="21"/>
                <w:lang w:val="en-US" w:eastAsia="zh-CN"/>
              </w:rPr>
              <w:t>， 审批：王菊阳</w:t>
            </w:r>
            <w:r>
              <w:rPr>
                <w:rFonts w:hint="eastAsia" w:ascii="宋体" w:hAnsi="宋体" w:eastAsia="宋体" w:cs="宋体"/>
                <w:color w:val="auto"/>
                <w:kern w:val="0"/>
                <w:sz w:val="21"/>
                <w:szCs w:val="21"/>
                <w:lang w:eastAsia="zh-CN"/>
              </w:rPr>
              <w:t xml:space="preserve">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抽见</w:t>
            </w:r>
            <w:r>
              <w:rPr>
                <w:rFonts w:hint="eastAsia" w:ascii="宋体" w:hAnsi="宋体" w:eastAsia="宋体" w:cs="宋体"/>
                <w:color w:val="auto"/>
                <w:kern w:val="0"/>
                <w:sz w:val="21"/>
                <w:szCs w:val="21"/>
                <w:lang w:val="en-US" w:eastAsia="zh-CN"/>
              </w:rPr>
              <w:t>《程序文件》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文件编号：RA-CX</w:t>
            </w:r>
            <w:r>
              <w:rPr>
                <w:rFonts w:hint="eastAsia" w:ascii="宋体" w:hAnsi="宋体" w:eastAsia="宋体" w:cs="宋体"/>
                <w:color w:val="auto"/>
                <w:kern w:val="0"/>
                <w:sz w:val="21"/>
                <w:szCs w:val="21"/>
                <w:lang w:eastAsia="zh-CN"/>
              </w:rPr>
              <w:t>/A-2020</w:t>
            </w:r>
            <w:r>
              <w:rPr>
                <w:rFonts w:hint="eastAsia" w:ascii="宋体" w:hAnsi="宋体" w:eastAsia="宋体" w:cs="宋体"/>
                <w:color w:val="auto"/>
                <w:kern w:val="0"/>
                <w:sz w:val="21"/>
                <w:szCs w:val="21"/>
                <w:lang w:val="en-US" w:eastAsia="zh-CN"/>
              </w:rPr>
              <w:t xml:space="preserve">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 xml:space="preserve">版本号：第A版  </w:t>
            </w: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06</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01</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：周琳</w:t>
            </w:r>
            <w:r>
              <w:rPr>
                <w:rFonts w:hint="eastAsia" w:ascii="宋体" w:hAnsi="宋体" w:eastAsia="宋体" w:cs="宋体"/>
                <w:color w:val="auto"/>
                <w:kern w:val="0"/>
                <w:sz w:val="21"/>
                <w:szCs w:val="21"/>
                <w:lang w:eastAsia="zh-CN"/>
              </w:rPr>
              <w:t xml:space="preserve"> </w:t>
            </w:r>
            <w:r>
              <w:rPr>
                <w:rFonts w:hint="eastAsia" w:ascii="宋体" w:hAnsi="宋体" w:eastAsia="宋体" w:cs="宋体"/>
                <w:color w:val="auto"/>
                <w:kern w:val="0"/>
                <w:sz w:val="21"/>
                <w:szCs w:val="21"/>
                <w:lang w:val="en-US" w:eastAsia="zh-CN"/>
              </w:rPr>
              <w:t>， 审批：王菊阳</w:t>
            </w:r>
            <w:r>
              <w:rPr>
                <w:rFonts w:hint="eastAsia" w:ascii="宋体" w:hAnsi="宋体" w:eastAsia="宋体" w:cs="宋体"/>
                <w:color w:val="auto"/>
                <w:kern w:val="0"/>
                <w:sz w:val="21"/>
                <w:szCs w:val="21"/>
                <w:lang w:eastAsia="zh-CN"/>
              </w:rPr>
              <w:t xml:space="preserve"> </w:t>
            </w:r>
          </w:p>
          <w:p>
            <w:pPr>
              <w:pStyle w:val="4"/>
              <w:tabs>
                <w:tab w:val="left" w:pos="902"/>
                <w:tab w:val="left" w:pos="1630"/>
                <w:tab w:val="clear" w:pos="1069"/>
                <w:tab w:val="clear" w:pos="2149"/>
              </w:tabs>
              <w:spacing w:line="360" w:lineRule="auto"/>
              <w:ind w:left="0" w:leftChars="0" w:right="1" w:firstLine="0" w:firstLineChars="0"/>
              <w:rPr>
                <w:rFonts w:ascii="宋体" w:hAnsi="宋体" w:cs="宋体"/>
                <w:color w:val="auto"/>
                <w:szCs w:val="21"/>
              </w:rPr>
            </w:pPr>
            <w:r>
              <w:rPr>
                <w:rFonts w:hint="eastAsia" w:ascii="宋体" w:hAnsi="宋体" w:eastAsia="宋体" w:cs="宋体"/>
                <w:color w:val="auto"/>
                <w:kern w:val="0"/>
                <w:sz w:val="21"/>
                <w:szCs w:val="21"/>
                <w:lang w:eastAsia="zh-CN"/>
              </w:rPr>
              <w:t>以上文件均有编审批，发布实施日期及发放编号、受控状态。</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查，质量手册：公司编制了《文件控制程序》，规定了体系文件的编制、审核、批准、受控、使用、报废等要求。查见：程序文件有</w:t>
            </w:r>
            <w:r>
              <w:rPr>
                <w:rFonts w:hint="eastAsia" w:ascii="宋体" w:hAnsi="宋体" w:cs="宋体"/>
                <w:color w:val="auto"/>
                <w:szCs w:val="21"/>
                <w:lang w:val="en-US" w:eastAsia="zh-CN"/>
              </w:rPr>
              <w:t>20</w:t>
            </w:r>
            <w:r>
              <w:rPr>
                <w:rFonts w:hint="eastAsia" w:ascii="宋体" w:hAnsi="宋体" w:cs="宋体"/>
                <w:color w:val="auto"/>
                <w:szCs w:val="21"/>
              </w:rPr>
              <w:t>，查：《受控文件清单》里面包括：质量手册、程序文件、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、管理制度等。</w:t>
            </w:r>
          </w:p>
          <w:p>
            <w:pPr>
              <w:spacing w:line="360" w:lineRule="auto"/>
              <w:jc w:val="left"/>
              <w:rPr>
                <w:rFonts w:hint="eastAsia" w:ascii="宋体" w:hAnsi="宋体" w:cs="宋体"/>
                <w:color w:val="auto"/>
                <w:szCs w:val="21"/>
              </w:rPr>
            </w:pPr>
            <w:r>
              <w:rPr>
                <w:rFonts w:hint="eastAsia" w:ascii="宋体" w:hAnsi="宋体" w:cs="宋体"/>
                <w:color w:val="auto"/>
                <w:szCs w:val="21"/>
              </w:rPr>
              <w:t>查见：《发文记录表》程序文件、质量手册、管理制度汇编</w:t>
            </w:r>
            <w:r>
              <w:rPr>
                <w:rFonts w:hint="eastAsia" w:ascii="宋体" w:hAnsi="宋体" w:cs="宋体"/>
                <w:color w:val="auto"/>
                <w:szCs w:val="21"/>
                <w:lang w:eastAsia="zh-CN"/>
              </w:rPr>
              <w:t>、岗位任职要求</w:t>
            </w:r>
            <w:r>
              <w:rPr>
                <w:rFonts w:hint="eastAsia" w:ascii="宋体" w:hAnsi="宋体" w:cs="宋体"/>
                <w:color w:val="auto"/>
                <w:szCs w:val="21"/>
              </w:rPr>
              <w:t>等行了发放；有文件编号、分发号，版本，部门签收等内容，暂无回收记录发生。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质量手册</w:t>
            </w:r>
            <w:r>
              <w:rPr>
                <w:rFonts w:hint="eastAsia" w:ascii="宋体" w:hAnsi="宋体" w:cs="宋体"/>
                <w:color w:val="auto"/>
                <w:szCs w:val="21"/>
              </w:rPr>
              <w:t>》现行版本为</w:t>
            </w:r>
            <w:r>
              <w:rPr>
                <w:rFonts w:hint="eastAsia" w:ascii="宋体" w:hAnsi="宋体" w:eastAsia="宋体" w:cs="宋体"/>
                <w:color w:val="auto"/>
                <w:kern w:val="0"/>
                <w:sz w:val="21"/>
                <w:szCs w:val="21"/>
                <w:lang w:eastAsia="zh-CN"/>
              </w:rPr>
              <w:t>A</w:t>
            </w:r>
            <w:r>
              <w:rPr>
                <w:rFonts w:hint="eastAsia" w:ascii="宋体" w:hAnsi="宋体" w:cs="宋体"/>
                <w:color w:val="auto"/>
                <w:szCs w:val="21"/>
              </w:rPr>
              <w:t>版</w:t>
            </w:r>
          </w:p>
          <w:p>
            <w:pPr>
              <w:spacing w:line="360" w:lineRule="auto"/>
              <w:jc w:val="left"/>
              <w:rPr>
                <w:rFonts w:hint="eastAsia" w:ascii="宋体" w:hAnsi="宋体" w:eastAsia="宋体" w:cs="宋体"/>
                <w:color w:val="auto"/>
                <w:kern w:val="0"/>
                <w:sz w:val="21"/>
                <w:szCs w:val="21"/>
                <w:lang w:eastAsia="zh-CN"/>
              </w:rPr>
            </w:pPr>
            <w:r>
              <w:rPr>
                <w:rFonts w:hint="eastAsia" w:ascii="宋体" w:hAnsi="宋体" w:cs="宋体"/>
                <w:color w:val="auto"/>
                <w:szCs w:val="21"/>
              </w:rPr>
              <w:t>以上文件字迹清楚，审批齐全，受控</w:t>
            </w:r>
            <w:r>
              <w:rPr>
                <w:rFonts w:hint="eastAsia" w:ascii="宋体" w:hAnsi="宋体" w:eastAsia="宋体" w:cs="宋体"/>
                <w:color w:val="auto"/>
                <w:kern w:val="0"/>
                <w:sz w:val="21"/>
                <w:szCs w:val="21"/>
                <w:lang w:eastAsia="zh-CN"/>
              </w:rPr>
              <w:t>标识完整</w:t>
            </w:r>
          </w:p>
          <w:p>
            <w:pPr>
              <w:spacing w:line="360" w:lineRule="auto"/>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保存完好，易于识别。</w:t>
            </w:r>
          </w:p>
          <w:p>
            <w:pPr>
              <w:spacing w:line="360" w:lineRule="auto"/>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查《外来文件清单》,里面包括法律法规：中华人民共和国合同法、中华人民共和国劳动法、中华人民共和国产品质量法、</w:t>
            </w:r>
            <w:r>
              <w:rPr>
                <w:rFonts w:hint="eastAsia" w:ascii="宋体" w:hAnsi="宋体"/>
                <w:color w:val="000000" w:themeColor="text1"/>
                <w:sz w:val="21"/>
                <w:szCs w:val="21"/>
                <w:lang w:val="en-US" w:eastAsia="zh-CN"/>
              </w:rPr>
              <w:t>GB/T 17773-1999形状和位置公差 延伸公差带及其表示法、GB/T 1184-1996形状和位置公差未注公差值等</w:t>
            </w:r>
            <w:r>
              <w:rPr>
                <w:rFonts w:hint="eastAsia" w:ascii="宋体" w:hAnsi="宋体"/>
                <w:color w:val="000000" w:themeColor="text1"/>
                <w:sz w:val="21"/>
                <w:szCs w:val="21"/>
                <w:lang w:eastAsia="zh-CN"/>
              </w:rPr>
              <w:t>标准及顾客技术要求</w:t>
            </w:r>
            <w:r>
              <w:rPr>
                <w:rFonts w:hint="eastAsia" w:ascii="宋体" w:hAnsi="宋体" w:eastAsia="宋体" w:cs="宋体"/>
                <w:color w:val="auto"/>
                <w:kern w:val="0"/>
                <w:sz w:val="21"/>
                <w:szCs w:val="21"/>
                <w:lang w:eastAsia="zh-CN"/>
              </w:rPr>
              <w:t>。</w:t>
            </w:r>
          </w:p>
          <w:p>
            <w:pPr>
              <w:spacing w:line="360" w:lineRule="auto"/>
              <w:ind w:firstLine="420" w:firstLineChars="200"/>
              <w:jc w:val="left"/>
              <w:rPr>
                <w:rFonts w:hint="eastAsia" w:ascii="宋体" w:hAnsi="宋体" w:cs="宋体"/>
                <w:color w:val="auto"/>
                <w:szCs w:val="21"/>
              </w:rPr>
            </w:pPr>
            <w:r>
              <w:rPr>
                <w:rFonts w:hint="eastAsia" w:ascii="宋体" w:hAnsi="宋体" w:eastAsia="宋体" w:cs="宋体"/>
                <w:color w:val="auto"/>
                <w:kern w:val="0"/>
                <w:sz w:val="21"/>
                <w:szCs w:val="21"/>
                <w:lang w:eastAsia="zh-CN"/>
              </w:rPr>
              <w:t xml:space="preserve"> 查见《质量记录清单》质量记录，有《培</w:t>
            </w:r>
            <w:r>
              <w:rPr>
                <w:rFonts w:hint="eastAsia" w:ascii="宋体" w:hAnsi="宋体" w:cs="宋体"/>
                <w:color w:val="auto"/>
                <w:szCs w:val="21"/>
                <w:lang w:eastAsia="zh-CN"/>
              </w:rPr>
              <w:t>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1"/>
              </w:rPr>
            </w:pPr>
          </w:p>
        </w:tc>
        <w:tc>
          <w:tcPr>
            <w:tcW w:w="960" w:type="dxa"/>
            <w:vAlign w:val="top"/>
          </w:tcPr>
          <w:p>
            <w:pPr>
              <w:rPr>
                <w:rFonts w:hint="eastAsia" w:ascii="宋体" w:hAnsi="宋体" w:cs="宋体"/>
                <w:b/>
                <w:color w:val="auto"/>
                <w:szCs w:val="21"/>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rPr>
              <w:t>本次审核时间：</w:t>
            </w:r>
            <w:r>
              <w:rPr>
                <w:rFonts w:hint="eastAsia"/>
                <w:color w:val="auto"/>
                <w:sz w:val="21"/>
                <w:szCs w:val="21"/>
                <w:lang w:eastAsia="zh-CN"/>
              </w:rPr>
              <w:t>202</w:t>
            </w:r>
            <w:r>
              <w:rPr>
                <w:rFonts w:hint="eastAsia"/>
                <w:color w:val="auto"/>
                <w:sz w:val="21"/>
                <w:szCs w:val="21"/>
                <w:lang w:val="en-US" w:eastAsia="zh-CN"/>
              </w:rPr>
              <w:t>1</w:t>
            </w:r>
            <w:r>
              <w:rPr>
                <w:rFonts w:hint="eastAsia" w:ascii="宋体" w:hAnsi="宋体" w:cs="宋体"/>
                <w:color w:val="auto"/>
                <w:szCs w:val="24"/>
                <w:lang w:eastAsia="zh-CN"/>
              </w:rPr>
              <w:t>年</w:t>
            </w:r>
            <w:r>
              <w:rPr>
                <w:rFonts w:hint="eastAsia" w:ascii="宋体" w:hAnsi="宋体" w:cs="宋体"/>
                <w:color w:val="auto"/>
                <w:szCs w:val="24"/>
                <w:lang w:val="en-US" w:eastAsia="zh-CN"/>
              </w:rPr>
              <w:t>02</w:t>
            </w:r>
            <w:r>
              <w:rPr>
                <w:rFonts w:hint="eastAsia" w:ascii="宋体" w:hAnsi="宋体" w:cs="宋体"/>
                <w:color w:val="auto"/>
                <w:szCs w:val="24"/>
                <w:lang w:eastAsia="zh-CN"/>
              </w:rPr>
              <w:t>月</w:t>
            </w:r>
            <w:r>
              <w:rPr>
                <w:rFonts w:hint="eastAsia" w:ascii="宋体" w:hAnsi="宋体" w:cs="宋体"/>
                <w:color w:val="auto"/>
                <w:szCs w:val="24"/>
                <w:lang w:val="en-US" w:eastAsia="zh-CN"/>
              </w:rPr>
              <w:t>20</w:t>
            </w:r>
            <w:r>
              <w:rPr>
                <w:rFonts w:hint="eastAsia" w:ascii="宋体" w:hAnsi="宋体" w:cs="宋体"/>
                <w:color w:val="auto"/>
                <w:szCs w:val="24"/>
                <w:lang w:eastAsia="zh-CN"/>
              </w:rPr>
              <w:t>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范围：质量手册覆盖的所有部门和要求。重点是 ISO9001：2015所要求的各要素及涉及的各职能部门。</w:t>
            </w:r>
          </w:p>
          <w:p>
            <w:pPr>
              <w:spacing w:line="400" w:lineRule="exact"/>
              <w:rPr>
                <w:rFonts w:hint="eastAsia"/>
                <w:sz w:val="21"/>
                <w:szCs w:val="21"/>
                <w:lang w:val="en-US" w:eastAsia="zh-CN"/>
              </w:rPr>
            </w:pPr>
            <w:r>
              <w:rPr>
                <w:rFonts w:hint="eastAsia"/>
                <w:sz w:val="21"/>
                <w:szCs w:val="21"/>
                <w:lang w:val="en-US" w:eastAsia="zh-CN"/>
              </w:rPr>
              <w:t>组长： 周琳（管代、行政部）       组员：刘阳（供销部）</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w:t>
            </w:r>
            <w:r>
              <w:rPr>
                <w:rFonts w:hint="eastAsia" w:ascii="宋体" w:hAnsi="宋体" w:cs="宋体"/>
                <w:color w:val="auto"/>
                <w:szCs w:val="24"/>
                <w:lang w:val="en-US" w:eastAsia="zh-CN"/>
              </w:rPr>
              <w:t>内审</w:t>
            </w:r>
            <w:r>
              <w:rPr>
                <w:rFonts w:hint="eastAsia" w:ascii="宋体" w:hAnsi="宋体" w:cs="宋体"/>
                <w:color w:val="auto"/>
                <w:szCs w:val="24"/>
              </w:rPr>
              <w:t>检查表》，《</w:t>
            </w:r>
            <w:r>
              <w:rPr>
                <w:rFonts w:hint="eastAsia" w:ascii="宋体" w:hAnsi="宋体" w:cs="宋体"/>
                <w:color w:val="auto"/>
                <w:szCs w:val="24"/>
                <w:lang w:eastAsia="zh-CN"/>
              </w:rPr>
              <w:t>行政部</w:t>
            </w:r>
            <w:r>
              <w:rPr>
                <w:rFonts w:hint="eastAsia" w:ascii="宋体" w:hAnsi="宋体" w:cs="宋体"/>
                <w:color w:val="auto"/>
                <w:szCs w:val="24"/>
                <w:lang w:val="en-US" w:eastAsia="zh-CN"/>
              </w:rPr>
              <w:t>内</w:t>
            </w:r>
            <w:r>
              <w:rPr>
                <w:rFonts w:hint="eastAsia" w:ascii="宋体" w:hAnsi="宋体" w:cs="宋体"/>
                <w:color w:val="auto"/>
                <w:szCs w:val="24"/>
              </w:rPr>
              <w:t>审检查表》，《</w:t>
            </w:r>
            <w:r>
              <w:rPr>
                <w:rFonts w:hint="eastAsia" w:ascii="宋体" w:hAnsi="宋体" w:cs="宋体"/>
                <w:color w:val="auto"/>
                <w:szCs w:val="24"/>
                <w:lang w:val="en-US" w:eastAsia="zh-CN"/>
              </w:rPr>
              <w:t>生技部内</w:t>
            </w:r>
            <w:r>
              <w:rPr>
                <w:rFonts w:hint="eastAsia" w:ascii="宋体" w:hAnsi="宋体" w:cs="宋体"/>
                <w:color w:val="auto"/>
                <w:szCs w:val="24"/>
              </w:rPr>
              <w:t>审检查表》、《</w:t>
            </w:r>
            <w:r>
              <w:rPr>
                <w:rFonts w:hint="eastAsia" w:ascii="宋体" w:hAnsi="宋体" w:cs="宋体"/>
                <w:color w:val="auto"/>
                <w:szCs w:val="24"/>
                <w:lang w:eastAsia="zh-CN"/>
              </w:rPr>
              <w:t>供销</w:t>
            </w:r>
            <w:r>
              <w:rPr>
                <w:rFonts w:hint="eastAsia" w:ascii="宋体" w:hAnsi="宋体" w:cs="宋体"/>
                <w:color w:val="auto"/>
                <w:szCs w:val="24"/>
                <w:lang w:val="en-US" w:eastAsia="zh-CN"/>
              </w:rPr>
              <w:t>部内</w:t>
            </w:r>
            <w:r>
              <w:rPr>
                <w:rFonts w:hint="eastAsia" w:ascii="宋体" w:hAnsi="宋体" w:cs="宋体"/>
                <w:color w:val="auto"/>
                <w:szCs w:val="24"/>
              </w:rPr>
              <w:t>审检查表》</w:t>
            </w:r>
            <w:r>
              <w:rPr>
                <w:rFonts w:hint="eastAsia" w:ascii="宋体" w:hAnsi="宋体" w:cs="宋体"/>
                <w:color w:val="auto"/>
                <w:szCs w:val="24"/>
                <w:lang w:val="en-US" w:eastAsia="zh-CN"/>
              </w:rPr>
              <w:t>等</w:t>
            </w:r>
            <w:r>
              <w:rPr>
                <w:rFonts w:hint="eastAsia" w:ascii="宋体" w:hAnsi="宋体" w:cs="宋体"/>
                <w:color w:val="auto"/>
                <w:szCs w:val="24"/>
              </w:rPr>
              <w:t>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此次共开据《内审不符合项报告》1份</w:t>
            </w:r>
            <w:r>
              <w:rPr>
                <w:rFonts w:hint="eastAsia" w:ascii="宋体" w:hAnsi="宋体" w:cs="宋体"/>
                <w:color w:val="auto"/>
                <w:szCs w:val="24"/>
                <w:lang w:eastAsia="zh-CN"/>
              </w:rPr>
              <w:t>，</w:t>
            </w:r>
            <w:r>
              <w:rPr>
                <w:rFonts w:hint="eastAsia"/>
                <w:sz w:val="21"/>
                <w:szCs w:val="21"/>
                <w:lang w:val="en-US" w:eastAsia="zh-CN"/>
              </w:rPr>
              <w:t>涉及行政部7.2条款。对不符合事实描述为“现场查看发现在《GB/T 1184-1996形状和位置公差 未注公差值》培训时，相关负责人未对其培训效果作出评价。”</w:t>
            </w:r>
            <w:r>
              <w:rPr>
                <w:rFonts w:hint="eastAsia" w:ascii="宋体" w:hAnsi="宋体" w:cs="宋体"/>
                <w:color w:val="auto"/>
                <w:szCs w:val="24"/>
              </w:rPr>
              <w:t>对不符合项进行了分析，并制定了纠正措施，并进行了验证，不符合纠正措施已经关闭。</w:t>
            </w:r>
          </w:p>
          <w:p>
            <w:pPr>
              <w:spacing w:line="520" w:lineRule="exact"/>
              <w:ind w:firstLine="420" w:firstLineChars="200"/>
              <w:rPr>
                <w:rFonts w:hint="eastAsia" w:ascii="宋体" w:hAnsi="宋体" w:cs="宋体"/>
                <w:color w:val="auto"/>
                <w:szCs w:val="24"/>
              </w:rPr>
            </w:pPr>
            <w:r>
              <w:rPr>
                <w:rFonts w:hint="eastAsia" w:ascii="宋体" w:hAnsi="宋体" w:cs="宋体"/>
                <w:color w:val="auto"/>
                <w:szCs w:val="24"/>
              </w:rPr>
              <w:t>提供有《内部审核报告》查，审核结论：本次内审是我公司2020年度内审，就已审条款结果看，本公司质量管理体系符合标准及本公司体系文件要求，本公司质量体系运行有效。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4"/>
              </w:rPr>
              <w:t>公司内审基本符合要求。</w:t>
            </w:r>
          </w:p>
        </w:tc>
        <w:tc>
          <w:tcPr>
            <w:tcW w:w="1585" w:type="dxa"/>
            <w:vAlign w:val="top"/>
          </w:tcPr>
          <w:p>
            <w:pPr>
              <w:rPr>
                <w:color w:val="auto"/>
              </w:rPr>
            </w:pPr>
            <w:r>
              <w:rPr>
                <w:rFonts w:hint="eastAsia"/>
                <w:color w:val="auto"/>
                <w:lang w:val="en-US" w:eastAsia="zh-CN"/>
              </w:rPr>
              <w:t>符合</w:t>
            </w:r>
          </w:p>
        </w:tc>
      </w:tr>
    </w:tbl>
    <w:p>
      <w:pPr>
        <w:spacing w:line="480" w:lineRule="exact"/>
        <w:jc w:val="center"/>
        <w:rPr>
          <w:rFonts w:hint="eastAsia" w:ascii="隶书" w:hAnsi="宋体" w:eastAsia="隶书"/>
          <w:bCs/>
          <w:color w:val="auto"/>
          <w:sz w:val="36"/>
          <w:szCs w:val="36"/>
        </w:rPr>
      </w:pPr>
    </w:p>
    <w:p>
      <w:pPr>
        <w:pStyle w:val="6"/>
        <w:rPr>
          <w:rFonts w:ascii="隶书" w:hAnsi="宋体" w:eastAsia="隶书"/>
          <w:bCs/>
          <w:color w:val="auto"/>
          <w:sz w:val="36"/>
          <w:szCs w:val="36"/>
        </w:rPr>
      </w:pPr>
      <w:r>
        <w:rPr>
          <w:rFonts w:hint="eastAsia"/>
          <w:color w:val="auto"/>
        </w:rPr>
        <w:t>说明：不符合标注N</w:t>
      </w:r>
    </w:p>
    <w:p>
      <w:pPr>
        <w:pStyle w:val="2"/>
        <w:rPr>
          <w:rFonts w:hint="eastAsia"/>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p>
      <w:pPr>
        <w:spacing w:line="480" w:lineRule="exact"/>
        <w:jc w:val="center"/>
        <w:rPr>
          <w:rFonts w:ascii="隶书" w:hAnsi="宋体" w:eastAsia="隶书"/>
          <w:bCs/>
          <w:color w:val="auto"/>
          <w:sz w:val="36"/>
          <w:szCs w:val="36"/>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004" w:type="dxa"/>
            <w:vAlign w:val="center"/>
          </w:tcPr>
          <w:p>
            <w:pPr>
              <w:spacing w:line="360" w:lineRule="auto"/>
              <w:ind w:firstLine="210" w:firstLineChars="100"/>
              <w:textAlignment w:val="baseline"/>
              <w:rPr>
                <w:rFonts w:hint="default" w:ascii="宋体" w:hAnsi="宋体" w:cs="宋体"/>
                <w:color w:val="auto"/>
                <w:szCs w:val="21"/>
                <w:lang w:val="en-US" w:eastAsia="zh-CN"/>
              </w:rPr>
            </w:pPr>
            <w:r>
              <w:rPr>
                <w:rFonts w:hint="eastAsia" w:ascii="宋体" w:hAnsi="宋体" w:cs="宋体"/>
                <w:color w:val="auto"/>
                <w:szCs w:val="21"/>
              </w:rPr>
              <w:t>受审核部门：</w:t>
            </w:r>
            <w:r>
              <w:rPr>
                <w:rFonts w:hint="eastAsia" w:ascii="宋体" w:hAnsi="宋体" w:cs="宋体"/>
                <w:color w:val="auto"/>
                <w:szCs w:val="21"/>
                <w:lang w:eastAsia="zh-CN"/>
              </w:rPr>
              <w:t>供销部  主管领导：</w:t>
            </w:r>
            <w:r>
              <w:rPr>
                <w:rFonts w:hint="eastAsia" w:ascii="宋体" w:hAnsi="宋体" w:cs="宋体"/>
                <w:color w:val="auto"/>
                <w:szCs w:val="21"/>
                <w:lang w:val="en-US" w:eastAsia="zh-CN"/>
              </w:rPr>
              <w:t xml:space="preserve">刘阳    </w:t>
            </w:r>
            <w:r>
              <w:rPr>
                <w:rFonts w:hint="eastAsia" w:ascii="宋体" w:hAnsi="宋体" w:cs="宋体"/>
                <w:color w:val="auto"/>
                <w:szCs w:val="21"/>
                <w:lang w:eastAsia="zh-CN"/>
              </w:rPr>
              <w:t>陪同人员：</w:t>
            </w:r>
            <w:r>
              <w:rPr>
                <w:rFonts w:hint="eastAsia" w:ascii="宋体" w:hAnsi="宋体" w:cs="宋体"/>
                <w:color w:val="auto"/>
                <w:szCs w:val="21"/>
                <w:lang w:val="en-US" w:eastAsia="zh-CN"/>
              </w:rPr>
              <w:t>刘阳</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rPr>
              <w:t>审核员：</w:t>
            </w:r>
            <w:r>
              <w:rPr>
                <w:rFonts w:hint="eastAsia" w:ascii="宋体" w:hAnsi="宋体" w:cs="宋体"/>
                <w:color w:val="auto"/>
                <w:szCs w:val="21"/>
                <w:lang w:eastAsia="zh-CN"/>
              </w:rPr>
              <w:t>张心</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审核时间：</w:t>
            </w:r>
            <w:r>
              <w:rPr>
                <w:rFonts w:hint="eastAsia" w:ascii="宋体" w:hAnsi="宋体" w:cs="宋体"/>
                <w:color w:val="auto"/>
                <w:szCs w:val="21"/>
                <w:lang w:eastAsia="zh-CN"/>
              </w:rPr>
              <w:t>2020.</w:t>
            </w:r>
            <w:r>
              <w:rPr>
                <w:rFonts w:hint="eastAsia" w:ascii="宋体" w:hAnsi="宋体" w:cs="宋体"/>
                <w:color w:val="auto"/>
                <w:szCs w:val="21"/>
                <w:lang w:val="en-US" w:eastAsia="zh-CN"/>
              </w:rPr>
              <w:t>03</w:t>
            </w:r>
            <w:r>
              <w:rPr>
                <w:rFonts w:hint="eastAsia" w:ascii="宋体" w:hAnsi="宋体" w:cs="宋体"/>
                <w:color w:val="auto"/>
                <w:szCs w:val="21"/>
                <w:lang w:eastAsia="zh-CN"/>
              </w:rPr>
              <w:t>.</w:t>
            </w:r>
            <w:r>
              <w:rPr>
                <w:rFonts w:hint="eastAsia" w:ascii="宋体" w:hAnsi="宋体" w:cs="宋体"/>
                <w:color w:val="auto"/>
                <w:szCs w:val="21"/>
                <w:lang w:val="en-US" w:eastAsia="zh-CN"/>
              </w:rPr>
              <w:t>31</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auto"/>
                <w:szCs w:val="21"/>
              </w:rPr>
            </w:pPr>
          </w:p>
        </w:tc>
        <w:tc>
          <w:tcPr>
            <w:tcW w:w="10004" w:type="dxa"/>
            <w:vAlign w:val="center"/>
          </w:tcPr>
          <w:p>
            <w:pPr>
              <w:spacing w:line="360" w:lineRule="auto"/>
              <w:ind w:firstLine="18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 w:val="18"/>
                <w:szCs w:val="18"/>
                <w:lang w:val="en-US"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供销部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1）贯彻执行公司的质量方针和目标；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2）完成本部门的质量目标；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lang w:eastAsia="zh-CN"/>
              </w:rPr>
              <w:t>）负责收集外部沟通的信息；</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4</w:t>
            </w:r>
            <w:r>
              <w:rPr>
                <w:rFonts w:ascii="宋体" w:hAnsi="宋体" w:cs="宋体"/>
                <w:color w:val="auto"/>
                <w:szCs w:val="21"/>
              </w:rPr>
              <w:t xml:space="preserve">) </w:t>
            </w:r>
            <w:r>
              <w:rPr>
                <w:rFonts w:hint="eastAsia" w:ascii="宋体" w:hAnsi="宋体" w:cs="宋体"/>
                <w:color w:val="auto"/>
                <w:szCs w:val="21"/>
              </w:rPr>
              <w:t>负责公司合同评审工作</w:t>
            </w:r>
            <w:r>
              <w:rPr>
                <w:rFonts w:hint="eastAsia" w:ascii="宋体" w:hAnsi="宋体" w:cs="宋体"/>
                <w:color w:val="auto"/>
                <w:szCs w:val="21"/>
                <w:lang w:eastAsia="zh-CN"/>
              </w:rPr>
              <w:t>，</w:t>
            </w:r>
            <w:r>
              <w:rPr>
                <w:rFonts w:hint="eastAsia" w:ascii="宋体" w:hAnsi="宋体" w:cs="宋体"/>
                <w:color w:val="auto"/>
                <w:szCs w:val="21"/>
              </w:rPr>
              <w:t>负责顾客满意度的调查。</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5）</w:t>
            </w:r>
            <w:r>
              <w:rPr>
                <w:rFonts w:hint="eastAsia" w:ascii="宋体" w:hAnsi="宋体" w:cs="宋体"/>
                <w:color w:val="auto"/>
                <w:szCs w:val="21"/>
                <w:lang w:eastAsia="zh-CN"/>
              </w:rPr>
              <w:t xml:space="preserve"> 负责原材料的采购；负责对供方的评价。</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ascii="宋体" w:hAnsi="宋体" w:eastAsia="宋体" w:cs="宋体"/>
                <w:color w:val="0000FF"/>
                <w:spacing w:val="-4"/>
                <w:szCs w:val="21"/>
                <w:lang w:eastAsia="zh-CN"/>
              </w:rPr>
            </w:pPr>
            <w:r>
              <w:rPr>
                <w:rFonts w:hint="eastAsia" w:ascii="宋体" w:hAnsi="宋体" w:cs="宋体"/>
                <w:color w:val="auto"/>
                <w:szCs w:val="21"/>
                <w:lang w:val="en-US" w:eastAsia="zh-CN"/>
              </w:rPr>
              <w:t>供销部负责人：刘阳</w:t>
            </w:r>
          </w:p>
          <w:p>
            <w:pPr>
              <w:spacing w:line="360" w:lineRule="auto"/>
              <w:rPr>
                <w:rFonts w:hint="eastAsia" w:ascii="宋体" w:hAnsi="宋体" w:cs="宋体"/>
                <w:color w:val="auto"/>
                <w:kern w:val="0"/>
                <w:szCs w:val="22"/>
              </w:rPr>
            </w:pPr>
            <w:r>
              <w:rPr>
                <w:rFonts w:hint="eastAsia" w:ascii="宋体" w:hAnsi="宋体" w:cs="宋体"/>
                <w:color w:val="auto"/>
                <w:kern w:val="0"/>
                <w:szCs w:val="22"/>
              </w:rPr>
              <w:t xml:space="preserve">查《质量目标分解考核统计表》 </w:t>
            </w:r>
          </w:p>
          <w:p>
            <w:pPr>
              <w:spacing w:line="360" w:lineRule="auto"/>
              <w:rPr>
                <w:rFonts w:hint="default" w:ascii="宋体" w:hAnsi="宋体" w:cs="宋体"/>
                <w:color w:val="auto"/>
                <w:kern w:val="0"/>
                <w:szCs w:val="22"/>
                <w:lang w:val="en-US" w:eastAsia="zh-CN"/>
              </w:rPr>
            </w:pPr>
            <w:r>
              <w:rPr>
                <w:rFonts w:hint="eastAsia" w:ascii="宋体" w:hAnsi="宋体" w:cs="宋体"/>
                <w:color w:val="auto"/>
                <w:kern w:val="0"/>
                <w:szCs w:val="22"/>
              </w:rPr>
              <w:t>测量时间：20</w:t>
            </w:r>
            <w:r>
              <w:rPr>
                <w:rFonts w:hint="eastAsia" w:ascii="宋体" w:hAnsi="宋体" w:cs="宋体"/>
                <w:color w:val="auto"/>
                <w:kern w:val="0"/>
                <w:szCs w:val="22"/>
                <w:lang w:val="en-US" w:eastAsia="zh-CN"/>
              </w:rPr>
              <w:t>20年12</w:t>
            </w:r>
            <w:r>
              <w:rPr>
                <w:rFonts w:hint="eastAsia" w:ascii="宋体" w:hAnsi="宋体" w:cs="宋体"/>
                <w:color w:val="auto"/>
                <w:kern w:val="0"/>
                <w:szCs w:val="22"/>
              </w:rPr>
              <w:t>月</w:t>
            </w:r>
            <w:r>
              <w:rPr>
                <w:rFonts w:hint="eastAsia" w:ascii="宋体" w:hAnsi="宋体" w:cs="宋体"/>
                <w:color w:val="auto"/>
                <w:kern w:val="0"/>
                <w:szCs w:val="22"/>
                <w:lang w:val="en-US" w:eastAsia="zh-CN"/>
              </w:rPr>
              <w:t>---2021年02</w:t>
            </w:r>
            <w:r>
              <w:rPr>
                <w:rFonts w:hint="eastAsia" w:ascii="宋体" w:hAnsi="宋体" w:cs="宋体"/>
                <w:color w:val="auto"/>
                <w:kern w:val="0"/>
                <w:szCs w:val="22"/>
              </w:rPr>
              <w:t>月</w:t>
            </w:r>
          </w:p>
          <w:p>
            <w:pPr>
              <w:spacing w:line="360" w:lineRule="auto"/>
              <w:rPr>
                <w:rFonts w:hint="eastAsia" w:ascii="宋体" w:hAnsi="宋体" w:cs="宋体"/>
                <w:color w:val="auto"/>
                <w:kern w:val="0"/>
                <w:szCs w:val="22"/>
                <w:lang w:val="en-US" w:eastAsia="zh-CN"/>
              </w:rPr>
            </w:pPr>
            <w:r>
              <w:rPr>
                <w:rFonts w:hint="eastAsia" w:ascii="宋体" w:hAnsi="宋体" w:cs="宋体"/>
                <w:color w:val="auto"/>
                <w:kern w:val="0"/>
                <w:szCs w:val="22"/>
                <w:lang w:eastAsia="zh-CN"/>
              </w:rPr>
              <w:t>采购产品及时率为</w:t>
            </w:r>
            <w:r>
              <w:rPr>
                <w:rFonts w:hint="eastAsia" w:ascii="宋体" w:hAnsi="宋体" w:eastAsia="宋体" w:cs="宋体"/>
                <w:color w:val="auto"/>
                <w:kern w:val="0"/>
                <w:szCs w:val="22"/>
                <w:lang w:val="en-US" w:eastAsia="zh-CN"/>
              </w:rPr>
              <w:t>&gt;</w:t>
            </w:r>
            <w:r>
              <w:rPr>
                <w:rFonts w:hint="eastAsia" w:ascii="宋体" w:hAnsi="宋体" w:cs="宋体"/>
                <w:color w:val="auto"/>
                <w:kern w:val="0"/>
                <w:szCs w:val="22"/>
                <w:lang w:val="en-US" w:eastAsia="zh-CN"/>
              </w:rPr>
              <w:t>99%           实测：100%</w:t>
            </w:r>
          </w:p>
          <w:p>
            <w:pPr>
              <w:spacing w:line="360" w:lineRule="auto"/>
              <w:rPr>
                <w:rFonts w:hint="default"/>
                <w:lang w:val="en-US"/>
              </w:rPr>
            </w:pPr>
            <w:r>
              <w:rPr>
                <w:rFonts w:hint="eastAsia" w:ascii="宋体" w:hAnsi="宋体" w:cs="宋体"/>
                <w:color w:val="auto"/>
                <w:kern w:val="0"/>
                <w:szCs w:val="22"/>
                <w:lang w:eastAsia="zh-CN"/>
              </w:rPr>
              <w:t>采购产品合格率为</w:t>
            </w:r>
            <w:r>
              <w:rPr>
                <w:rFonts w:hint="eastAsia" w:ascii="宋体" w:hAnsi="宋体" w:cs="宋体"/>
                <w:color w:val="auto"/>
                <w:kern w:val="0"/>
                <w:szCs w:val="22"/>
                <w:lang w:val="en-US" w:eastAsia="zh-CN"/>
              </w:rPr>
              <w:t>100%           实测：100%</w:t>
            </w:r>
          </w:p>
          <w:p>
            <w:pPr>
              <w:spacing w:line="360" w:lineRule="auto"/>
              <w:rPr>
                <w:rFonts w:hint="default" w:ascii="宋体" w:hAnsi="宋体" w:cs="宋体"/>
                <w:color w:val="000000" w:themeColor="text1"/>
                <w:kern w:val="0"/>
                <w:szCs w:val="22"/>
                <w:lang w:val="en-US"/>
              </w:rPr>
            </w:pPr>
            <w:r>
              <w:rPr>
                <w:rFonts w:hint="eastAsia" w:ascii="宋体" w:hAnsi="宋体" w:cs="宋体"/>
                <w:color w:val="000000" w:themeColor="text1"/>
                <w:kern w:val="0"/>
                <w:szCs w:val="22"/>
                <w:lang w:eastAsia="zh-CN"/>
              </w:rPr>
              <w:t>顾客满意率95</w:t>
            </w:r>
            <w:r>
              <w:rPr>
                <w:rFonts w:hint="eastAsia" w:ascii="宋体" w:hAnsi="宋体" w:cs="宋体"/>
                <w:color w:val="000000" w:themeColor="text1"/>
                <w:kern w:val="0"/>
                <w:szCs w:val="22"/>
                <w:lang w:val="en-US" w:eastAsia="zh-CN"/>
              </w:rPr>
              <w:t>%                  实测：98%</w:t>
            </w:r>
          </w:p>
          <w:p>
            <w:pPr>
              <w:spacing w:line="360" w:lineRule="auto"/>
              <w:rPr>
                <w:rFonts w:hint="default" w:ascii="宋体" w:hAnsi="宋体" w:cs="宋体"/>
                <w:color w:val="000000" w:themeColor="text1"/>
                <w:kern w:val="0"/>
                <w:szCs w:val="22"/>
                <w:lang w:val="en-US"/>
              </w:rPr>
            </w:pPr>
            <w:r>
              <w:rPr>
                <w:rFonts w:hint="eastAsia" w:ascii="宋体" w:hAnsi="宋体" w:cs="宋体"/>
                <w:color w:val="000000" w:themeColor="text1"/>
                <w:kern w:val="0"/>
                <w:szCs w:val="22"/>
                <w:lang w:eastAsia="zh-CN"/>
              </w:rPr>
              <w:t>合同履约率100%</w:t>
            </w:r>
            <w:r>
              <w:rPr>
                <w:rFonts w:hint="eastAsia" w:ascii="宋体" w:hAnsi="宋体" w:cs="宋体"/>
                <w:color w:val="000000" w:themeColor="text1"/>
                <w:kern w:val="0"/>
                <w:szCs w:val="22"/>
                <w:lang w:val="en-US" w:eastAsia="zh-CN"/>
              </w:rPr>
              <w:t xml:space="preserve">                 实测：100%</w:t>
            </w:r>
          </w:p>
          <w:p>
            <w:pPr>
              <w:spacing w:line="360" w:lineRule="auto"/>
              <w:rPr>
                <w:rFonts w:hint="default" w:ascii="宋体" w:hAnsi="宋体" w:cs="宋体"/>
                <w:color w:val="000000" w:themeColor="text1"/>
                <w:kern w:val="0"/>
                <w:szCs w:val="22"/>
                <w:lang w:val="en-US" w:eastAsia="zh-CN"/>
              </w:rPr>
            </w:pPr>
            <w:r>
              <w:rPr>
                <w:rFonts w:hint="eastAsia" w:ascii="宋体" w:hAnsi="宋体" w:cs="宋体"/>
                <w:color w:val="000000" w:themeColor="text1"/>
                <w:kern w:val="0"/>
                <w:szCs w:val="22"/>
                <w:lang w:val="en-US" w:eastAsia="zh-CN"/>
              </w:rPr>
              <w:t>客户质量问题反馈率＜0.5%        实测：0.2%</w:t>
            </w:r>
          </w:p>
          <w:p>
            <w:pPr>
              <w:spacing w:line="360" w:lineRule="auto"/>
              <w:rPr>
                <w:rFonts w:hint="default" w:ascii="宋体" w:hAnsi="宋体" w:cs="宋体"/>
                <w:color w:val="auto"/>
                <w:kern w:val="0"/>
                <w:szCs w:val="22"/>
                <w:lang w:val="en-US" w:eastAsia="zh-CN"/>
              </w:rPr>
            </w:pPr>
            <w:r>
              <w:rPr>
                <w:rFonts w:hint="eastAsia" w:ascii="宋体" w:hAnsi="宋体" w:cs="宋体"/>
                <w:color w:val="000000" w:themeColor="text1"/>
                <w:kern w:val="0"/>
                <w:szCs w:val="22"/>
                <w:lang w:val="en-US" w:eastAsia="zh-CN"/>
              </w:rPr>
              <w:t>合同评审率100%                 实测：10</w:t>
            </w:r>
            <w:r>
              <w:rPr>
                <w:rFonts w:hint="eastAsia" w:ascii="宋体" w:hAnsi="宋体" w:cs="宋体"/>
                <w:color w:val="auto"/>
                <w:kern w:val="0"/>
                <w:szCs w:val="22"/>
                <w:lang w:val="en-US" w:eastAsia="zh-CN"/>
              </w:rPr>
              <w:t>0%</w:t>
            </w:r>
          </w:p>
          <w:p>
            <w:pPr>
              <w:spacing w:line="360" w:lineRule="auto"/>
              <w:rPr>
                <w:rFonts w:hint="eastAsia" w:ascii="宋体" w:hAnsi="宋体" w:cs="宋体"/>
                <w:color w:val="auto"/>
                <w:spacing w:val="-4"/>
                <w:szCs w:val="21"/>
                <w:lang w:eastAsia="zh-CN"/>
              </w:rPr>
            </w:pPr>
            <w:r>
              <w:rPr>
                <w:rFonts w:hint="eastAsia" w:ascii="宋体" w:hAnsi="宋体" w:cs="宋体"/>
                <w:color w:val="auto"/>
                <w:spacing w:val="-4"/>
                <w:szCs w:val="21"/>
              </w:rPr>
              <w:t>查20</w:t>
            </w:r>
            <w:r>
              <w:rPr>
                <w:rFonts w:hint="eastAsia" w:ascii="宋体" w:hAnsi="宋体" w:cs="宋体"/>
                <w:color w:val="auto"/>
                <w:spacing w:val="-4"/>
                <w:szCs w:val="21"/>
                <w:lang w:val="en-US" w:eastAsia="zh-CN"/>
              </w:rPr>
              <w:t>21</w:t>
            </w:r>
            <w:r>
              <w:rPr>
                <w:rFonts w:hint="eastAsia" w:ascii="宋体" w:hAnsi="宋体" w:cs="宋体"/>
                <w:color w:val="auto"/>
                <w:spacing w:val="-4"/>
                <w:szCs w:val="21"/>
              </w:rPr>
              <w:t>年</w:t>
            </w:r>
            <w:r>
              <w:rPr>
                <w:rFonts w:hint="eastAsia" w:ascii="宋体" w:hAnsi="宋体" w:cs="宋体"/>
                <w:color w:val="auto"/>
                <w:spacing w:val="-4"/>
                <w:szCs w:val="21"/>
                <w:lang w:val="en-US" w:eastAsia="zh-CN"/>
              </w:rPr>
              <w:t>1月进行的顾客满意度调查</w:t>
            </w:r>
            <w:r>
              <w:rPr>
                <w:rFonts w:hint="eastAsia" w:ascii="宋体" w:hAnsi="宋体" w:cs="宋体"/>
                <w:color w:val="auto"/>
                <w:spacing w:val="-4"/>
                <w:szCs w:val="21"/>
                <w:lang w:eastAsia="zh-CN"/>
              </w:rPr>
              <w:t>，对四家客户进行了满意度调查并进行了分析评价。</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顾客沟通</w:t>
            </w:r>
          </w:p>
          <w:p>
            <w:pPr>
              <w:adjustRightInd w:val="0"/>
              <w:snapToGrid w:val="0"/>
              <w:jc w:val="center"/>
              <w:rPr>
                <w:rFonts w:ascii="宋体" w:hAnsi="宋体" w:eastAsia="宋体" w:cs="新宋体"/>
                <w:color w:val="000000" w:themeColor="text1"/>
                <w:kern w:val="2"/>
                <w:sz w:val="21"/>
                <w:szCs w:val="21"/>
                <w:lang w:val="en-US" w:eastAsia="zh-CN" w:bidi="ar-SA"/>
              </w:rPr>
            </w:pP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宋体"/>
                <w:b/>
                <w:color w:val="000000" w:themeColor="text1"/>
                <w:szCs w:val="21"/>
              </w:rPr>
              <w:t>8.2.1</w:t>
            </w:r>
          </w:p>
        </w:tc>
        <w:tc>
          <w:tcPr>
            <w:tcW w:w="10004" w:type="dxa"/>
            <w:vAlign w:val="top"/>
          </w:tcPr>
          <w:p>
            <w:pPr>
              <w:spacing w:line="360" w:lineRule="auto"/>
              <w:ind w:firstLine="630" w:firstLineChars="300"/>
              <w:rPr>
                <w:rFonts w:hint="eastAsia" w:ascii="宋体" w:hAnsi="宋体" w:eastAsia="宋体" w:cs="Times New Roman"/>
                <w:color w:val="000000" w:themeColor="text1"/>
                <w:kern w:val="2"/>
                <w:sz w:val="21"/>
                <w:szCs w:val="21"/>
                <w:lang w:val="en-US" w:eastAsia="zh-CN" w:bidi="ar-SA"/>
              </w:rPr>
            </w:pPr>
            <w:r>
              <w:rPr>
                <w:rFonts w:hint="eastAsia" w:ascii="宋体" w:hAnsi="宋体" w:cs="宋体"/>
                <w:color w:val="000000" w:themeColor="text1"/>
                <w:szCs w:val="21"/>
              </w:rPr>
              <w:t>组织按质量手册制定并实施顾客沟通的要求，</w:t>
            </w:r>
            <w:r>
              <w:rPr>
                <w:rFonts w:hint="eastAsia" w:ascii="宋体" w:hAnsi="宋体" w:cs="宋体"/>
                <w:color w:val="000000" w:themeColor="text1"/>
                <w:szCs w:val="21"/>
                <w:lang w:eastAsia="zh-CN"/>
              </w:rPr>
              <w:t>供销部</w:t>
            </w:r>
            <w:r>
              <w:rPr>
                <w:rFonts w:hint="eastAsia" w:ascii="宋体" w:hAnsi="宋体" w:cs="宋体"/>
                <w:color w:val="000000" w:themeColor="text1"/>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vAlign w:val="top"/>
          </w:tcPr>
          <w:p>
            <w:pPr>
              <w:spacing w:line="400" w:lineRule="exact"/>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ascii="宋体" w:hAnsi="宋体" w:eastAsia="宋体" w:cs="新宋体"/>
                <w:color w:val="0000FF"/>
                <w:kern w:val="2"/>
                <w:sz w:val="21"/>
                <w:szCs w:val="21"/>
                <w:lang w:val="en-US" w:eastAsia="zh-CN" w:bidi="ar-SA"/>
              </w:rPr>
            </w:pPr>
          </w:p>
        </w:tc>
        <w:tc>
          <w:tcPr>
            <w:tcW w:w="960" w:type="dxa"/>
            <w:vAlign w:val="top"/>
          </w:tcPr>
          <w:p>
            <w:pPr>
              <w:rPr>
                <w:rFonts w:hint="eastAsia" w:ascii="宋体" w:hAnsi="宋体" w:eastAsia="宋体" w:cs="新宋体"/>
                <w:color w:val="0000FF"/>
                <w:kern w:val="2"/>
                <w:sz w:val="21"/>
                <w:szCs w:val="21"/>
                <w:lang w:val="en-US" w:eastAsia="zh-CN" w:bidi="ar-SA"/>
              </w:rPr>
            </w:pPr>
            <w:r>
              <w:rPr>
                <w:rFonts w:hint="eastAsia" w:ascii="宋体" w:hAnsi="宋体" w:cs="宋体"/>
                <w:b/>
                <w:color w:val="auto"/>
                <w:szCs w:val="21"/>
              </w:rPr>
              <w:t>8.2.2</w:t>
            </w:r>
          </w:p>
        </w:tc>
        <w:tc>
          <w:tcPr>
            <w:tcW w:w="10004" w:type="dxa"/>
            <w:vAlign w:val="top"/>
          </w:tcPr>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组织编制的</w:t>
            </w:r>
            <w:r>
              <w:rPr>
                <w:rFonts w:hint="eastAsia" w:ascii="宋体" w:hAnsi="宋体" w:cs="宋体"/>
                <w:color w:val="auto"/>
                <w:szCs w:val="21"/>
                <w:lang w:eastAsia="zh-CN"/>
              </w:rPr>
              <w:t>《与顾客有关控制程序》</w:t>
            </w:r>
            <w:r>
              <w:rPr>
                <w:rFonts w:hint="eastAsia" w:ascii="宋体" w:hAnsi="宋体" w:cs="宋体"/>
                <w:color w:val="auto"/>
                <w:szCs w:val="21"/>
              </w:rPr>
              <w:t>规定，对市场进行调研，定向顾客提供的产品和服务的要求，从</w:t>
            </w:r>
            <w:r>
              <w:rPr>
                <w:rFonts w:hint="eastAsia" w:ascii="宋体" w:hAnsi="宋体" w:cs="宋体"/>
                <w:color w:val="auto"/>
                <w:szCs w:val="21"/>
                <w:lang w:eastAsia="zh-CN"/>
              </w:rPr>
              <w:t>而</w:t>
            </w:r>
            <w:r>
              <w:rPr>
                <w:rFonts w:hint="eastAsia" w:ascii="宋体" w:hAnsi="宋体" w:cs="宋体"/>
                <w:color w:val="auto"/>
                <w:szCs w:val="21"/>
              </w:rPr>
              <w:t>确定与服务有关的要求：</w:t>
            </w:r>
            <w:r>
              <w:rPr>
                <w:rFonts w:hint="eastAsia" w:ascii="宋体" w:hAnsi="宋体" w:cs="宋体"/>
                <w:color w:val="auto"/>
                <w:szCs w:val="21"/>
                <w:lang w:eastAsia="zh-CN"/>
              </w:rPr>
              <w:t>负责人讲，与客户为多年合作关系。客户对产品的需求内容均以加工委托单进行明确。</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抽</w:t>
            </w:r>
            <w:r>
              <w:rPr>
                <w:rFonts w:hint="eastAsia" w:ascii="宋体" w:hAnsi="宋体" w:cs="宋体"/>
                <w:color w:val="auto"/>
                <w:szCs w:val="21"/>
                <w:lang w:eastAsia="zh-CN"/>
              </w:rPr>
              <w:t>加工委托单</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顾客：重庆鸿旺物资有限公司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加工</w:t>
            </w:r>
            <w:r>
              <w:rPr>
                <w:rFonts w:hint="eastAsia" w:ascii="宋体" w:hAnsi="宋体" w:cs="宋体"/>
                <w:color w:val="auto"/>
                <w:szCs w:val="21"/>
                <w:highlight w:val="none"/>
              </w:rPr>
              <w:t>产</w:t>
            </w:r>
            <w:r>
              <w:rPr>
                <w:rFonts w:hint="eastAsia" w:ascii="宋体" w:hAnsi="宋体" w:cs="宋体"/>
                <w:color w:val="auto"/>
                <w:szCs w:val="21"/>
                <w:highlight w:val="none"/>
                <w:lang w:val="en-US" w:eastAsia="zh-CN"/>
              </w:rPr>
              <w:t>品：冷轧钢卷       规格：2.0*1250*C  20卷   加工数量：10T</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加工委托单明确了：产品材质、加工技术要求、交付期、价格、包装要求、材质、交付等。                     </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签订时间：2021-3-26</w:t>
            </w:r>
          </w:p>
          <w:p>
            <w:pPr>
              <w:spacing w:line="360" w:lineRule="auto"/>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 xml:space="preserve">顾客：重庆意贤金属材料有限公司    </w:t>
            </w:r>
            <w:r>
              <w:rPr>
                <w:rFonts w:hint="eastAsia" w:ascii="宋体" w:hAnsi="宋体" w:cs="宋体"/>
                <w:color w:val="auto"/>
                <w:szCs w:val="21"/>
                <w:highlight w:val="none"/>
              </w:rPr>
              <w:t xml:space="preserve">   </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rPr>
              <w:t>销售产</w:t>
            </w:r>
            <w:r>
              <w:rPr>
                <w:rFonts w:hint="eastAsia" w:ascii="宋体" w:hAnsi="宋体" w:cs="宋体"/>
                <w:color w:val="auto"/>
                <w:szCs w:val="21"/>
                <w:highlight w:val="none"/>
                <w:lang w:val="en-US" w:eastAsia="zh-CN"/>
              </w:rPr>
              <w:t>品：热轧卷      规格：0.8*1060*C  29卷  加工数量：7T</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加工委托单明确了：产品材质、加工技术要求、交付期、价格、包装要求、材质、交付等。                     </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签订时间：2021-2-25</w:t>
            </w:r>
          </w:p>
          <w:p>
            <w:pPr>
              <w:spacing w:line="360" w:lineRule="auto"/>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 xml:space="preserve">顾客：重庆仁恒商贸有限公司    </w:t>
            </w:r>
            <w:r>
              <w:rPr>
                <w:rFonts w:hint="eastAsia" w:ascii="宋体" w:hAnsi="宋体" w:cs="宋体"/>
                <w:color w:val="auto"/>
                <w:szCs w:val="21"/>
                <w:highlight w:val="none"/>
              </w:rPr>
              <w:t xml:space="preserve"> </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highlight w:val="none"/>
              </w:rPr>
              <w:t>销售产</w:t>
            </w:r>
            <w:r>
              <w:rPr>
                <w:rFonts w:hint="eastAsia" w:ascii="宋体" w:hAnsi="宋体" w:cs="宋体"/>
                <w:color w:val="auto"/>
                <w:szCs w:val="21"/>
                <w:highlight w:val="none"/>
                <w:lang w:val="en-US" w:eastAsia="zh-CN"/>
              </w:rPr>
              <w:t>品：镀锌卷       单位</w:t>
            </w:r>
            <w:r>
              <w:rPr>
                <w:rFonts w:hint="eastAsia" w:ascii="宋体" w:hAnsi="宋体" w:cs="宋体"/>
                <w:color w:val="auto"/>
                <w:szCs w:val="21"/>
                <w:lang w:val="en-US" w:eastAsia="zh-CN"/>
              </w:rPr>
              <w:t>：1.62T</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 xml:space="preserve">规格：2.0*1250*280  数量： 295片。                   </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加工委托单明确了：产品材质、加工技术要求、交付期、价格、包装要求、材质、交付等。                     </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签订时间：2021-3-11</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w:t>
            </w:r>
          </w:p>
          <w:p>
            <w:pPr>
              <w:spacing w:line="360" w:lineRule="auto"/>
              <w:rPr>
                <w:rFonts w:hint="eastAsia" w:ascii="宋体" w:hAnsi="宋体" w:eastAsia="宋体" w:cs="宋体"/>
                <w:color w:val="0000FF"/>
                <w:kern w:val="2"/>
                <w:sz w:val="21"/>
                <w:szCs w:val="21"/>
                <w:lang w:val="en-US" w:eastAsia="zh-CN" w:bidi="ar-SA"/>
              </w:rPr>
            </w:pPr>
            <w:r>
              <w:rPr>
                <w:rFonts w:hint="eastAsia" w:ascii="宋体" w:hAnsi="宋体" w:cs="宋体"/>
                <w:color w:val="auto"/>
                <w:szCs w:val="21"/>
              </w:rPr>
              <w:t>与产品和服务有关要求的确</w:t>
            </w:r>
            <w:r>
              <w:rPr>
                <w:rFonts w:hint="eastAsia" w:ascii="宋体" w:hAnsi="宋体" w:cs="宋体"/>
                <w:color w:val="auto"/>
                <w:szCs w:val="21"/>
                <w:lang w:eastAsia="zh-CN"/>
              </w:rPr>
              <w:t>定基本符合要求。</w:t>
            </w:r>
          </w:p>
        </w:tc>
        <w:tc>
          <w:tcPr>
            <w:tcW w:w="1585" w:type="dxa"/>
            <w:vAlign w:val="top"/>
          </w:tcPr>
          <w:p>
            <w:pPr>
              <w:spacing w:line="400" w:lineRule="exact"/>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与产品和服务有关要求的评审</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#在承诺向顾客提供产品和服务之前，是否对各项要求进行评审？</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评审的要求是否包括：</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a）顾客规定的要求，包括对交付及交付后活动的要求；</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8.2.3</w:t>
            </w:r>
          </w:p>
        </w:tc>
        <w:tc>
          <w:tcPr>
            <w:tcW w:w="10004" w:type="dxa"/>
            <w:vAlign w:val="top"/>
          </w:tcPr>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为了明确与产品有关的要求，确保公司有能力满足顾客要求；组织编制了《与顾客相关过程控制程序》规定：在公司向顾客做出提供产品的承诺之前对产品有关要求进行评审。</w:t>
            </w:r>
          </w:p>
          <w:p>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询问负责人，公司客户均较固定，客户有产品需求就发加工委托订单给行政部负责人。由行政部负责人与生技部负责人共同对生产能力、交期、原材料供应、价格、人员及设备能力等评审后审核签字确认。将该加工委托单转化为生产计划单下发到车间。</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抽</w:t>
            </w:r>
            <w:r>
              <w:rPr>
                <w:rFonts w:hint="eastAsia" w:ascii="宋体" w:hAnsi="宋体" w:cs="宋体"/>
                <w:color w:val="auto"/>
                <w:szCs w:val="21"/>
                <w:highlight w:val="none"/>
                <w:lang w:val="en-US" w:eastAsia="zh-CN"/>
              </w:rPr>
              <w:t>查加工委托单评审情况:</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顾客：重庆沃港实业有限公司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加工产</w:t>
            </w:r>
            <w:r>
              <w:rPr>
                <w:rFonts w:hint="eastAsia" w:ascii="宋体" w:hAnsi="宋体" w:cs="宋体"/>
                <w:color w:val="auto"/>
                <w:szCs w:val="21"/>
                <w:highlight w:val="none"/>
                <w:lang w:val="en-US" w:eastAsia="zh-CN"/>
              </w:rPr>
              <w:t xml:space="preserve">品：热轧卷分条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接单时间：2021-03-23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评审时间：2021年03月23日</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评审结论：同意加工   审核批准人：何婷</w:t>
            </w:r>
          </w:p>
          <w:p>
            <w:pPr>
              <w:pStyle w:val="2"/>
              <w:rPr>
                <w:rFonts w:hint="default"/>
                <w:lang w:val="en-US" w:eastAsia="zh-CN"/>
              </w:rPr>
            </w:pP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顾客：重庆意贤金属材料有限公司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加工产</w:t>
            </w:r>
            <w:r>
              <w:rPr>
                <w:rFonts w:hint="eastAsia" w:ascii="宋体" w:hAnsi="宋体" w:cs="宋体"/>
                <w:color w:val="auto"/>
                <w:szCs w:val="21"/>
                <w:highlight w:val="none"/>
                <w:lang w:val="en-US" w:eastAsia="zh-CN"/>
              </w:rPr>
              <w:t xml:space="preserve">品：镀锌卷分条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接单时间：2021-02-27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评审时间：2021年02月27日</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评审结论：同意加工   审核批准人：何婷</w:t>
            </w:r>
          </w:p>
          <w:p>
            <w:pPr>
              <w:spacing w:line="360" w:lineRule="auto"/>
              <w:rPr>
                <w:rFonts w:hint="default" w:ascii="宋体" w:hAnsi="宋体" w:cs="宋体"/>
                <w:color w:val="0000FF"/>
                <w:szCs w:val="21"/>
                <w:highlight w:val="none"/>
                <w:lang w:val="en-US" w:eastAsia="zh-CN"/>
              </w:rPr>
            </w:pPr>
            <w:r>
              <w:rPr>
                <w:rFonts w:hint="eastAsia" w:ascii="宋体" w:hAnsi="宋体" w:cs="宋体"/>
                <w:color w:val="0000FF"/>
                <w:szCs w:val="21"/>
                <w:highlight w:val="none"/>
                <w:lang w:val="en-US" w:eastAsia="zh-CN"/>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查其他加工委托单均在交由生技部加工前进行了评审并签字确认。</w:t>
            </w:r>
          </w:p>
          <w:p>
            <w:pPr>
              <w:spacing w:line="360" w:lineRule="auto"/>
              <w:rPr>
                <w:rFonts w:hint="eastAsia" w:ascii="宋体" w:hAnsi="宋体" w:cs="宋体"/>
                <w:color w:val="0000FF"/>
                <w:szCs w:val="21"/>
                <w:highlight w:val="none"/>
                <w:lang w:val="en-US" w:eastAsia="zh-CN"/>
              </w:rPr>
            </w:pPr>
            <w:r>
              <w:rPr>
                <w:rFonts w:hint="eastAsia" w:ascii="宋体" w:hAnsi="宋体" w:cs="宋体"/>
                <w:color w:val="auto"/>
                <w:szCs w:val="21"/>
                <w:highlight w:val="none"/>
                <w:lang w:val="en-US" w:eastAsia="zh-CN"/>
              </w:rPr>
              <w:t>基本满足要求。</w:t>
            </w:r>
          </w:p>
        </w:tc>
        <w:tc>
          <w:tcPr>
            <w:tcW w:w="1585" w:type="dxa"/>
            <w:vAlign w:val="top"/>
          </w:tcPr>
          <w:p>
            <w:pPr>
              <w:spacing w:line="400" w:lineRule="exact"/>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hint="eastAsia" w:ascii="宋体" w:hAnsi="宋体" w:cs="宋体"/>
                <w:color w:val="auto"/>
                <w:szCs w:val="21"/>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cs="宋体"/>
                <w:b/>
                <w:color w:val="auto"/>
                <w:szCs w:val="21"/>
              </w:rPr>
            </w:pPr>
            <w:r>
              <w:rPr>
                <w:rFonts w:hint="eastAsia" w:ascii="宋体" w:hAnsi="宋体" w:cs="宋体"/>
                <w:b/>
                <w:bCs/>
                <w:color w:val="auto"/>
                <w:szCs w:val="21"/>
              </w:rPr>
              <w:t>8.2.4</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cs="宋体"/>
                <w:color w:val="auto"/>
                <w:szCs w:val="21"/>
                <w:lang w:eastAsia="zh-CN"/>
              </w:rPr>
            </w:pPr>
          </w:p>
        </w:tc>
        <w:tc>
          <w:tcPr>
            <w:tcW w:w="1585" w:type="dxa"/>
            <w:vAlign w:val="top"/>
          </w:tcPr>
          <w:p>
            <w:pPr>
              <w:spacing w:line="400" w:lineRule="exact"/>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#组织需控制的对外部提供的过程、产品和服务由哪些？</w:t>
            </w:r>
          </w:p>
        </w:tc>
        <w:tc>
          <w:tcPr>
            <w:tcW w:w="960" w:type="dxa"/>
            <w:vAlign w:val="top"/>
          </w:tcPr>
          <w:p>
            <w:pPr>
              <w:rPr>
                <w:rFonts w:hint="eastAsia" w:ascii="宋体" w:hAnsi="宋体" w:eastAsia="宋体" w:cs="宋体"/>
                <w:b/>
                <w:bCs/>
                <w:color w:val="auto"/>
                <w:kern w:val="2"/>
                <w:sz w:val="21"/>
                <w:szCs w:val="21"/>
                <w:lang w:val="en-US" w:eastAsia="zh-CN" w:bidi="ar-SA"/>
              </w:rPr>
            </w:pPr>
            <w:r>
              <w:rPr>
                <w:rFonts w:hint="eastAsia" w:ascii="宋体" w:hAnsi="宋体" w:cs="宋体"/>
                <w:b/>
                <w:color w:val="auto"/>
                <w:szCs w:val="21"/>
              </w:rPr>
              <w:t>8.4.1</w:t>
            </w:r>
          </w:p>
        </w:tc>
        <w:tc>
          <w:tcPr>
            <w:tcW w:w="10004" w:type="dxa"/>
            <w:vAlign w:val="top"/>
          </w:tcPr>
          <w:p>
            <w:p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查，公司编制了《采购控制程序》。文件规定了本公司有关的采购产品或服务的采购过程进行控制，确保采购物资符合质量要求以及在交付和服务等各方面符合规定的要求。规定了对供应商每年进行评审。</w:t>
            </w:r>
          </w:p>
          <w:p>
            <w:pPr>
              <w:widowControl/>
              <w:spacing w:line="360" w:lineRule="auto"/>
              <w:ind w:firstLine="315" w:firstLineChars="15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负责人讲，供销部建立合格供方名录，核定《供方评价表》后，编制《合格供方名录》存档。采购人员应该具备相应能力。采购人员应从《合格供方名录》中选择供方。</w:t>
            </w:r>
            <w:r>
              <w:rPr>
                <w:rFonts w:hint="eastAsia" w:ascii="宋体" w:hAnsi="宋体" w:cs="宋体"/>
                <w:color w:val="000000" w:themeColor="text1"/>
                <w:sz w:val="21"/>
                <w:szCs w:val="21"/>
              </w:rPr>
              <w:t>负责人讲，</w:t>
            </w:r>
            <w:r>
              <w:rPr>
                <w:rFonts w:hint="eastAsia" w:ascii="宋体" w:hAnsi="宋体" w:cs="宋体"/>
                <w:iCs/>
                <w:color w:val="000000" w:themeColor="text1"/>
                <w:sz w:val="21"/>
                <w:szCs w:val="21"/>
              </w:rPr>
              <w:t>公司的加工方式是顾客方提供原材料（</w:t>
            </w:r>
            <w:r>
              <w:rPr>
                <w:rFonts w:hint="eastAsia" w:ascii="宋体" w:hAnsi="宋体" w:cs="宋体"/>
                <w:iCs/>
                <w:color w:val="000000" w:themeColor="text1"/>
                <w:sz w:val="21"/>
                <w:szCs w:val="21"/>
                <w:lang w:eastAsia="zh-CN"/>
              </w:rPr>
              <w:t>原卷</w:t>
            </w:r>
            <w:r>
              <w:rPr>
                <w:rFonts w:hint="eastAsia" w:ascii="宋体" w:hAnsi="宋体" w:cs="宋体"/>
                <w:iCs/>
                <w:color w:val="000000" w:themeColor="text1"/>
                <w:sz w:val="21"/>
                <w:szCs w:val="21"/>
              </w:rPr>
              <w:t>）、公司按顾客方提供的产品</w:t>
            </w:r>
            <w:r>
              <w:rPr>
                <w:rFonts w:hint="eastAsia" w:ascii="宋体" w:hAnsi="宋体" w:cs="宋体"/>
                <w:iCs/>
                <w:color w:val="000000" w:themeColor="text1"/>
                <w:sz w:val="21"/>
                <w:szCs w:val="21"/>
                <w:lang w:eastAsia="zh-CN"/>
              </w:rPr>
              <w:t>加工单</w:t>
            </w:r>
            <w:r>
              <w:rPr>
                <w:rFonts w:hint="eastAsia" w:ascii="宋体" w:hAnsi="宋体" w:cs="宋体"/>
                <w:iCs/>
                <w:color w:val="000000" w:themeColor="text1"/>
                <w:sz w:val="21"/>
                <w:szCs w:val="21"/>
              </w:rPr>
              <w:t>进行</w:t>
            </w:r>
            <w:r>
              <w:rPr>
                <w:rFonts w:hint="eastAsia" w:ascii="宋体" w:hAnsi="宋体" w:cs="宋体"/>
                <w:iCs/>
                <w:color w:val="000000" w:themeColor="text1"/>
                <w:sz w:val="21"/>
                <w:szCs w:val="21"/>
                <w:lang w:eastAsia="zh-CN"/>
              </w:rPr>
              <w:t>生产</w:t>
            </w:r>
            <w:r>
              <w:rPr>
                <w:rFonts w:hint="eastAsia" w:ascii="宋体" w:hAnsi="宋体" w:cs="宋体"/>
                <w:iCs/>
                <w:color w:val="000000" w:themeColor="text1"/>
                <w:sz w:val="21"/>
                <w:szCs w:val="21"/>
              </w:rPr>
              <w:t>加工</w:t>
            </w:r>
            <w:r>
              <w:rPr>
                <w:rFonts w:hint="eastAsia" w:ascii="宋体" w:hAnsi="宋体" w:cs="宋体"/>
                <w:iCs/>
                <w:color w:val="000000" w:themeColor="text1"/>
                <w:sz w:val="21"/>
                <w:szCs w:val="21"/>
                <w:lang w:eastAsia="zh-CN"/>
              </w:rPr>
              <w:t>，</w:t>
            </w:r>
            <w:r>
              <w:rPr>
                <w:rFonts w:hint="eastAsia" w:ascii="宋体" w:hAnsi="宋体" w:cs="宋体"/>
                <w:iCs/>
                <w:color w:val="000000" w:themeColor="text1"/>
                <w:sz w:val="21"/>
                <w:szCs w:val="21"/>
              </w:rPr>
              <w:t>其供方</w:t>
            </w:r>
            <w:r>
              <w:rPr>
                <w:rFonts w:hint="eastAsia" w:ascii="宋体" w:hAnsi="宋体" w:cs="宋体"/>
                <w:iCs/>
                <w:color w:val="000000" w:themeColor="text1"/>
                <w:sz w:val="21"/>
                <w:szCs w:val="21"/>
                <w:lang w:eastAsia="zh-CN"/>
              </w:rPr>
              <w:t>主要是刀具、辅料类、包材的供方</w:t>
            </w:r>
            <w:r>
              <w:rPr>
                <w:rFonts w:hint="eastAsia" w:ascii="宋体" w:hAnsi="宋体" w:cs="宋体"/>
                <w:iCs/>
                <w:color w:val="000000" w:themeColor="text1"/>
                <w:sz w:val="21"/>
                <w:szCs w:val="21"/>
              </w:rPr>
              <w:t>。</w:t>
            </w:r>
          </w:p>
          <w:p>
            <w:pPr>
              <w:widowControl/>
              <w:spacing w:line="360" w:lineRule="auto"/>
              <w:ind w:firstLine="315" w:firstLineChars="150"/>
              <w:rPr>
                <w:rFonts w:hint="eastAsia" w:ascii="宋体" w:hAnsi="宋体" w:cs="宋体"/>
                <w:iCs/>
                <w:color w:val="000000" w:themeColor="text1"/>
                <w:sz w:val="21"/>
                <w:szCs w:val="21"/>
                <w:lang w:val="en-US" w:eastAsia="zh-CN"/>
              </w:rPr>
            </w:pPr>
            <w:r>
              <w:rPr>
                <w:rFonts w:hint="eastAsia" w:ascii="宋体" w:hAnsi="宋体" w:cs="宋体"/>
                <w:iCs/>
                <w:color w:val="000000" w:themeColor="text1"/>
                <w:sz w:val="21"/>
                <w:szCs w:val="21"/>
                <w:lang w:val="en-US" w:eastAsia="zh-CN"/>
              </w:rPr>
              <w:t>查《合格供方名单》：主要供应商5家，如下；</w:t>
            </w:r>
          </w:p>
          <w:p>
            <w:pPr>
              <w:widowControl/>
              <w:spacing w:line="360" w:lineRule="auto"/>
              <w:ind w:firstLine="315" w:firstLineChars="150"/>
              <w:rPr>
                <w:rFonts w:hint="eastAsia" w:ascii="宋体" w:hAnsi="宋体" w:cs="宋体"/>
                <w:iCs/>
                <w:color w:val="000000" w:themeColor="text1"/>
                <w:sz w:val="21"/>
                <w:szCs w:val="21"/>
                <w:lang w:val="en-US" w:eastAsia="zh-CN"/>
              </w:rPr>
            </w:pPr>
            <w:r>
              <w:rPr>
                <w:rFonts w:hint="eastAsia" w:ascii="宋体" w:hAnsi="宋体" w:cs="宋体"/>
                <w:iCs/>
                <w:color w:val="000000" w:themeColor="text1"/>
                <w:sz w:val="21"/>
                <w:szCs w:val="21"/>
                <w:lang w:val="en-US" w:eastAsia="zh-CN"/>
              </w:rPr>
              <w:t>供应商                                        产品</w:t>
            </w:r>
          </w:p>
          <w:p>
            <w:pPr>
              <w:widowControl/>
              <w:spacing w:line="360" w:lineRule="auto"/>
              <w:ind w:firstLine="315" w:firstLineChars="150"/>
              <w:rPr>
                <w:rFonts w:hint="eastAsia" w:ascii="宋体" w:hAnsi="宋体" w:cs="宋体"/>
                <w:iCs/>
                <w:color w:val="000000" w:themeColor="text1"/>
                <w:sz w:val="21"/>
                <w:szCs w:val="21"/>
                <w:lang w:val="en-US" w:eastAsia="zh-CN"/>
              </w:rPr>
            </w:pPr>
            <w:r>
              <w:rPr>
                <w:rFonts w:hint="eastAsia" w:ascii="宋体" w:hAnsi="宋体" w:cs="宋体"/>
                <w:iCs/>
                <w:color w:val="000000" w:themeColor="text1"/>
                <w:sz w:val="21"/>
                <w:szCs w:val="21"/>
                <w:lang w:val="en-US" w:eastAsia="zh-CN"/>
              </w:rPr>
              <w:t>1、重庆腾琪机械设备有限公司                 刀具类</w:t>
            </w:r>
          </w:p>
          <w:p>
            <w:pPr>
              <w:widowControl/>
              <w:spacing w:line="360" w:lineRule="auto"/>
              <w:ind w:firstLine="315" w:firstLineChars="150"/>
              <w:rPr>
                <w:rFonts w:hint="eastAsia" w:ascii="宋体" w:hAnsi="宋体" w:cs="宋体"/>
                <w:iCs/>
                <w:color w:val="000000" w:themeColor="text1"/>
                <w:sz w:val="21"/>
                <w:szCs w:val="21"/>
                <w:lang w:val="en-US" w:eastAsia="zh-CN"/>
              </w:rPr>
            </w:pPr>
            <w:r>
              <w:rPr>
                <w:rFonts w:hint="eastAsia" w:ascii="宋体" w:hAnsi="宋体" w:cs="宋体"/>
                <w:iCs/>
                <w:color w:val="000000" w:themeColor="text1"/>
                <w:sz w:val="21"/>
                <w:szCs w:val="21"/>
                <w:lang w:val="en-US" w:eastAsia="zh-CN"/>
              </w:rPr>
              <w:t>2、芜湖市诚立白装有限公司                   包材类</w:t>
            </w:r>
          </w:p>
          <w:p>
            <w:pPr>
              <w:widowControl/>
              <w:spacing w:line="360" w:lineRule="auto"/>
              <w:ind w:firstLine="315" w:firstLineChars="150"/>
              <w:rPr>
                <w:rFonts w:hint="eastAsia" w:ascii="宋体" w:hAnsi="宋体" w:cs="宋体"/>
                <w:iCs/>
                <w:color w:val="000000" w:themeColor="text1"/>
                <w:sz w:val="21"/>
                <w:szCs w:val="21"/>
                <w:lang w:val="en-US" w:eastAsia="zh-CN"/>
              </w:rPr>
            </w:pPr>
            <w:r>
              <w:rPr>
                <w:rFonts w:hint="eastAsia" w:ascii="宋体" w:hAnsi="宋体" w:cs="宋体"/>
                <w:iCs/>
                <w:color w:val="000000" w:themeColor="text1"/>
                <w:sz w:val="21"/>
                <w:szCs w:val="21"/>
                <w:lang w:val="en-US" w:eastAsia="zh-CN"/>
              </w:rPr>
              <w:t>3、重庆顺高机械有限公司                     刀具类</w:t>
            </w:r>
          </w:p>
          <w:p>
            <w:pPr>
              <w:widowControl/>
              <w:spacing w:line="360" w:lineRule="auto"/>
              <w:ind w:firstLine="315" w:firstLineChars="150"/>
              <w:rPr>
                <w:rFonts w:hint="eastAsia" w:ascii="宋体" w:hAnsi="宋体" w:cs="宋体"/>
                <w:iCs/>
                <w:color w:val="000000" w:themeColor="text1"/>
                <w:sz w:val="21"/>
                <w:szCs w:val="21"/>
                <w:lang w:val="en-US" w:eastAsia="zh-CN"/>
              </w:rPr>
            </w:pPr>
            <w:r>
              <w:rPr>
                <w:rFonts w:hint="eastAsia" w:ascii="宋体" w:hAnsi="宋体" w:cs="宋体"/>
                <w:iCs/>
                <w:color w:val="000000" w:themeColor="text1"/>
                <w:sz w:val="21"/>
                <w:szCs w:val="21"/>
                <w:lang w:val="en-US" w:eastAsia="zh-CN"/>
              </w:rPr>
              <w:t>4、上海洛友精密工具有限公司                 刀具类</w:t>
            </w:r>
          </w:p>
          <w:p>
            <w:pPr>
              <w:widowControl/>
              <w:spacing w:line="360" w:lineRule="auto"/>
              <w:ind w:firstLine="315" w:firstLineChars="150"/>
              <w:rPr>
                <w:rFonts w:hint="default"/>
                <w:lang w:val="en-US" w:eastAsia="zh-CN"/>
              </w:rPr>
            </w:pPr>
            <w:r>
              <w:rPr>
                <w:rFonts w:hint="eastAsia" w:ascii="宋体" w:hAnsi="宋体" w:cs="宋体"/>
                <w:iCs/>
                <w:color w:val="000000" w:themeColor="text1"/>
                <w:sz w:val="21"/>
                <w:szCs w:val="21"/>
                <w:lang w:val="en-US" w:eastAsia="zh-CN"/>
              </w:rPr>
              <w:t>5、重庆裕鑫有限公司                         机器润滑油</w:t>
            </w:r>
          </w:p>
          <w:p>
            <w:pPr>
              <w:widowControl/>
              <w:spacing w:line="360" w:lineRule="auto"/>
              <w:ind w:firstLine="315" w:firstLineChars="150"/>
              <w:rPr>
                <w:rFonts w:hint="eastAsia" w:ascii="宋体" w:hAnsi="宋体" w:cs="宋体"/>
                <w:iCs/>
                <w:color w:val="000000" w:themeColor="text1"/>
                <w:sz w:val="21"/>
                <w:szCs w:val="21"/>
                <w:lang w:val="en-US" w:eastAsia="zh-CN"/>
              </w:rPr>
            </w:pPr>
            <w:r>
              <w:rPr>
                <w:rFonts w:hint="eastAsia" w:ascii="宋体" w:hAnsi="宋体" w:cs="宋体"/>
                <w:iCs/>
                <w:color w:val="000000" w:themeColor="text1"/>
                <w:sz w:val="21"/>
                <w:szCs w:val="21"/>
                <w:lang w:val="en-US" w:eastAsia="zh-CN"/>
              </w:rPr>
              <w:t>……</w:t>
            </w:r>
          </w:p>
          <w:p>
            <w:pPr>
              <w:widowControl/>
              <w:spacing w:line="360" w:lineRule="auto"/>
              <w:ind w:firstLine="315" w:firstLineChars="150"/>
              <w:rPr>
                <w:rFonts w:hint="eastAsia" w:ascii="宋体" w:hAnsi="宋体" w:cs="宋体"/>
                <w:iCs/>
                <w:color w:val="000000" w:themeColor="text1"/>
                <w:sz w:val="21"/>
                <w:szCs w:val="21"/>
              </w:rPr>
            </w:pPr>
            <w:r>
              <w:rPr>
                <w:rFonts w:hint="eastAsia" w:ascii="宋体" w:hAnsi="宋体" w:cs="宋体"/>
                <w:iCs/>
                <w:color w:val="000000" w:themeColor="text1"/>
                <w:sz w:val="21"/>
                <w:szCs w:val="21"/>
              </w:rPr>
              <w:t>--《供方评价表》</w:t>
            </w:r>
          </w:p>
          <w:p>
            <w:pPr>
              <w:widowControl/>
              <w:spacing w:line="360" w:lineRule="auto"/>
              <w:ind w:firstLine="315" w:firstLineChars="150"/>
              <w:rPr>
                <w:rFonts w:hint="eastAsia" w:ascii="宋体" w:hAnsi="宋体" w:cs="宋体"/>
                <w:iCs/>
                <w:color w:val="000000" w:themeColor="text1"/>
                <w:sz w:val="21"/>
                <w:szCs w:val="21"/>
              </w:rPr>
            </w:pPr>
            <w:r>
              <w:rPr>
                <w:rFonts w:hint="eastAsia" w:ascii="宋体" w:hAnsi="宋体" w:cs="宋体"/>
                <w:iCs/>
                <w:color w:val="000000" w:themeColor="text1"/>
                <w:sz w:val="21"/>
                <w:szCs w:val="21"/>
              </w:rPr>
              <w:t>20</w:t>
            </w:r>
            <w:r>
              <w:rPr>
                <w:rFonts w:hint="eastAsia" w:ascii="宋体" w:hAnsi="宋体" w:cs="宋体"/>
                <w:iCs/>
                <w:color w:val="000000" w:themeColor="text1"/>
                <w:sz w:val="21"/>
                <w:szCs w:val="21"/>
                <w:lang w:val="en-US" w:eastAsia="zh-CN"/>
              </w:rPr>
              <w:t>20</w:t>
            </w:r>
            <w:r>
              <w:rPr>
                <w:rFonts w:hint="eastAsia" w:ascii="宋体" w:hAnsi="宋体" w:cs="宋体"/>
                <w:iCs/>
                <w:color w:val="000000" w:themeColor="text1"/>
                <w:sz w:val="21"/>
                <w:szCs w:val="21"/>
              </w:rPr>
              <w:t>年</w:t>
            </w:r>
            <w:r>
              <w:rPr>
                <w:rFonts w:hint="eastAsia" w:ascii="宋体" w:hAnsi="宋体" w:cs="宋体"/>
                <w:iCs/>
                <w:color w:val="000000" w:themeColor="text1"/>
                <w:sz w:val="21"/>
                <w:szCs w:val="21"/>
                <w:lang w:val="en-US" w:eastAsia="zh-CN"/>
              </w:rPr>
              <w:t>7</w:t>
            </w:r>
            <w:r>
              <w:rPr>
                <w:rFonts w:hint="eastAsia" w:ascii="宋体" w:hAnsi="宋体" w:cs="宋体"/>
                <w:iCs/>
                <w:color w:val="000000" w:themeColor="text1"/>
                <w:sz w:val="21"/>
                <w:szCs w:val="21"/>
              </w:rPr>
              <w:t>月供方</w:t>
            </w:r>
            <w:r>
              <w:rPr>
                <w:rFonts w:hint="eastAsia" w:ascii="宋体" w:hAnsi="宋体" w:cs="宋体"/>
                <w:iCs/>
                <w:color w:val="000000" w:themeColor="text1"/>
                <w:sz w:val="21"/>
                <w:szCs w:val="21"/>
                <w:lang w:eastAsia="zh-CN"/>
              </w:rPr>
              <w:t>评价</w:t>
            </w:r>
            <w:r>
              <w:rPr>
                <w:rFonts w:hint="eastAsia" w:ascii="宋体" w:hAnsi="宋体" w:cs="宋体"/>
                <w:iCs/>
                <w:color w:val="000000" w:themeColor="text1"/>
                <w:sz w:val="21"/>
                <w:szCs w:val="21"/>
              </w:rPr>
              <w:t>确认：</w:t>
            </w:r>
          </w:p>
          <w:p>
            <w:pPr>
              <w:spacing w:line="360" w:lineRule="auto"/>
              <w:rPr>
                <w:rFonts w:hint="eastAsia" w:ascii="宋体" w:hAnsi="宋体" w:cs="宋体"/>
                <w:color w:val="000000" w:themeColor="text1"/>
                <w:szCs w:val="21"/>
              </w:rPr>
            </w:pPr>
            <w:r>
              <w:rPr>
                <w:rFonts w:hint="eastAsia" w:ascii="宋体" w:hAnsi="宋体" w:cs="宋体"/>
                <w:iCs/>
                <w:color w:val="000000" w:themeColor="text1"/>
                <w:sz w:val="21"/>
                <w:szCs w:val="21"/>
                <w:lang w:val="en-US" w:eastAsia="zh-CN"/>
              </w:rPr>
              <w:t>重庆腾琪机械设备有限公司（</w:t>
            </w:r>
            <w:r>
              <w:rPr>
                <w:rFonts w:hint="eastAsia" w:ascii="宋体" w:hAnsi="宋体" w:cs="宋体"/>
                <w:color w:val="000000" w:themeColor="text1"/>
                <w:szCs w:val="21"/>
              </w:rPr>
              <w:t>供应：</w:t>
            </w:r>
            <w:r>
              <w:rPr>
                <w:rFonts w:hint="eastAsia" w:ascii="宋体" w:hAnsi="宋体" w:cs="宋体"/>
                <w:color w:val="000000" w:themeColor="text1"/>
                <w:szCs w:val="21"/>
                <w:lang w:eastAsia="zh-CN"/>
              </w:rPr>
              <w:t>刀具类</w:t>
            </w:r>
            <w:r>
              <w:rPr>
                <w:rFonts w:hint="eastAsia" w:ascii="宋体" w:hAnsi="宋体" w:cs="宋体"/>
                <w:color w:val="000000" w:themeColor="text1"/>
                <w:szCs w:val="21"/>
              </w:rPr>
              <w:t>）；</w:t>
            </w:r>
          </w:p>
          <w:p>
            <w:pPr>
              <w:adjustRightInd w:val="0"/>
              <w:snapToGrid w:val="0"/>
              <w:spacing w:line="360" w:lineRule="auto"/>
              <w:rPr>
                <w:rFonts w:hint="eastAsia" w:ascii="宋体" w:hAnsi="宋体" w:eastAsia="宋体" w:cs="宋体"/>
                <w:color w:val="000000" w:themeColor="text1"/>
                <w:szCs w:val="21"/>
                <w:lang w:eastAsia="zh-CN"/>
              </w:rPr>
            </w:pPr>
            <w:r>
              <w:rPr>
                <w:rFonts w:hint="eastAsia" w:ascii="宋体" w:hAnsi="宋体" w:cs="宋体"/>
                <w:color w:val="000000" w:themeColor="text1"/>
                <w:szCs w:val="21"/>
              </w:rPr>
              <w:t xml:space="preserve">   公司组织各部门对该供方的资质、产品质量、</w:t>
            </w:r>
            <w:r>
              <w:rPr>
                <w:rFonts w:hint="eastAsia" w:ascii="宋体" w:hAnsi="宋体" w:cs="宋体"/>
                <w:color w:val="000000" w:themeColor="text1"/>
                <w:szCs w:val="21"/>
                <w:lang w:eastAsia="zh-CN"/>
              </w:rPr>
              <w:t>价格</w:t>
            </w:r>
            <w:r>
              <w:rPr>
                <w:rFonts w:hint="eastAsia" w:ascii="宋体" w:hAnsi="宋体" w:cs="宋体"/>
                <w:color w:val="000000" w:themeColor="text1"/>
                <w:szCs w:val="21"/>
              </w:rPr>
              <w:t>、送货及时度、服务</w:t>
            </w:r>
            <w:r>
              <w:rPr>
                <w:rFonts w:hint="eastAsia" w:ascii="宋体" w:hAnsi="宋体" w:cs="宋体"/>
                <w:color w:val="000000" w:themeColor="text1"/>
                <w:szCs w:val="21"/>
                <w:lang w:eastAsia="zh-CN"/>
              </w:rPr>
              <w:t>、小批量试用</w:t>
            </w:r>
            <w:r>
              <w:rPr>
                <w:rFonts w:hint="eastAsia" w:ascii="宋体" w:hAnsi="宋体" w:cs="宋体"/>
                <w:color w:val="000000" w:themeColor="text1"/>
                <w:szCs w:val="21"/>
              </w:rPr>
              <w:t>等进行了评价，有各部门评价人签字。调查评价：合格</w:t>
            </w:r>
            <w:r>
              <w:rPr>
                <w:rFonts w:hint="eastAsia" w:ascii="宋体" w:hAnsi="宋体" w:cs="宋体"/>
                <w:color w:val="000000" w:themeColor="text1"/>
                <w:szCs w:val="21"/>
                <w:lang w:eastAsia="zh-CN"/>
              </w:rPr>
              <w:t>，同意列入合格供应商</w:t>
            </w:r>
            <w:r>
              <w:rPr>
                <w:rFonts w:hint="eastAsia" w:ascii="宋体" w:hAnsi="宋体" w:cs="宋体"/>
                <w:color w:val="000000" w:themeColor="text1"/>
                <w:szCs w:val="21"/>
              </w:rPr>
              <w:t xml:space="preserve">  评价人：</w:t>
            </w:r>
            <w:r>
              <w:rPr>
                <w:rFonts w:hint="eastAsia" w:ascii="宋体" w:hAnsi="宋体" w:cs="宋体"/>
                <w:color w:val="000000" w:themeColor="text1"/>
                <w:szCs w:val="21"/>
                <w:lang w:eastAsia="zh-CN"/>
              </w:rPr>
              <w:t>周琳</w:t>
            </w:r>
          </w:p>
          <w:p>
            <w:pPr>
              <w:spacing w:line="360" w:lineRule="auto"/>
              <w:ind w:firstLine="420" w:firstLineChars="200"/>
              <w:jc w:val="left"/>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现场查见：</w:t>
            </w:r>
            <w:r>
              <w:rPr>
                <w:rFonts w:hint="eastAsia" w:ascii="宋体" w:hAnsi="宋体" w:cs="宋体"/>
                <w:color w:val="000000" w:themeColor="text1"/>
                <w:szCs w:val="21"/>
                <w:lang w:val="en-US" w:eastAsia="zh-CN"/>
              </w:rPr>
              <w:t xml:space="preserve"> 包材类供应商</w:t>
            </w:r>
            <w:r>
              <w:rPr>
                <w:rFonts w:hint="eastAsia" w:ascii="宋体" w:hAnsi="宋体" w:cs="宋体"/>
                <w:color w:val="000000" w:themeColor="text1"/>
                <w:szCs w:val="21"/>
                <w:lang w:eastAsia="zh-CN"/>
              </w:rPr>
              <w:t>“</w:t>
            </w:r>
            <w:r>
              <w:rPr>
                <w:rFonts w:hint="eastAsia" w:ascii="宋体" w:hAnsi="宋体" w:cs="宋体"/>
                <w:iCs/>
                <w:color w:val="000000" w:themeColor="text1"/>
                <w:sz w:val="21"/>
                <w:szCs w:val="21"/>
                <w:lang w:val="en-US" w:eastAsia="zh-CN"/>
              </w:rPr>
              <w:t>芜湖市诚立白装有限公司</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2020年7月</w:t>
            </w:r>
            <w:r>
              <w:rPr>
                <w:rFonts w:hint="eastAsia" w:ascii="宋体" w:hAnsi="宋体" w:cs="宋体"/>
                <w:color w:val="000000" w:themeColor="text1"/>
                <w:szCs w:val="21"/>
                <w:lang w:eastAsia="zh-CN"/>
              </w:rPr>
              <w:t>对该供方进行了合格供应商的评价证据。</w:t>
            </w:r>
          </w:p>
          <w:p>
            <w:pPr>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外部提供的控制</w:t>
            </w:r>
            <w:r>
              <w:rPr>
                <w:rFonts w:hint="eastAsia" w:ascii="宋体" w:hAnsi="宋体" w:cs="宋体"/>
                <w:color w:val="auto"/>
                <w:szCs w:val="21"/>
                <w:lang w:eastAsia="zh-CN"/>
              </w:rPr>
              <w:t>基本符合要求</w:t>
            </w:r>
          </w:p>
        </w:tc>
        <w:tc>
          <w:tcPr>
            <w:tcW w:w="1585" w:type="dxa"/>
            <w:vAlign w:val="top"/>
          </w:tcPr>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hint="eastAsia" w:ascii="宋体" w:hAnsi="宋体" w:eastAsia="宋体" w:cs="宋体"/>
                <w:color w:val="000000" w:themeColor="text1"/>
                <w:kern w:val="2"/>
                <w:sz w:val="21"/>
                <w:szCs w:val="21"/>
                <w:lang w:val="en-US" w:eastAsia="zh-CN" w:bidi="ar-SA"/>
              </w:rPr>
            </w:pPr>
          </w:p>
        </w:tc>
        <w:tc>
          <w:tcPr>
            <w:tcW w:w="960" w:type="dxa"/>
            <w:vAlign w:val="top"/>
          </w:tcPr>
          <w:p>
            <w:pPr>
              <w:rPr>
                <w:rFonts w:hint="eastAsia" w:ascii="宋体" w:hAnsi="宋体" w:eastAsia="宋体" w:cs="宋体"/>
                <w:b/>
                <w:bCs/>
                <w:color w:val="000000" w:themeColor="text1"/>
                <w:kern w:val="2"/>
                <w:sz w:val="21"/>
                <w:szCs w:val="21"/>
                <w:lang w:val="en-US" w:eastAsia="zh-CN" w:bidi="ar-SA"/>
              </w:rPr>
            </w:pPr>
            <w:r>
              <w:rPr>
                <w:rFonts w:hint="eastAsia" w:ascii="宋体" w:hAnsi="宋体" w:cs="宋体"/>
                <w:b/>
                <w:color w:val="000000" w:themeColor="text1"/>
                <w:szCs w:val="21"/>
              </w:rPr>
              <w:t>8.4.2</w:t>
            </w:r>
          </w:p>
        </w:tc>
        <w:tc>
          <w:tcPr>
            <w:tcW w:w="10004" w:type="dxa"/>
            <w:vAlign w:val="top"/>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提供</w:t>
            </w:r>
            <w:r>
              <w:rPr>
                <w:rFonts w:hint="eastAsia" w:ascii="宋体" w:hAnsi="宋体" w:cs="宋体"/>
                <w:iCs/>
                <w:color w:val="000000" w:themeColor="text1"/>
                <w:sz w:val="21"/>
                <w:szCs w:val="21"/>
                <w:lang w:val="en-US" w:eastAsia="zh-CN"/>
              </w:rPr>
              <w:t>重庆顺高机械有限公司（</w:t>
            </w:r>
            <w:r>
              <w:rPr>
                <w:rFonts w:hint="eastAsia" w:ascii="宋体" w:hAnsi="宋体" w:cs="宋体"/>
                <w:color w:val="000000" w:themeColor="text1"/>
                <w:szCs w:val="21"/>
              </w:rPr>
              <w:t>供应：</w:t>
            </w:r>
            <w:r>
              <w:rPr>
                <w:rFonts w:hint="eastAsia" w:ascii="宋体" w:hAnsi="宋体" w:cs="宋体"/>
                <w:color w:val="000000" w:themeColor="text1"/>
                <w:szCs w:val="21"/>
                <w:lang w:eastAsia="zh-CN"/>
              </w:rPr>
              <w:t>刀具类</w:t>
            </w:r>
            <w:r>
              <w:rPr>
                <w:rFonts w:hint="eastAsia" w:ascii="宋体" w:hAnsi="宋体" w:cs="宋体"/>
                <w:color w:val="000000" w:themeColor="text1"/>
                <w:szCs w:val="21"/>
              </w:rPr>
              <w:t>）；</w:t>
            </w:r>
            <w:r>
              <w:rPr>
                <w:rFonts w:hint="eastAsia" w:ascii="宋体" w:hAnsi="宋体" w:cs="宋体"/>
                <w:color w:val="000000" w:themeColor="text1"/>
                <w:szCs w:val="21"/>
                <w:lang w:eastAsia="zh-CN"/>
              </w:rPr>
              <w:t>合格供方</w:t>
            </w:r>
            <w:r>
              <w:rPr>
                <w:rFonts w:hint="eastAsia" w:ascii="宋体" w:hAnsi="宋体" w:cs="宋体"/>
                <w:color w:val="000000" w:themeColor="text1"/>
                <w:szCs w:val="21"/>
              </w:rPr>
              <w:t>评价报告，包括：供方的资质、产品质量、</w:t>
            </w:r>
            <w:r>
              <w:rPr>
                <w:rFonts w:hint="eastAsia" w:ascii="宋体" w:hAnsi="宋体" w:cs="宋体"/>
                <w:color w:val="000000" w:themeColor="text1"/>
                <w:szCs w:val="21"/>
                <w:lang w:eastAsia="zh-CN"/>
              </w:rPr>
              <w:t>价格</w:t>
            </w:r>
            <w:r>
              <w:rPr>
                <w:rFonts w:hint="eastAsia" w:ascii="宋体" w:hAnsi="宋体" w:cs="宋体"/>
                <w:color w:val="000000" w:themeColor="text1"/>
                <w:szCs w:val="21"/>
              </w:rPr>
              <w:t>、送货及时度、服务</w:t>
            </w:r>
            <w:r>
              <w:rPr>
                <w:rFonts w:hint="eastAsia" w:ascii="宋体" w:hAnsi="宋体" w:cs="宋体"/>
                <w:color w:val="000000" w:themeColor="text1"/>
                <w:szCs w:val="21"/>
                <w:lang w:eastAsia="zh-CN"/>
              </w:rPr>
              <w:t>、小批量试用</w:t>
            </w:r>
            <w:r>
              <w:rPr>
                <w:rFonts w:hint="eastAsia" w:ascii="宋体" w:hAnsi="宋体" w:cs="宋体"/>
                <w:color w:val="000000" w:themeColor="text1"/>
                <w:szCs w:val="21"/>
              </w:rPr>
              <w:t>等。时间：20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20</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06</w:t>
            </w:r>
            <w:r>
              <w:rPr>
                <w:rFonts w:hint="eastAsia" w:ascii="宋体" w:hAnsi="宋体" w:cs="宋体"/>
                <w:color w:val="000000" w:themeColor="text1"/>
                <w:szCs w:val="21"/>
              </w:rPr>
              <w:t>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公司编制了《采购控制程序》，要求采购的主要材料必须进行检验。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公司对产品外观、型号规格、数量进行了验收。经询问公司采购产品主要根据需求，根据进货检验记录对相关产品的数量、规格型号等进行检验。抽查验证记录，查《进货检验记录》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抽查《进货检验记录》</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采购产品：</w:t>
            </w:r>
            <w:r>
              <w:rPr>
                <w:rFonts w:hint="eastAsia" w:ascii="宋体" w:hAnsi="宋体" w:cs="宋体"/>
                <w:color w:val="000000" w:themeColor="text1"/>
                <w:szCs w:val="21"/>
                <w:lang w:val="en-US" w:eastAsia="zh-CN"/>
              </w:rPr>
              <w:t>刀片348*220*10</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 xml:space="preserve">验证内容为：名称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数量</w:t>
            </w:r>
            <w:r>
              <w:rPr>
                <w:rFonts w:hint="eastAsia" w:ascii="宋体" w:hAnsi="宋体" w:cs="宋体"/>
                <w:color w:val="000000" w:themeColor="text1"/>
                <w:szCs w:val="21"/>
                <w:lang w:val="en-US" w:eastAsia="zh-CN"/>
              </w:rPr>
              <w:t xml:space="preserve">  规格  外观  使用性   </w:t>
            </w:r>
            <w:r>
              <w:rPr>
                <w:rFonts w:hint="eastAsia" w:ascii="宋体" w:hAnsi="宋体" w:cs="宋体"/>
                <w:color w:val="000000" w:themeColor="text1"/>
                <w:szCs w:val="21"/>
              </w:rPr>
              <w:t xml:space="preserve">    </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验证人：</w:t>
            </w:r>
            <w:r>
              <w:rPr>
                <w:rFonts w:hint="eastAsia" w:ascii="宋体" w:hAnsi="宋体" w:cs="宋体"/>
                <w:color w:val="000000" w:themeColor="text1"/>
                <w:szCs w:val="21"/>
                <w:lang w:val="en-US" w:eastAsia="zh-CN"/>
              </w:rPr>
              <w:t>张大军</w:t>
            </w:r>
            <w:r>
              <w:rPr>
                <w:rFonts w:hint="eastAsia" w:ascii="宋体" w:hAnsi="宋体" w:cs="宋体"/>
                <w:color w:val="000000" w:themeColor="text1"/>
                <w:szCs w:val="21"/>
              </w:rPr>
              <w:t xml:space="preserve">  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18</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采购产品：</w:t>
            </w:r>
            <w:r>
              <w:rPr>
                <w:rFonts w:hint="eastAsia" w:ascii="宋体" w:hAnsi="宋体" w:cs="宋体"/>
                <w:color w:val="000000" w:themeColor="text1"/>
                <w:szCs w:val="21"/>
                <w:lang w:val="en-US" w:eastAsia="zh-CN"/>
              </w:rPr>
              <w:t>包装牛皮纸</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验证内容为：名称</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数量</w:t>
            </w:r>
            <w:r>
              <w:rPr>
                <w:rFonts w:hint="eastAsia" w:ascii="宋体" w:hAnsi="宋体" w:cs="宋体"/>
                <w:color w:val="000000" w:themeColor="text1"/>
                <w:szCs w:val="21"/>
                <w:lang w:val="en-US" w:eastAsia="zh-CN"/>
              </w:rPr>
              <w:t xml:space="preserve">、 规格、外观       </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rPr>
              <w:t>验证人：</w:t>
            </w:r>
            <w:r>
              <w:rPr>
                <w:rFonts w:hint="eastAsia" w:ascii="宋体" w:hAnsi="宋体" w:cs="宋体"/>
                <w:color w:val="000000" w:themeColor="text1"/>
                <w:szCs w:val="21"/>
                <w:lang w:val="en-US" w:eastAsia="zh-CN"/>
              </w:rPr>
              <w:t xml:space="preserve">张大军  </w:t>
            </w:r>
            <w:r>
              <w:rPr>
                <w:rFonts w:hint="eastAsia" w:ascii="宋体" w:hAnsi="宋体" w:cs="宋体"/>
                <w:color w:val="000000" w:themeColor="text1"/>
                <w:szCs w:val="21"/>
              </w:rPr>
              <w:t xml:space="preserve"> 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28</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3、采购产品：机器润滑油</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验证内容为：  数量、名称、外观、规格</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验证人：张大军</w:t>
            </w:r>
            <w:r>
              <w:rPr>
                <w:rFonts w:hint="eastAsia" w:ascii="宋体" w:hAnsi="宋体" w:cs="宋体"/>
                <w:color w:val="000000" w:themeColor="text1"/>
                <w:szCs w:val="21"/>
              </w:rPr>
              <w:t xml:space="preserve">  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03.22</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 xml:space="preserve">  ………</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ind w:firstLine="420" w:firstLineChars="200"/>
              <w:rPr>
                <w:rFonts w:hint="eastAsia" w:ascii="宋体" w:hAnsi="宋体" w:eastAsia="宋体" w:cs="Times New Roman"/>
                <w:color w:val="000000" w:themeColor="text1"/>
                <w:kern w:val="2"/>
                <w:sz w:val="21"/>
                <w:szCs w:val="21"/>
                <w:lang w:val="en-US" w:eastAsia="zh-CN" w:bidi="ar-SA"/>
              </w:rPr>
            </w:pPr>
            <w:r>
              <w:rPr>
                <w:rFonts w:hint="eastAsia" w:ascii="宋体" w:hAnsi="宋体" w:cs="宋体"/>
                <w:color w:val="000000" w:themeColor="text1"/>
                <w:szCs w:val="21"/>
              </w:rPr>
              <w:t>公司外部供方的管理基本符合要求。</w:t>
            </w:r>
          </w:p>
        </w:tc>
        <w:tc>
          <w:tcPr>
            <w:tcW w:w="1585" w:type="dxa"/>
            <w:vAlign w:val="top"/>
          </w:tcPr>
          <w:p>
            <w:pPr>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外部供方的信息</w:t>
            </w:r>
          </w:p>
        </w:tc>
        <w:tc>
          <w:tcPr>
            <w:tcW w:w="960" w:type="dxa"/>
            <w:vAlign w:val="top"/>
          </w:tcPr>
          <w:p>
            <w:pPr>
              <w:rPr>
                <w:rFonts w:hint="eastAsia" w:ascii="宋体" w:hAnsi="宋体" w:eastAsia="宋体" w:cs="宋体"/>
                <w:b/>
                <w:bCs/>
                <w:color w:val="auto"/>
                <w:kern w:val="2"/>
                <w:sz w:val="21"/>
                <w:szCs w:val="21"/>
                <w:lang w:val="en-US" w:eastAsia="zh-CN" w:bidi="ar-SA"/>
              </w:rPr>
            </w:pPr>
            <w:r>
              <w:rPr>
                <w:rFonts w:hint="eastAsia" w:ascii="宋体" w:hAnsi="宋体" w:cs="宋体"/>
                <w:b/>
                <w:color w:val="auto"/>
                <w:szCs w:val="21"/>
                <w:highlight w:val="none"/>
              </w:rPr>
              <w:t>8.4.3</w:t>
            </w:r>
          </w:p>
        </w:tc>
        <w:tc>
          <w:tcPr>
            <w:tcW w:w="10004" w:type="dxa"/>
            <w:vAlign w:val="top"/>
          </w:tcPr>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负责人讲与供方沟通的内容包括：所提供的过程、产品和服务等；经询问，</w:t>
            </w:r>
            <w:r>
              <w:rPr>
                <w:rFonts w:hint="eastAsia" w:ascii="宋体" w:hAnsi="宋体" w:cs="宋体"/>
                <w:color w:val="000000" w:themeColor="text1"/>
                <w:szCs w:val="21"/>
                <w:lang w:eastAsia="zh-CN"/>
              </w:rPr>
              <w:t>加工</w:t>
            </w:r>
            <w:r>
              <w:rPr>
                <w:rFonts w:hint="eastAsia" w:ascii="宋体" w:hAnsi="宋体" w:cs="宋体"/>
                <w:color w:val="000000" w:themeColor="text1"/>
                <w:szCs w:val="21"/>
                <w:lang w:val="en-US" w:eastAsia="zh-CN"/>
              </w:rPr>
              <w:t>原材料由顾客方提供，采取来料加工的方式。</w:t>
            </w:r>
            <w:r>
              <w:rPr>
                <w:rFonts w:hint="eastAsia" w:ascii="宋体" w:hAnsi="宋体" w:cs="宋体"/>
                <w:color w:val="000000" w:themeColor="text1"/>
                <w:szCs w:val="21"/>
              </w:rPr>
              <w:t>采</w:t>
            </w:r>
            <w:r>
              <w:rPr>
                <w:rFonts w:hint="eastAsia" w:ascii="宋体" w:hAnsi="宋体" w:cs="宋体"/>
                <w:color w:val="000000" w:themeColor="text1"/>
                <w:szCs w:val="21"/>
                <w:lang w:eastAsia="zh-CN"/>
              </w:rPr>
              <w:t>购辅料、刀具等</w:t>
            </w:r>
            <w:r>
              <w:rPr>
                <w:rFonts w:hint="eastAsia" w:ascii="宋体" w:hAnsi="宋体" w:cs="宋体"/>
                <w:color w:val="000000" w:themeColor="text1"/>
                <w:szCs w:val="21"/>
              </w:rPr>
              <w:t>物资均根据</w:t>
            </w:r>
            <w:r>
              <w:rPr>
                <w:rFonts w:hint="eastAsia" w:ascii="宋体" w:hAnsi="宋体" w:cs="宋体"/>
                <w:color w:val="000000" w:themeColor="text1"/>
                <w:szCs w:val="21"/>
                <w:lang w:eastAsia="zh-CN"/>
              </w:rPr>
              <w:t>《采购合同》</w:t>
            </w:r>
            <w:r>
              <w:rPr>
                <w:rFonts w:hint="eastAsia" w:ascii="宋体" w:hAnsi="宋体" w:cs="宋体"/>
                <w:color w:val="000000" w:themeColor="text1"/>
                <w:szCs w:val="21"/>
              </w:rPr>
              <w:t>进行确定采购信息产品的名称、规格、型号、数量等信息。</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1、供方：重庆腾琪机械设备有限公司                 </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提供产品：刀具类 </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合同明确了产品的名称、规格、质量要求、价格、服务期限、违约、交付等</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签订时间：2021.01.03</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2、供方：芜湖市诚立白装有限公司                 </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提供产品：包材类（牛皮纸）</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采购合同明确了产品的名称、型号、数量、单价、违约、交付等信息</w:t>
            </w:r>
          </w:p>
          <w:p>
            <w:pPr>
              <w:spacing w:line="360" w:lineRule="auto"/>
              <w:ind w:firstLine="420" w:firstLineChars="200"/>
              <w:rPr>
                <w:rFonts w:hint="eastAsia"/>
                <w:lang w:val="en-US" w:eastAsia="zh-CN"/>
              </w:rPr>
            </w:pPr>
            <w:r>
              <w:rPr>
                <w:rFonts w:hint="eastAsia" w:ascii="宋体" w:hAnsi="宋体" w:cs="宋体"/>
                <w:color w:val="000000" w:themeColor="text1"/>
                <w:szCs w:val="21"/>
                <w:lang w:val="en-US" w:eastAsia="zh-CN"/>
              </w:rPr>
              <w:t>签订时间：2021.03.03</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组织与外部供方沟通之前所确定的要求充分，且均在合格供方处进行采购。     </w:t>
            </w:r>
          </w:p>
          <w:p>
            <w:pPr>
              <w:spacing w:line="400" w:lineRule="exact"/>
              <w:ind w:firstLine="420" w:firstLineChars="200"/>
              <w:rPr>
                <w:rFonts w:hint="eastAsia" w:ascii="宋体" w:hAnsi="宋体" w:cs="Times New Roman"/>
                <w:szCs w:val="21"/>
                <w:lang w:eastAsia="zh-CN"/>
              </w:rPr>
            </w:pPr>
            <w:r>
              <w:rPr>
                <w:rFonts w:hint="eastAsia" w:ascii="宋体" w:hAnsi="宋体" w:cs="Times New Roman"/>
                <w:szCs w:val="21"/>
                <w:lang w:eastAsia="zh-CN"/>
              </w:rPr>
              <w:t>外部供方的信息管理有效。</w:t>
            </w:r>
          </w:p>
          <w:p>
            <w:pPr>
              <w:spacing w:line="400" w:lineRule="exact"/>
              <w:ind w:firstLine="420" w:firstLineChars="200"/>
              <w:rPr>
                <w:rFonts w:hint="eastAsia" w:ascii="宋体" w:hAnsi="宋体" w:cs="Times New Roman"/>
                <w:szCs w:val="21"/>
                <w:lang w:val="en-US" w:eastAsia="zh-CN"/>
              </w:rPr>
            </w:pPr>
          </w:p>
        </w:tc>
        <w:tc>
          <w:tcPr>
            <w:tcW w:w="1585" w:type="dxa"/>
            <w:vAlign w:val="top"/>
          </w:tcPr>
          <w:p>
            <w:pPr>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rPr>
                <w:rFonts w:hint="eastAsia" w:ascii="宋体" w:hAnsi="宋体" w:cs="宋体"/>
                <w:color w:val="auto"/>
                <w:szCs w:val="21"/>
              </w:rPr>
            </w:pPr>
            <w:r>
              <w:rPr>
                <w:rFonts w:hint="eastAsia" w:ascii="宋体" w:hAnsi="宋体"/>
                <w:color w:val="auto"/>
                <w:szCs w:val="21"/>
              </w:rPr>
              <w:t>顾客或外部供方的财产</w:t>
            </w:r>
          </w:p>
        </w:tc>
        <w:tc>
          <w:tcPr>
            <w:tcW w:w="960" w:type="dxa"/>
            <w:vAlign w:val="top"/>
          </w:tcPr>
          <w:p>
            <w:pPr>
              <w:spacing w:line="400" w:lineRule="atLeast"/>
              <w:ind w:right="-158" w:rightChars="-75"/>
              <w:rPr>
                <w:rFonts w:ascii="宋体" w:hAnsi="宋体"/>
                <w:b/>
                <w:bCs/>
                <w:color w:val="auto"/>
                <w:szCs w:val="21"/>
              </w:rPr>
            </w:pPr>
            <w:r>
              <w:rPr>
                <w:rFonts w:hint="eastAsia" w:ascii="宋体" w:hAnsi="宋体"/>
                <w:b/>
                <w:bCs/>
                <w:color w:val="auto"/>
                <w:szCs w:val="21"/>
              </w:rPr>
              <w:t>8.5.3</w:t>
            </w:r>
          </w:p>
          <w:p>
            <w:pPr>
              <w:adjustRightInd w:val="0"/>
              <w:snapToGrid w:val="0"/>
              <w:jc w:val="center"/>
              <w:rPr>
                <w:rFonts w:hint="eastAsia" w:ascii="宋体" w:hAnsi="宋体" w:cs="宋体"/>
                <w:b/>
                <w:bCs/>
                <w:color w:val="auto"/>
                <w:szCs w:val="21"/>
              </w:rPr>
            </w:pPr>
          </w:p>
        </w:tc>
        <w:tc>
          <w:tcPr>
            <w:tcW w:w="10004"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查，公司对顾客财产的管理要求。</w:t>
            </w:r>
          </w:p>
          <w:p>
            <w:pPr>
              <w:spacing w:line="400" w:lineRule="exact"/>
              <w:ind w:firstLine="420" w:firstLineChars="200"/>
              <w:jc w:val="left"/>
              <w:rPr>
                <w:rFonts w:hint="eastAsia" w:ascii="宋体" w:hAnsi="宋体"/>
                <w:sz w:val="21"/>
                <w:szCs w:val="21"/>
              </w:rPr>
            </w:pPr>
            <w:r>
              <w:rPr>
                <w:rFonts w:hint="eastAsia" w:ascii="宋体" w:hAnsi="宋体"/>
                <w:sz w:val="21"/>
                <w:szCs w:val="21"/>
              </w:rPr>
              <w:t>询问部门负责人，公司的顾客财产主要为顾客提供的原材料（</w:t>
            </w:r>
            <w:r>
              <w:rPr>
                <w:rFonts w:hint="eastAsia" w:ascii="宋体" w:hAnsi="宋体"/>
                <w:sz w:val="21"/>
                <w:szCs w:val="21"/>
                <w:lang w:eastAsia="zh-CN"/>
              </w:rPr>
              <w:t>原卷</w:t>
            </w:r>
            <w:r>
              <w:rPr>
                <w:rFonts w:hint="eastAsia" w:ascii="宋体" w:hAnsi="宋体"/>
                <w:sz w:val="21"/>
                <w:szCs w:val="21"/>
              </w:rPr>
              <w:t>）、顾客信息等</w:t>
            </w:r>
            <w:r>
              <w:rPr>
                <w:rFonts w:hint="eastAsia" w:ascii="宋体" w:hAnsi="宋体"/>
                <w:sz w:val="21"/>
                <w:szCs w:val="21"/>
                <w:lang w:eastAsia="zh-CN"/>
              </w:rPr>
              <w:t>。</w:t>
            </w:r>
            <w:r>
              <w:rPr>
                <w:rFonts w:hint="eastAsia" w:ascii="宋体" w:hAnsi="宋体"/>
                <w:sz w:val="21"/>
                <w:szCs w:val="21"/>
              </w:rPr>
              <w:t>公司对顾客财产进行了登记管理。</w:t>
            </w:r>
          </w:p>
          <w:p>
            <w:pPr>
              <w:spacing w:line="400" w:lineRule="exact"/>
              <w:ind w:firstLine="420" w:firstLineChars="200"/>
              <w:jc w:val="left"/>
              <w:rPr>
                <w:rFonts w:hint="eastAsia" w:ascii="宋体" w:hAnsi="宋体"/>
                <w:sz w:val="21"/>
                <w:szCs w:val="21"/>
              </w:rPr>
            </w:pPr>
            <w:r>
              <w:rPr>
                <w:rFonts w:hint="eastAsia" w:ascii="宋体" w:hAnsi="宋体"/>
                <w:sz w:val="21"/>
                <w:szCs w:val="21"/>
              </w:rPr>
              <w:t>抽查来料台账：提供</w:t>
            </w:r>
            <w:r>
              <w:rPr>
                <w:rFonts w:hint="eastAsia" w:ascii="宋体" w:hAnsi="宋体"/>
                <w:sz w:val="21"/>
                <w:szCs w:val="21"/>
                <w:lang w:eastAsia="zh-CN"/>
              </w:rPr>
              <w:t>重庆沃港实业有限公司原卷</w:t>
            </w:r>
            <w:r>
              <w:rPr>
                <w:rFonts w:hint="eastAsia" w:ascii="宋体" w:hAnsi="宋体"/>
                <w:sz w:val="21"/>
                <w:szCs w:val="21"/>
              </w:rPr>
              <w:t>来料单内容包括：来料名称、</w:t>
            </w:r>
            <w:r>
              <w:rPr>
                <w:rFonts w:hint="eastAsia" w:ascii="宋体" w:hAnsi="宋体"/>
                <w:sz w:val="21"/>
                <w:szCs w:val="21"/>
                <w:lang w:eastAsia="zh-CN"/>
              </w:rPr>
              <w:t>材质、</w:t>
            </w:r>
            <w:r>
              <w:rPr>
                <w:rFonts w:hint="eastAsia" w:ascii="宋体" w:hAnsi="宋体"/>
                <w:sz w:val="21"/>
                <w:szCs w:val="21"/>
              </w:rPr>
              <w:t>规格尺寸、数量、</w:t>
            </w:r>
            <w:r>
              <w:rPr>
                <w:rFonts w:hint="eastAsia" w:ascii="宋体" w:hAnsi="宋体"/>
                <w:sz w:val="21"/>
                <w:szCs w:val="21"/>
                <w:lang w:eastAsia="zh-CN"/>
              </w:rPr>
              <w:t>技术要求</w:t>
            </w:r>
            <w:r>
              <w:rPr>
                <w:rFonts w:hint="eastAsia" w:ascii="宋体" w:hAnsi="宋体"/>
                <w:sz w:val="21"/>
                <w:szCs w:val="21"/>
              </w:rPr>
              <w:t>等</w:t>
            </w:r>
            <w:r>
              <w:rPr>
                <w:rFonts w:hint="eastAsia" w:ascii="宋体" w:hAnsi="宋体"/>
                <w:sz w:val="21"/>
                <w:szCs w:val="21"/>
                <w:lang w:eastAsia="zh-CN"/>
              </w:rPr>
              <w:t>，来料单有接收人签字确认并注明来料日期</w:t>
            </w:r>
            <w:r>
              <w:rPr>
                <w:rFonts w:hint="eastAsia" w:ascii="宋体" w:hAnsi="宋体"/>
                <w:sz w:val="21"/>
                <w:szCs w:val="21"/>
              </w:rPr>
              <w:t>。</w:t>
            </w:r>
          </w:p>
          <w:p>
            <w:pPr>
              <w:spacing w:line="400" w:lineRule="exact"/>
              <w:ind w:firstLine="420" w:firstLineChars="200"/>
              <w:rPr>
                <w:rFonts w:hint="eastAsia" w:ascii="宋体" w:hAnsi="宋体" w:cs="Times New Roman"/>
                <w:szCs w:val="21"/>
                <w:lang w:val="en-US" w:eastAsia="zh-CN"/>
              </w:rPr>
            </w:pPr>
            <w:r>
              <w:rPr>
                <w:rFonts w:hint="eastAsia" w:ascii="宋体" w:hAnsi="宋体"/>
                <w:sz w:val="21"/>
                <w:szCs w:val="21"/>
              </w:rPr>
              <w:t>现场查看，顾客财产管理基本受控。</w:t>
            </w:r>
          </w:p>
        </w:tc>
        <w:tc>
          <w:tcPr>
            <w:tcW w:w="1585" w:type="dxa"/>
            <w:vAlign w:val="top"/>
          </w:tcPr>
          <w:p>
            <w:pPr>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auto"/>
                <w:szCs w:val="21"/>
              </w:rPr>
            </w:pPr>
            <w:r>
              <w:rPr>
                <w:rFonts w:hint="eastAsia" w:ascii="宋体" w:hAnsi="宋体" w:cs="宋体"/>
                <w:color w:val="auto"/>
                <w:szCs w:val="21"/>
              </w:rPr>
              <w:t>交付后活动</w:t>
            </w:r>
          </w:p>
        </w:tc>
        <w:tc>
          <w:tcPr>
            <w:tcW w:w="960" w:type="dxa"/>
            <w:vAlign w:val="top"/>
          </w:tcPr>
          <w:p>
            <w:pPr>
              <w:spacing w:line="400" w:lineRule="exact"/>
              <w:ind w:right="-158" w:rightChars="-75"/>
              <w:rPr>
                <w:rFonts w:ascii="宋体" w:hAnsi="宋体"/>
                <w:b/>
                <w:bCs/>
                <w:color w:val="auto"/>
                <w:szCs w:val="21"/>
              </w:rPr>
            </w:pPr>
            <w:r>
              <w:rPr>
                <w:rFonts w:hint="eastAsia" w:ascii="宋体" w:hAnsi="宋体"/>
                <w:b/>
                <w:bCs/>
                <w:color w:val="auto"/>
                <w:szCs w:val="21"/>
              </w:rPr>
              <w:t>8.5.5</w:t>
            </w:r>
          </w:p>
          <w:p>
            <w:pPr>
              <w:adjustRightInd w:val="0"/>
              <w:snapToGrid w:val="0"/>
              <w:jc w:val="center"/>
              <w:rPr>
                <w:rFonts w:hint="eastAsia" w:ascii="宋体" w:hAnsi="宋体" w:cs="宋体"/>
                <w:b/>
                <w:bCs/>
                <w:color w:val="auto"/>
                <w:szCs w:val="21"/>
              </w:rPr>
            </w:pPr>
          </w:p>
        </w:tc>
        <w:tc>
          <w:tcPr>
            <w:tcW w:w="10004" w:type="dxa"/>
            <w:vAlign w:val="top"/>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公司</w:t>
            </w:r>
            <w:r>
              <w:rPr>
                <w:rFonts w:hint="eastAsia" w:ascii="宋体" w:hAnsi="宋体" w:cs="宋体"/>
                <w:sz w:val="21"/>
                <w:szCs w:val="21"/>
                <w:lang w:eastAsia="zh-CN"/>
              </w:rPr>
              <w:t>在《售后服务控制程序》</w:t>
            </w:r>
            <w:r>
              <w:rPr>
                <w:rFonts w:hint="eastAsia" w:ascii="宋体" w:hAnsi="宋体" w:cs="宋体"/>
                <w:sz w:val="21"/>
                <w:szCs w:val="21"/>
              </w:rPr>
              <w:t>明确产品和服务相关交付后活动的安排及管控要求，包括满足以下各项内容要求。如:</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a）法律法规要求；</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b）与产品和服务相关的潜在不期望的后果；</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c）其产品和服务的性质、用途和预期寿命；</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d）顾客要求；</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e）顾客反馈。</w:t>
            </w:r>
          </w:p>
          <w:p>
            <w:pPr>
              <w:adjustRightInd w:val="0"/>
              <w:snapToGrid w:val="0"/>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rPr>
              <w:t>此外，也包括：交付后活动可能含的担保条款所规定的相关活动，诸如合同规定的</w:t>
            </w:r>
            <w:r>
              <w:rPr>
                <w:rFonts w:hint="eastAsia" w:ascii="宋体" w:hAnsi="宋体" w:cs="宋体"/>
                <w:sz w:val="21"/>
                <w:szCs w:val="21"/>
                <w:lang w:eastAsia="zh-CN"/>
              </w:rPr>
              <w:t>售后</w:t>
            </w:r>
            <w:r>
              <w:rPr>
                <w:rFonts w:hint="eastAsia" w:ascii="宋体" w:hAnsi="宋体" w:cs="宋体"/>
                <w:sz w:val="21"/>
                <w:szCs w:val="21"/>
              </w:rPr>
              <w:t>服务</w:t>
            </w:r>
            <w:r>
              <w:rPr>
                <w:rFonts w:hint="eastAsia" w:ascii="宋体" w:hAnsi="宋体" w:cs="宋体"/>
                <w:sz w:val="21"/>
                <w:szCs w:val="21"/>
                <w:lang w:eastAsia="zh-CN"/>
              </w:rPr>
              <w:t>、包装标准等</w:t>
            </w:r>
            <w:r>
              <w:rPr>
                <w:rFonts w:hint="eastAsia" w:ascii="宋体" w:hAnsi="宋体" w:cs="宋体"/>
                <w:sz w:val="21"/>
                <w:szCs w:val="21"/>
              </w:rPr>
              <w:t>。</w:t>
            </w:r>
            <w:r>
              <w:rPr>
                <w:rFonts w:hint="eastAsia" w:ascii="宋体" w:hAnsi="宋体" w:cs="宋体"/>
                <w:sz w:val="21"/>
                <w:szCs w:val="21"/>
                <w:lang w:eastAsia="zh-CN"/>
              </w:rPr>
              <w:t>负责人讲，公司有专人对顾客的咨询、投诉进行回复处理，如产品出现质量问题均按合同约定采取更换或派专人上门进行服务的方式进行处理。</w:t>
            </w:r>
          </w:p>
          <w:p>
            <w:pPr>
              <w:spacing w:line="400" w:lineRule="exact"/>
              <w:ind w:firstLine="420" w:firstLineChars="200"/>
              <w:jc w:val="left"/>
              <w:rPr>
                <w:rFonts w:ascii="宋体" w:hAnsi="宋体"/>
                <w:color w:val="auto"/>
                <w:szCs w:val="21"/>
              </w:rPr>
            </w:pPr>
            <w:r>
              <w:rPr>
                <w:rFonts w:hint="eastAsia" w:ascii="宋体" w:hAnsi="宋体" w:cs="宋体"/>
                <w:sz w:val="21"/>
                <w:szCs w:val="21"/>
              </w:rPr>
              <w:t>--现场记录及沟通确认：已基本满足交付后活动的要求</w:t>
            </w:r>
            <w:r>
              <w:rPr>
                <w:rFonts w:hint="eastAsia" w:ascii="宋体" w:hAnsi="宋体" w:cs="宋体"/>
                <w:sz w:val="21"/>
                <w:szCs w:val="21"/>
                <w:lang w:eastAsia="zh-CN"/>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ascii="宋体" w:hAnsi="宋体" w:cs="宋体"/>
                <w:color w:val="auto"/>
                <w:szCs w:val="21"/>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color w:val="auto"/>
                <w:szCs w:val="21"/>
              </w:rPr>
            </w:pPr>
            <w:r>
              <w:rPr>
                <w:rFonts w:hint="eastAsia" w:ascii="宋体" w:hAnsi="宋体" w:cs="宋体"/>
                <w:b/>
                <w:color w:val="auto"/>
                <w:szCs w:val="21"/>
              </w:rPr>
              <w:t>9.1.2</w:t>
            </w:r>
          </w:p>
        </w:tc>
        <w:tc>
          <w:tcPr>
            <w:tcW w:w="10004" w:type="dxa"/>
          </w:tcPr>
          <w:p>
            <w:pPr>
              <w:spacing w:line="360" w:lineRule="auto"/>
              <w:rPr>
                <w:rFonts w:hint="eastAsia" w:ascii="宋体" w:hAnsi="宋体" w:cs="宋体"/>
                <w:color w:val="auto"/>
                <w:szCs w:val="21"/>
              </w:rPr>
            </w:pPr>
            <w:r>
              <w:rPr>
                <w:rFonts w:hint="eastAsia" w:ascii="宋体" w:hAnsi="宋体" w:cs="宋体"/>
                <w:color w:val="auto"/>
                <w:szCs w:val="21"/>
              </w:rPr>
              <w:t>1、公司编制了《</w:t>
            </w:r>
            <w:r>
              <w:rPr>
                <w:rFonts w:hint="eastAsia" w:ascii="宋体" w:hAnsi="宋体"/>
                <w:lang w:eastAsia="zh-CN"/>
              </w:rPr>
              <w:t>与顾客有关过程</w:t>
            </w:r>
            <w:r>
              <w:rPr>
                <w:rFonts w:hint="eastAsia" w:ascii="宋体" w:hAnsi="宋体"/>
              </w:rPr>
              <w:t>控制程序</w:t>
            </w:r>
            <w:r>
              <w:rPr>
                <w:rFonts w:hint="eastAsia" w:ascii="宋体" w:hAnsi="宋体" w:cs="宋体"/>
                <w:color w:val="auto"/>
                <w:szCs w:val="21"/>
              </w:rPr>
              <w:t>》，规定了监测、获取和利用顾客满意信息的方法。包括问卷调查，直接沟通、数据分析等。</w:t>
            </w:r>
          </w:p>
          <w:p>
            <w:pPr>
              <w:spacing w:line="360" w:lineRule="auto"/>
              <w:rPr>
                <w:rFonts w:hint="eastAsia" w:ascii="宋体" w:hAnsi="宋体" w:cs="宋体"/>
                <w:color w:val="auto"/>
                <w:szCs w:val="21"/>
                <w:lang w:eastAsia="zh-CN"/>
              </w:rPr>
            </w:pPr>
            <w:r>
              <w:rPr>
                <w:rFonts w:hint="eastAsia" w:ascii="宋体" w:hAnsi="宋体" w:cs="宋体"/>
                <w:color w:val="auto"/>
                <w:szCs w:val="21"/>
              </w:rPr>
              <w:t>2、公司主要通过日常口头交流、电话回访、定期发放《顾客满意程度调查表》等形式来收集了解顾客是否满意的信息。提供有《顾客满意度调查表》202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月的调查表共</w:t>
            </w:r>
            <w:r>
              <w:rPr>
                <w:rFonts w:hint="eastAsia" w:ascii="宋体" w:hAnsi="宋体" w:cs="宋体"/>
                <w:color w:val="auto"/>
                <w:szCs w:val="21"/>
                <w:lang w:val="en-US" w:eastAsia="zh-CN"/>
              </w:rPr>
              <w:t>4</w:t>
            </w:r>
            <w:r>
              <w:rPr>
                <w:rFonts w:hint="eastAsia" w:ascii="宋体" w:hAnsi="宋体" w:cs="宋体"/>
                <w:color w:val="auto"/>
                <w:szCs w:val="21"/>
              </w:rPr>
              <w:t>份，回收</w:t>
            </w:r>
            <w:r>
              <w:rPr>
                <w:rFonts w:hint="eastAsia" w:ascii="宋体" w:hAnsi="宋体" w:cs="宋体"/>
                <w:color w:val="auto"/>
                <w:szCs w:val="21"/>
                <w:lang w:val="en-US" w:eastAsia="zh-CN"/>
              </w:rPr>
              <w:t>4</w:t>
            </w:r>
            <w:r>
              <w:rPr>
                <w:rFonts w:hint="eastAsia" w:ascii="宋体" w:hAnsi="宋体" w:cs="宋体"/>
                <w:color w:val="auto"/>
                <w:szCs w:val="21"/>
              </w:rPr>
              <w:t xml:space="preserve">份 </w:t>
            </w:r>
            <w:r>
              <w:rPr>
                <w:rFonts w:hint="eastAsia" w:ascii="宋体" w:hAnsi="宋体" w:cs="宋体"/>
                <w:color w:val="auto"/>
                <w:szCs w:val="21"/>
                <w:lang w:eastAsia="zh-CN"/>
              </w:rPr>
              <w:t>，</w:t>
            </w:r>
          </w:p>
          <w:p>
            <w:pPr>
              <w:spacing w:line="360" w:lineRule="auto"/>
              <w:rPr>
                <w:rFonts w:hint="eastAsia" w:ascii="宋体" w:hAnsi="宋体" w:cs="宋体"/>
                <w:color w:val="auto"/>
                <w:szCs w:val="21"/>
              </w:rPr>
            </w:pPr>
            <w:r>
              <w:rPr>
                <w:rFonts w:hint="eastAsia" w:ascii="宋体" w:hAnsi="宋体" w:cs="宋体"/>
                <w:color w:val="auto"/>
                <w:szCs w:val="21"/>
              </w:rPr>
              <w:t>--调查内容包括：质量、服务、交期、价格等.</w:t>
            </w:r>
          </w:p>
          <w:p>
            <w:pPr>
              <w:spacing w:line="360" w:lineRule="auto"/>
              <w:rPr>
                <w:rFonts w:hint="eastAsia" w:ascii="宋体" w:hAnsi="宋体" w:cs="宋体"/>
                <w:color w:val="auto"/>
                <w:szCs w:val="21"/>
              </w:rPr>
            </w:pPr>
            <w:r>
              <w:rPr>
                <w:rFonts w:hint="eastAsia" w:ascii="宋体" w:hAnsi="宋体" w:cs="宋体"/>
                <w:color w:val="auto"/>
                <w:szCs w:val="21"/>
              </w:rPr>
              <w:t>---客户对质量、</w:t>
            </w:r>
            <w:r>
              <w:rPr>
                <w:rFonts w:hint="eastAsia" w:ascii="宋体" w:hAnsi="宋体" w:cs="宋体"/>
                <w:color w:val="auto"/>
                <w:szCs w:val="21"/>
                <w:lang w:val="en-US" w:eastAsia="zh-CN"/>
              </w:rPr>
              <w:t>服务</w:t>
            </w:r>
            <w:r>
              <w:rPr>
                <w:rFonts w:hint="eastAsia" w:ascii="宋体" w:hAnsi="宋体" w:cs="宋体"/>
                <w:color w:val="auto"/>
                <w:szCs w:val="21"/>
              </w:rPr>
              <w:t>、价格、交期等项都比较满意。</w:t>
            </w:r>
          </w:p>
          <w:p>
            <w:pPr>
              <w:spacing w:line="360" w:lineRule="auto"/>
              <w:rPr>
                <w:rFonts w:hint="eastAsia" w:ascii="宋体" w:hAnsi="宋体" w:cs="宋体"/>
                <w:color w:val="auto"/>
                <w:szCs w:val="21"/>
              </w:rPr>
            </w:pPr>
            <w:r>
              <w:rPr>
                <w:rFonts w:hint="eastAsia" w:ascii="宋体" w:hAnsi="宋体" w:cs="宋体"/>
                <w:color w:val="auto"/>
                <w:szCs w:val="21"/>
              </w:rPr>
              <w:t>--统计分析结果：顾客满意度为9</w:t>
            </w:r>
            <w:r>
              <w:rPr>
                <w:rFonts w:hint="eastAsia" w:ascii="宋体" w:hAnsi="宋体" w:cs="宋体"/>
                <w:color w:val="auto"/>
                <w:szCs w:val="21"/>
                <w:lang w:val="en-US" w:eastAsia="zh-CN"/>
              </w:rPr>
              <w:t>8%</w:t>
            </w:r>
            <w:r>
              <w:rPr>
                <w:rFonts w:hint="eastAsia" w:ascii="宋体" w:hAnsi="宋体" w:cs="宋体"/>
                <w:color w:val="auto"/>
                <w:szCs w:val="21"/>
              </w:rPr>
              <w:t>（已实现既定目标）</w:t>
            </w:r>
          </w:p>
          <w:p>
            <w:pPr>
              <w:spacing w:line="360" w:lineRule="auto"/>
              <w:rPr>
                <w:rFonts w:hint="eastAsia" w:ascii="宋体" w:hAnsi="宋体" w:cs="宋体"/>
                <w:color w:val="auto"/>
                <w:szCs w:val="21"/>
              </w:rPr>
            </w:pPr>
            <w:r>
              <w:rPr>
                <w:rFonts w:hint="eastAsia" w:ascii="宋体" w:hAnsi="宋体" w:cs="宋体"/>
                <w:color w:val="auto"/>
                <w:szCs w:val="21"/>
              </w:rPr>
              <w:t>公司负责人讲：通过本次对顾客进行满意度调查，从统计结果可以看出，顾客对公司的交货准时度及准确性</w:t>
            </w:r>
            <w:r>
              <w:rPr>
                <w:rFonts w:hint="eastAsia" w:ascii="宋体" w:hAnsi="宋体" w:cs="宋体"/>
                <w:color w:val="auto"/>
                <w:szCs w:val="21"/>
                <w:lang w:eastAsia="zh-CN"/>
              </w:rPr>
              <w:t>等</w:t>
            </w:r>
            <w:r>
              <w:rPr>
                <w:rFonts w:hint="eastAsia" w:ascii="宋体" w:hAnsi="宋体" w:cs="宋体"/>
                <w:color w:val="auto"/>
                <w:szCs w:val="21"/>
              </w:rPr>
              <w:t>都比较满意。</w:t>
            </w:r>
          </w:p>
          <w:p>
            <w:pPr>
              <w:spacing w:line="360" w:lineRule="auto"/>
              <w:rPr>
                <w:rFonts w:hint="eastAsia" w:ascii="宋体" w:hAnsi="宋体" w:cs="宋体"/>
                <w:color w:val="auto"/>
                <w:szCs w:val="21"/>
              </w:rPr>
            </w:pPr>
            <w:r>
              <w:rPr>
                <w:rFonts w:hint="eastAsia" w:ascii="宋体" w:hAnsi="宋体" w:cs="宋体"/>
                <w:color w:val="auto"/>
                <w:szCs w:val="21"/>
              </w:rPr>
              <w:t>公司现目前没有发生客户流失的现象。</w:t>
            </w:r>
          </w:p>
        </w:tc>
        <w:tc>
          <w:tcPr>
            <w:tcW w:w="1585" w:type="dxa"/>
          </w:tcPr>
          <w:p>
            <w:pPr>
              <w:rPr>
                <w:rFonts w:hint="eastAsia" w:eastAsia="宋体"/>
                <w:color w:val="auto"/>
                <w:lang w:val="en-US" w:eastAsia="zh-CN"/>
              </w:rPr>
            </w:pPr>
            <w:r>
              <w:rPr>
                <w:rFonts w:hint="eastAsia"/>
                <w:color w:val="auto"/>
                <w:lang w:val="en-US" w:eastAsia="zh-CN"/>
              </w:rPr>
              <w:t>符合</w:t>
            </w:r>
          </w:p>
        </w:tc>
      </w:tr>
    </w:tbl>
    <w:p>
      <w:pPr>
        <w:pStyle w:val="6"/>
        <w:rPr>
          <w:rFonts w:hint="eastAsia"/>
          <w:color w:val="auto"/>
        </w:rPr>
      </w:pPr>
    </w:p>
    <w:p>
      <w:pPr>
        <w:pStyle w:val="6"/>
        <w:rPr>
          <w:rFonts w:ascii="隶书" w:hAnsi="宋体" w:eastAsia="隶书"/>
          <w:bCs/>
          <w:color w:val="auto"/>
          <w:sz w:val="36"/>
          <w:szCs w:val="36"/>
        </w:rPr>
      </w:pPr>
      <w:r>
        <w:rPr>
          <w:rFonts w:hint="eastAsia"/>
          <w:color w:val="auto"/>
        </w:rPr>
        <w:t>说明：不符合标注N</w:t>
      </w:r>
    </w:p>
    <w:p>
      <w:pPr>
        <w:pStyle w:val="6"/>
        <w:jc w:val="center"/>
        <w:rPr>
          <w:rFonts w:hint="eastAsia"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rPr>
              <w:t>过程与活动、</w:t>
            </w:r>
          </w:p>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rPr>
              <w:t>涉及</w:t>
            </w:r>
          </w:p>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rPr>
              <w:t>条款</w:t>
            </w:r>
          </w:p>
        </w:tc>
        <w:tc>
          <w:tcPr>
            <w:tcW w:w="10004" w:type="dxa"/>
            <w:vAlign w:val="center"/>
          </w:tcPr>
          <w:p>
            <w:pPr>
              <w:spacing w:line="360" w:lineRule="auto"/>
              <w:ind w:firstLine="210" w:firstLineChars="100"/>
              <w:textAlignment w:val="baseline"/>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受审核部门：生技部</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lang w:eastAsia="zh-CN"/>
              </w:rPr>
              <w:t xml:space="preserve"> 主管领导：</w:t>
            </w:r>
            <w:r>
              <w:rPr>
                <w:rFonts w:hint="eastAsia" w:ascii="宋体" w:hAnsi="宋体" w:cs="宋体"/>
                <w:color w:val="000000" w:themeColor="text1"/>
                <w:szCs w:val="21"/>
                <w:lang w:val="en-US" w:eastAsia="zh-CN"/>
              </w:rPr>
              <w:t xml:space="preserve"> 张大军   </w:t>
            </w:r>
            <w:r>
              <w:rPr>
                <w:rFonts w:hint="eastAsia" w:ascii="宋体" w:hAnsi="宋体" w:cs="宋体"/>
                <w:color w:val="000000" w:themeColor="text1"/>
                <w:szCs w:val="21"/>
                <w:lang w:eastAsia="zh-CN"/>
              </w:rPr>
              <w:t xml:space="preserve">   陪同人员：</w:t>
            </w:r>
            <w:r>
              <w:rPr>
                <w:rFonts w:hint="eastAsia" w:ascii="宋体" w:hAnsi="宋体" w:cs="宋体"/>
                <w:color w:val="000000" w:themeColor="text1"/>
                <w:szCs w:val="21"/>
                <w:lang w:val="en-US" w:eastAsia="zh-CN"/>
              </w:rPr>
              <w:t xml:space="preserve"> 周琳 </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000000" w:themeColor="text1"/>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000000" w:themeColor="text1"/>
                <w:szCs w:val="21"/>
              </w:rPr>
            </w:pPr>
          </w:p>
        </w:tc>
        <w:tc>
          <w:tcPr>
            <w:tcW w:w="10004" w:type="dxa"/>
            <w:vAlign w:val="center"/>
          </w:tcPr>
          <w:p>
            <w:pPr>
              <w:spacing w:line="360" w:lineRule="auto"/>
              <w:ind w:firstLine="210" w:firstLineChars="100"/>
              <w:textAlignment w:val="baseline"/>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审核员：</w:t>
            </w:r>
            <w:r>
              <w:rPr>
                <w:rFonts w:hint="eastAsia" w:ascii="宋体" w:hAnsi="宋体" w:cs="宋体"/>
                <w:color w:val="000000" w:themeColor="text1"/>
                <w:szCs w:val="21"/>
                <w:lang w:val="en-US" w:eastAsia="zh-CN"/>
              </w:rPr>
              <w:t>张心</w:t>
            </w:r>
            <w:r>
              <w:rPr>
                <w:rFonts w:hint="eastAsia" w:ascii="宋体" w:hAnsi="宋体" w:cs="宋体"/>
                <w:color w:val="000000" w:themeColor="text1"/>
                <w:szCs w:val="21"/>
              </w:rPr>
              <w:t xml:space="preserve">   审核时间：</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04</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01</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000000" w:themeColor="text1"/>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000000" w:themeColor="text1"/>
                <w:szCs w:val="21"/>
              </w:rPr>
            </w:pPr>
          </w:p>
        </w:tc>
        <w:tc>
          <w:tcPr>
            <w:tcW w:w="10004" w:type="dxa"/>
            <w:vAlign w:val="center"/>
          </w:tcPr>
          <w:p>
            <w:pPr>
              <w:rPr>
                <w:rFonts w:hint="eastAsia" w:ascii="宋体" w:hAnsi="宋体" w:eastAsia="宋体" w:cs="宋体"/>
                <w:color w:val="000000" w:themeColor="text1"/>
                <w:szCs w:val="21"/>
                <w:lang w:eastAsia="zh-CN"/>
              </w:rPr>
            </w:pPr>
            <w:r>
              <w:rPr>
                <w:rFonts w:hint="eastAsia" w:ascii="宋体" w:hAnsi="宋体" w:cs="宋体"/>
                <w:color w:val="000000" w:themeColor="text1"/>
                <w:sz w:val="18"/>
                <w:szCs w:val="18"/>
              </w:rPr>
              <w:t>审核条款：</w:t>
            </w:r>
            <w:r>
              <w:rPr>
                <w:rFonts w:hint="eastAsia" w:ascii="宋体" w:hAnsi="宋体" w:cs="新宋体"/>
                <w:color w:val="000000" w:themeColor="text1"/>
                <w:sz w:val="18"/>
                <w:szCs w:val="18"/>
                <w:lang w:eastAsia="zh-CN"/>
              </w:rPr>
              <w:t>见下</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岗位/职责 /权限</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#组织内的岗位设置如何？</w:t>
            </w:r>
          </w:p>
          <w:p>
            <w:pPr>
              <w:spacing w:line="360" w:lineRule="auto"/>
              <w:rPr>
                <w:rFonts w:ascii="宋体" w:hAnsi="宋体" w:cs="宋体"/>
                <w:color w:val="000000" w:themeColor="text1"/>
                <w:spacing w:val="-4"/>
                <w:szCs w:val="21"/>
              </w:rPr>
            </w:pPr>
            <w:r>
              <w:rPr>
                <w:rFonts w:hint="eastAsia" w:ascii="宋体" w:hAnsi="宋体" w:cs="宋体"/>
                <w:color w:val="000000" w:themeColor="text1"/>
                <w:spacing w:val="-4"/>
                <w:szCs w:val="21"/>
              </w:rPr>
              <w:t>职责和权限如何得到分派、沟通和理解？</w:t>
            </w:r>
          </w:p>
          <w:p>
            <w:pPr>
              <w:adjustRightInd w:val="0"/>
              <w:snapToGrid w:val="0"/>
              <w:jc w:val="center"/>
              <w:rPr>
                <w:rFonts w:ascii="宋体" w:hAnsi="宋体" w:cs="新宋体"/>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5.3</w:t>
            </w:r>
          </w:p>
        </w:tc>
        <w:tc>
          <w:tcPr>
            <w:tcW w:w="10004" w:type="dxa"/>
          </w:tcPr>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查组织编制了《岗位职责》等</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体系文件中已经明确了</w:t>
            </w:r>
            <w:r>
              <w:rPr>
                <w:rFonts w:hint="eastAsia" w:ascii="宋体" w:hAnsi="宋体" w:cs="宋体"/>
                <w:color w:val="000000" w:themeColor="text1"/>
                <w:szCs w:val="21"/>
                <w:lang w:val="en-US" w:eastAsia="zh-CN"/>
              </w:rPr>
              <w:t>生技部</w:t>
            </w:r>
            <w:r>
              <w:rPr>
                <w:rFonts w:hint="eastAsia" w:ascii="宋体" w:hAnsi="宋体" w:cs="宋体"/>
                <w:color w:val="000000" w:themeColor="text1"/>
                <w:szCs w:val="21"/>
              </w:rPr>
              <w:t>的岗位职责，具体为：</w:t>
            </w:r>
          </w:p>
          <w:p>
            <w:pPr>
              <w:numPr>
                <w:ilvl w:val="0"/>
                <w:numId w:val="0"/>
              </w:numPr>
              <w:spacing w:line="400" w:lineRule="exact"/>
              <w:ind w:leftChars="0" w:firstLine="210" w:firstLineChars="1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1) 负责生产过程的</w:t>
            </w:r>
            <w:r>
              <w:rPr>
                <w:rFonts w:hint="eastAsia" w:ascii="宋体" w:hAnsi="宋体" w:cs="新宋体"/>
                <w:color w:val="000000" w:themeColor="text1"/>
                <w:sz w:val="21"/>
                <w:szCs w:val="21"/>
              </w:rPr>
              <w:t>运行策划和控制</w:t>
            </w:r>
            <w:r>
              <w:rPr>
                <w:rFonts w:hint="eastAsia" w:ascii="宋体" w:hAnsi="宋体" w:cs="新宋体"/>
                <w:color w:val="000000" w:themeColor="text1"/>
                <w:sz w:val="21"/>
                <w:szCs w:val="21"/>
                <w:lang w:eastAsia="zh-CN"/>
              </w:rPr>
              <w:t>，</w:t>
            </w:r>
            <w:r>
              <w:rPr>
                <w:rFonts w:hint="eastAsia" w:ascii="宋体" w:hAnsi="宋体" w:cs="宋体"/>
                <w:color w:val="000000" w:themeColor="text1"/>
                <w:szCs w:val="21"/>
              </w:rPr>
              <w:t>组织产品实现过程的</w:t>
            </w:r>
            <w:r>
              <w:rPr>
                <w:rFonts w:hint="eastAsia" w:ascii="宋体" w:hAnsi="宋体" w:cs="宋体"/>
                <w:color w:val="000000" w:themeColor="text1"/>
                <w:szCs w:val="21"/>
                <w:lang w:eastAsia="zh-CN"/>
              </w:rPr>
              <w:t>控制</w:t>
            </w:r>
            <w:r>
              <w:rPr>
                <w:rFonts w:hint="eastAsia" w:ascii="宋体" w:hAnsi="宋体" w:cs="宋体"/>
                <w:color w:val="000000" w:themeColor="text1"/>
                <w:szCs w:val="21"/>
              </w:rPr>
              <w:t>；</w:t>
            </w:r>
          </w:p>
          <w:p>
            <w:pPr>
              <w:spacing w:line="360" w:lineRule="auto"/>
              <w:ind w:firstLine="210" w:firstLineChars="100"/>
              <w:textAlignment w:val="baseline"/>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2) 负责</w:t>
            </w:r>
            <w:r>
              <w:rPr>
                <w:rFonts w:hint="eastAsia" w:ascii="宋体" w:hAnsi="宋体" w:cs="新宋体"/>
                <w:color w:val="000000" w:themeColor="text1"/>
                <w:sz w:val="21"/>
                <w:szCs w:val="21"/>
              </w:rPr>
              <w:t>标识和可追溯性</w:t>
            </w:r>
            <w:r>
              <w:rPr>
                <w:rFonts w:hint="eastAsia" w:ascii="宋体" w:hAnsi="宋体" w:cs="新宋体"/>
                <w:color w:val="000000" w:themeColor="text1"/>
                <w:sz w:val="21"/>
                <w:szCs w:val="21"/>
                <w:lang w:eastAsia="zh-CN"/>
              </w:rPr>
              <w:t>的控制；</w:t>
            </w:r>
          </w:p>
          <w:p>
            <w:pPr>
              <w:spacing w:line="360" w:lineRule="auto"/>
              <w:ind w:firstLine="210" w:firstLineChars="100"/>
              <w:textAlignment w:val="baseline"/>
              <w:rPr>
                <w:rFonts w:hint="eastAsia" w:ascii="宋体" w:hAnsi="宋体" w:cs="新宋体"/>
                <w:color w:val="000000" w:themeColor="text1"/>
                <w:sz w:val="21"/>
                <w:szCs w:val="21"/>
              </w:rPr>
            </w:pPr>
            <w:r>
              <w:rPr>
                <w:rFonts w:hint="eastAsia" w:ascii="宋体" w:hAnsi="宋体" w:cs="宋体"/>
                <w:color w:val="000000" w:themeColor="text1"/>
                <w:szCs w:val="21"/>
                <w:lang w:eastAsia="zh-CN"/>
              </w:rPr>
              <w:t>3)</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lang w:eastAsia="zh-CN"/>
              </w:rPr>
              <w:t>负责生产过程</w:t>
            </w:r>
            <w:r>
              <w:rPr>
                <w:rFonts w:hint="eastAsia" w:ascii="宋体" w:hAnsi="宋体" w:cs="新宋体"/>
                <w:color w:val="000000" w:themeColor="text1"/>
                <w:sz w:val="21"/>
                <w:szCs w:val="21"/>
              </w:rPr>
              <w:t>监测、分析和评价；</w:t>
            </w:r>
          </w:p>
          <w:p>
            <w:pPr>
              <w:pStyle w:val="2"/>
              <w:rPr>
                <w:rFonts w:hint="default" w:eastAsia="宋体"/>
                <w:lang w:val="en-US" w:eastAsia="zh-CN"/>
              </w:rPr>
            </w:pPr>
            <w:r>
              <w:rPr>
                <w:rFonts w:hint="eastAsia" w:ascii="宋体" w:hAnsi="宋体" w:cs="新宋体"/>
                <w:color w:val="000000" w:themeColor="text1"/>
                <w:sz w:val="21"/>
                <w:szCs w:val="21"/>
                <w:lang w:val="en-US" w:eastAsia="zh-CN"/>
              </w:rPr>
              <w:t xml:space="preserve">  4）负责生产设备及检测设备及生产现场的管理</w:t>
            </w:r>
          </w:p>
          <w:p>
            <w:pPr>
              <w:spacing w:line="360" w:lineRule="auto"/>
              <w:ind w:firstLine="210" w:firstLineChars="100"/>
              <w:textAlignment w:val="baseline"/>
              <w:rPr>
                <w:rFonts w:hint="default"/>
                <w:color w:val="000000" w:themeColor="text1"/>
                <w:lang w:val="en-US" w:eastAsia="zh-CN"/>
              </w:rPr>
            </w:pPr>
            <w:r>
              <w:rPr>
                <w:rFonts w:hint="eastAsia" w:ascii="宋体" w:hAnsi="宋体" w:cs="宋体"/>
                <w:color w:val="000000" w:themeColor="text1"/>
                <w:szCs w:val="21"/>
                <w:lang w:val="en-US" w:eastAsia="zh-CN"/>
              </w:rPr>
              <w:t>......</w:t>
            </w:r>
          </w:p>
          <w:p>
            <w:pPr>
              <w:widowControl/>
              <w:jc w:val="left"/>
              <w:rPr>
                <w:rFonts w:ascii="宋体" w:hAnsi="宋体" w:cs="宋体"/>
                <w:color w:val="000000" w:themeColor="text1"/>
                <w:szCs w:val="21"/>
              </w:rPr>
            </w:pPr>
            <w:r>
              <w:rPr>
                <w:rFonts w:hint="eastAsia" w:ascii="宋体" w:hAnsi="宋体" w:cs="宋体"/>
                <w:color w:val="000000" w:themeColor="text1"/>
                <w:szCs w:val="21"/>
              </w:rPr>
              <w:t>部门职责清楚，描述符合部门实际情况。</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质量目标及其实现的策划</w:t>
            </w:r>
          </w:p>
          <w:p>
            <w:pPr>
              <w:spacing w:line="360" w:lineRule="auto"/>
              <w:rPr>
                <w:rFonts w:ascii="宋体" w:hAnsi="宋体" w:cs="宋体"/>
                <w:color w:val="000000" w:themeColor="text1"/>
                <w:szCs w:val="21"/>
              </w:rPr>
            </w:pPr>
            <w:r>
              <w:rPr>
                <w:rFonts w:hint="eastAsia" w:ascii="宋体" w:hAnsi="宋体" w:cs="宋体"/>
                <w:color w:val="000000" w:themeColor="text1"/>
                <w:szCs w:val="21"/>
              </w:rPr>
              <w:t>（含6.2.1/6.2.2）</w:t>
            </w:r>
          </w:p>
          <w:p>
            <w:pPr>
              <w:rPr>
                <w:rFonts w:ascii="宋体" w:hAnsi="宋体" w:eastAsia="宋体" w:cs="Times New Roman"/>
                <w:b/>
                <w:color w:val="000000" w:themeColor="text1"/>
                <w:kern w:val="2"/>
                <w:sz w:val="21"/>
                <w:szCs w:val="21"/>
                <w:lang w:val="en-US" w:eastAsia="zh-CN" w:bidi="ar-SA"/>
              </w:rPr>
            </w:pP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宋体"/>
                <w:b/>
                <w:color w:val="000000" w:themeColor="text1"/>
                <w:szCs w:val="21"/>
              </w:rPr>
              <w:t>6.2</w:t>
            </w:r>
          </w:p>
        </w:tc>
        <w:tc>
          <w:tcPr>
            <w:tcW w:w="10004" w:type="dxa"/>
            <w:vAlign w:val="top"/>
          </w:tcPr>
          <w:p>
            <w:pPr>
              <w:spacing w:line="400" w:lineRule="exact"/>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 xml:space="preserve">生技部负责人： 张大军 </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查《质量目标统计表》 </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测量时间：2020.12月-2021年02月 </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产品一次检合格过率≥98%；         实测：99%</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重大质量/安全事故为0              实测：0</w:t>
            </w:r>
          </w:p>
          <w:p>
            <w:pPr>
              <w:pStyle w:val="2"/>
              <w:rPr>
                <w:rFonts w:hint="eastAsia"/>
                <w:lang w:val="en-US" w:eastAsia="zh-CN"/>
              </w:rPr>
            </w:pPr>
            <w:r>
              <w:rPr>
                <w:rFonts w:hint="eastAsia"/>
                <w:lang w:val="en-US" w:eastAsia="zh-CN"/>
              </w:rPr>
              <w:t>产品</w:t>
            </w:r>
            <w:r>
              <w:rPr>
                <w:rFonts w:hint="default"/>
                <w:lang w:val="en-US" w:eastAsia="zh-CN"/>
              </w:rPr>
              <w:t>按时交付率≥98%</w:t>
            </w:r>
            <w:r>
              <w:rPr>
                <w:rFonts w:hint="eastAsia"/>
                <w:lang w:val="en-US" w:eastAsia="zh-CN"/>
              </w:rPr>
              <w:t xml:space="preserve">            实测：100%</w:t>
            </w:r>
          </w:p>
          <w:p>
            <w:pPr>
              <w:pStyle w:val="2"/>
              <w:rPr>
                <w:rFonts w:hint="eastAsia" w:ascii="宋体" w:hAnsi="宋体" w:cs="宋体"/>
                <w:color w:val="000000" w:themeColor="text1"/>
                <w:szCs w:val="21"/>
                <w:lang w:val="en-US" w:eastAsia="zh-CN"/>
              </w:rPr>
            </w:pPr>
            <w:r>
              <w:rPr>
                <w:rFonts w:hint="eastAsia"/>
                <w:lang w:val="en-US" w:eastAsia="zh-CN"/>
              </w:rPr>
              <w:t>产品按计划完成率</w:t>
            </w:r>
            <w:r>
              <w:rPr>
                <w:rFonts w:hint="eastAsia" w:ascii="宋体" w:hAnsi="宋体" w:cs="宋体"/>
                <w:color w:val="000000" w:themeColor="text1"/>
                <w:szCs w:val="21"/>
                <w:lang w:val="en-US" w:eastAsia="zh-CN"/>
              </w:rPr>
              <w:t>≥99%；        实测：99%</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生产设备保养率100%             实测 :100%</w:t>
            </w:r>
          </w:p>
          <w:p>
            <w:pPr>
              <w:pStyle w:val="2"/>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错检、漏检率0                  实测：0</w:t>
            </w:r>
          </w:p>
          <w:p>
            <w:pPr>
              <w:spacing w:line="400" w:lineRule="exact"/>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val="en-US" w:eastAsia="zh-CN"/>
              </w:rPr>
              <w:t>质量目标覆盖相关职能、层次和过程，质量目标与质量方针保持一致，基本符合要求。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rPr>
                <w:rFonts w:hint="eastAsia" w:ascii="宋体" w:hAnsi="宋体" w:cs="宋体"/>
                <w:color w:val="000000" w:themeColor="text1"/>
                <w:sz w:val="21"/>
                <w:szCs w:val="21"/>
              </w:rPr>
            </w:pPr>
            <w:r>
              <w:rPr>
                <w:rFonts w:hint="eastAsia" w:ascii="宋体" w:hAnsi="宋体" w:cs="宋体"/>
                <w:color w:val="000000" w:themeColor="text1"/>
                <w:szCs w:val="21"/>
                <w:highlight w:val="none"/>
                <w:lang w:val="en-US" w:eastAsia="zh-CN"/>
              </w:rPr>
              <w:t>设施</w:t>
            </w:r>
          </w:p>
        </w:tc>
        <w:tc>
          <w:tcPr>
            <w:tcW w:w="960" w:type="dxa"/>
            <w:vAlign w:val="top"/>
          </w:tcPr>
          <w:p>
            <w:pPr>
              <w:rPr>
                <w:rFonts w:hint="eastAsia" w:ascii="宋体" w:hAnsi="宋体" w:cs="宋体"/>
                <w:b/>
                <w:bCs/>
                <w:color w:val="000000" w:themeColor="text1"/>
                <w:sz w:val="21"/>
                <w:szCs w:val="21"/>
              </w:rPr>
            </w:pPr>
            <w:r>
              <w:rPr>
                <w:rFonts w:hint="eastAsia" w:ascii="宋体" w:hAnsi="宋体" w:cs="宋体"/>
                <w:b/>
                <w:bCs/>
                <w:color w:val="000000" w:themeColor="text1"/>
                <w:szCs w:val="21"/>
                <w:highlight w:val="none"/>
                <w:lang w:val="en-US" w:eastAsia="zh-CN"/>
              </w:rPr>
              <w:t>7.1.3</w:t>
            </w:r>
          </w:p>
        </w:tc>
        <w:tc>
          <w:tcPr>
            <w:tcW w:w="10004" w:type="dxa"/>
            <w:vAlign w:val="top"/>
          </w:tcPr>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1、经了解组织的建筑设施：</w:t>
            </w:r>
          </w:p>
          <w:p>
            <w:pPr>
              <w:spacing w:line="400" w:lineRule="exact"/>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有用于产品加工的场地，车间面积约2500㎡。原材料及成品堆放区域在生产场地划区域堆放，未建立单独的库房。用于办公的办公场所约100㎡，作业场所位于环松工业园区内。</w:t>
            </w:r>
          </w:p>
          <w:p>
            <w:pPr>
              <w:rPr>
                <w:rFonts w:hint="eastAsia" w:ascii="宋体" w:hAnsi="宋体"/>
                <w:color w:val="000000" w:themeColor="text1"/>
                <w:sz w:val="21"/>
                <w:szCs w:val="21"/>
              </w:rPr>
            </w:pPr>
            <w:r>
              <w:rPr>
                <w:rFonts w:hint="eastAsia" w:ascii="宋体" w:hAnsi="宋体"/>
                <w:color w:val="000000" w:themeColor="text1"/>
                <w:sz w:val="21"/>
                <w:szCs w:val="21"/>
              </w:rPr>
              <w:t>2、查《设备管理台账》主要设备</w:t>
            </w:r>
            <w:r>
              <w:rPr>
                <w:rFonts w:hint="eastAsia"/>
                <w:lang w:eastAsia="zh-CN"/>
              </w:rPr>
              <w:t>高速平板横切线（分切大块）、高速纵剪机（切卷）、高速飞剪机（分切小块）</w:t>
            </w:r>
            <w:r>
              <w:rPr>
                <w:rFonts w:hint="eastAsia" w:ascii="宋体" w:hAnsi="宋体"/>
                <w:color w:val="000000" w:themeColor="text1"/>
                <w:sz w:val="21"/>
                <w:szCs w:val="21"/>
                <w:lang w:val="en-US" w:eastAsia="zh-CN"/>
              </w:rPr>
              <w:t>等</w:t>
            </w:r>
            <w:r>
              <w:rPr>
                <w:rFonts w:hint="eastAsia" w:ascii="宋体" w:hAnsi="宋体"/>
                <w:color w:val="000000" w:themeColor="text1"/>
                <w:sz w:val="21"/>
                <w:szCs w:val="21"/>
              </w:rPr>
              <w:t>，可以满足钢卷的机械加工需要。</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3.经查，</w:t>
            </w:r>
            <w:r>
              <w:rPr>
                <w:rFonts w:hint="eastAsia" w:ascii="宋体" w:hAnsi="宋体"/>
                <w:color w:val="000000" w:themeColor="text1"/>
                <w:sz w:val="21"/>
                <w:szCs w:val="21"/>
                <w:lang w:eastAsia="zh-CN"/>
              </w:rPr>
              <w:t>组织策划了《基础设施控制程序》，生技部</w:t>
            </w:r>
            <w:r>
              <w:rPr>
                <w:rFonts w:hint="eastAsia" w:ascii="宋体" w:hAnsi="宋体"/>
                <w:color w:val="000000" w:themeColor="text1"/>
                <w:sz w:val="21"/>
                <w:szCs w:val="21"/>
              </w:rPr>
              <w:t>对设备按月方式进行点检维护保养，并实施。</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4.抽查设施保养记录，采用《设备日常维护保养记录》进行记录。</w:t>
            </w:r>
          </w:p>
          <w:p>
            <w:pPr>
              <w:numPr>
                <w:ilvl w:val="0"/>
                <w:numId w:val="0"/>
              </w:numPr>
              <w:spacing w:line="400" w:lineRule="exact"/>
              <w:rPr>
                <w:rFonts w:hint="eastAsia"/>
                <w:lang w:eastAsia="zh-CN"/>
              </w:rPr>
            </w:pPr>
            <w:r>
              <w:rPr>
                <w:rFonts w:hint="eastAsia" w:ascii="宋体" w:hAnsi="宋体"/>
                <w:color w:val="000000" w:themeColor="text1"/>
                <w:sz w:val="21"/>
                <w:szCs w:val="21"/>
              </w:rPr>
              <w:t>1）设施名称：</w:t>
            </w:r>
            <w:r>
              <w:rPr>
                <w:rFonts w:hint="eastAsia"/>
                <w:lang w:eastAsia="zh-CN"/>
              </w:rPr>
              <w:t>高速平板横切线</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时间：202</w:t>
            </w:r>
            <w:r>
              <w:rPr>
                <w:rFonts w:hint="eastAsia" w:ascii="宋体" w:hAnsi="宋体"/>
                <w:color w:val="000000" w:themeColor="text1"/>
                <w:sz w:val="21"/>
                <w:szCs w:val="21"/>
                <w:lang w:val="en-US" w:eastAsia="zh-CN"/>
              </w:rPr>
              <w:t>1</w:t>
            </w:r>
            <w:r>
              <w:rPr>
                <w:rFonts w:hint="eastAsia" w:ascii="宋体" w:hAnsi="宋体"/>
                <w:color w:val="000000" w:themeColor="text1"/>
                <w:sz w:val="21"/>
                <w:szCs w:val="21"/>
              </w:rPr>
              <w:t>年</w:t>
            </w:r>
            <w:r>
              <w:rPr>
                <w:rFonts w:hint="eastAsia" w:ascii="宋体" w:hAnsi="宋体"/>
                <w:color w:val="000000" w:themeColor="text1"/>
                <w:sz w:val="21"/>
                <w:szCs w:val="21"/>
                <w:lang w:val="en-US" w:eastAsia="zh-CN"/>
              </w:rPr>
              <w:t>1</w:t>
            </w:r>
            <w:r>
              <w:rPr>
                <w:rFonts w:hint="eastAsia" w:ascii="宋体" w:hAnsi="宋体"/>
                <w:color w:val="000000" w:themeColor="text1"/>
                <w:sz w:val="21"/>
                <w:szCs w:val="21"/>
              </w:rPr>
              <w:t>月</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点检内容：</w:t>
            </w:r>
            <w:r>
              <w:rPr>
                <w:rFonts w:hint="eastAsia" w:ascii="宋体" w:hAnsi="宋体"/>
                <w:color w:val="000000" w:themeColor="text1"/>
                <w:sz w:val="21"/>
                <w:szCs w:val="21"/>
                <w:lang w:val="en-US" w:eastAsia="zh-CN"/>
              </w:rPr>
              <w:t>机身清洁、添加润滑、部件紧固、电路检查、运行正常</w:t>
            </w:r>
            <w:r>
              <w:rPr>
                <w:rFonts w:hint="eastAsia" w:ascii="宋体" w:hAnsi="宋体"/>
                <w:color w:val="000000" w:themeColor="text1"/>
                <w:sz w:val="21"/>
                <w:szCs w:val="21"/>
              </w:rPr>
              <w:t>。</w:t>
            </w:r>
          </w:p>
          <w:p>
            <w:pPr>
              <w:numPr>
                <w:ilvl w:val="0"/>
                <w:numId w:val="0"/>
              </w:numPr>
              <w:spacing w:line="400" w:lineRule="exact"/>
              <w:rPr>
                <w:rFonts w:hint="eastAsia" w:ascii="宋体" w:hAnsi="宋体" w:eastAsia="宋体"/>
                <w:color w:val="000000" w:themeColor="text1"/>
                <w:sz w:val="21"/>
                <w:szCs w:val="21"/>
                <w:lang w:val="en-US" w:eastAsia="zh-CN"/>
              </w:rPr>
            </w:pPr>
            <w:r>
              <w:rPr>
                <w:rFonts w:hint="eastAsia" w:ascii="宋体" w:hAnsi="宋体"/>
                <w:color w:val="000000" w:themeColor="text1"/>
                <w:sz w:val="21"/>
                <w:szCs w:val="21"/>
              </w:rPr>
              <w:t>维护人：</w:t>
            </w:r>
            <w:r>
              <w:rPr>
                <w:rFonts w:hint="eastAsia" w:ascii="宋体" w:hAnsi="宋体"/>
                <w:color w:val="000000" w:themeColor="text1"/>
                <w:sz w:val="21"/>
                <w:szCs w:val="21"/>
                <w:lang w:eastAsia="zh-CN"/>
              </w:rPr>
              <w:t>孙成</w:t>
            </w:r>
          </w:p>
          <w:p>
            <w:pPr>
              <w:numPr>
                <w:ilvl w:val="0"/>
                <w:numId w:val="0"/>
              </w:num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2）</w:t>
            </w:r>
            <w:r>
              <w:rPr>
                <w:rFonts w:hint="eastAsia" w:ascii="宋体" w:hAnsi="宋体"/>
                <w:color w:val="000000" w:themeColor="text1"/>
                <w:sz w:val="21"/>
                <w:szCs w:val="21"/>
              </w:rPr>
              <w:t>设施名称：</w:t>
            </w:r>
            <w:r>
              <w:rPr>
                <w:rFonts w:hint="eastAsia"/>
                <w:lang w:eastAsia="zh-CN"/>
              </w:rPr>
              <w:t>高速纵剪机</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时间：202</w:t>
            </w:r>
            <w:r>
              <w:rPr>
                <w:rFonts w:hint="eastAsia" w:ascii="宋体" w:hAnsi="宋体"/>
                <w:color w:val="000000" w:themeColor="text1"/>
                <w:sz w:val="21"/>
                <w:szCs w:val="21"/>
                <w:lang w:val="en-US" w:eastAsia="zh-CN"/>
              </w:rPr>
              <w:t>1</w:t>
            </w:r>
            <w:r>
              <w:rPr>
                <w:rFonts w:hint="eastAsia" w:ascii="宋体" w:hAnsi="宋体"/>
                <w:color w:val="000000" w:themeColor="text1"/>
                <w:sz w:val="21"/>
                <w:szCs w:val="21"/>
              </w:rPr>
              <w:t>年</w:t>
            </w:r>
            <w:r>
              <w:rPr>
                <w:rFonts w:hint="eastAsia" w:ascii="宋体" w:hAnsi="宋体"/>
                <w:color w:val="000000" w:themeColor="text1"/>
                <w:sz w:val="21"/>
                <w:szCs w:val="21"/>
                <w:lang w:val="en-US" w:eastAsia="zh-CN"/>
              </w:rPr>
              <w:t>03</w:t>
            </w:r>
            <w:r>
              <w:rPr>
                <w:rFonts w:hint="eastAsia" w:ascii="宋体" w:hAnsi="宋体"/>
                <w:color w:val="000000" w:themeColor="text1"/>
                <w:sz w:val="21"/>
                <w:szCs w:val="21"/>
              </w:rPr>
              <w:t>月</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点检内容：</w:t>
            </w:r>
            <w:r>
              <w:rPr>
                <w:rFonts w:hint="eastAsia" w:ascii="宋体" w:hAnsi="宋体"/>
                <w:color w:val="000000" w:themeColor="text1"/>
                <w:sz w:val="21"/>
                <w:szCs w:val="21"/>
                <w:lang w:val="en-US" w:eastAsia="zh-CN"/>
              </w:rPr>
              <w:t>清洁、没有磨损、部件紧固、电路检查、运行正常</w:t>
            </w:r>
            <w:r>
              <w:rPr>
                <w:rFonts w:hint="eastAsia" w:ascii="宋体" w:hAnsi="宋体"/>
                <w:color w:val="000000" w:themeColor="text1"/>
                <w:sz w:val="21"/>
                <w:szCs w:val="21"/>
              </w:rPr>
              <w:t>。</w:t>
            </w:r>
          </w:p>
          <w:p>
            <w:pPr>
              <w:numPr>
                <w:ilvl w:val="0"/>
                <w:numId w:val="0"/>
              </w:numPr>
              <w:spacing w:line="400" w:lineRule="exact"/>
              <w:rPr>
                <w:rFonts w:hint="eastAsia" w:ascii="宋体" w:hAnsi="宋体" w:eastAsia="宋体"/>
                <w:color w:val="000000" w:themeColor="text1"/>
                <w:sz w:val="21"/>
                <w:szCs w:val="21"/>
                <w:lang w:eastAsia="zh-CN"/>
              </w:rPr>
            </w:pPr>
            <w:r>
              <w:rPr>
                <w:rFonts w:hint="eastAsia" w:ascii="宋体" w:hAnsi="宋体"/>
                <w:color w:val="000000" w:themeColor="text1"/>
                <w:sz w:val="21"/>
                <w:szCs w:val="21"/>
              </w:rPr>
              <w:t>维护人：</w:t>
            </w:r>
            <w:r>
              <w:rPr>
                <w:rFonts w:hint="eastAsia" w:ascii="宋体" w:hAnsi="宋体"/>
                <w:color w:val="000000" w:themeColor="text1"/>
                <w:sz w:val="21"/>
                <w:szCs w:val="21"/>
                <w:lang w:eastAsia="zh-CN"/>
              </w:rPr>
              <w:t>孙成</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其他设备均按要求进行了保养，保养记录不全，未策划设备项目保养规范，现场生产设备状态完好。</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抽设备维修记录</w:t>
            </w:r>
          </w:p>
          <w:p>
            <w:pPr>
              <w:pStyle w:val="2"/>
              <w:rPr>
                <w:rFonts w:hint="default" w:eastAsia="宋体"/>
                <w:lang w:val="en-US" w:eastAsia="zh-CN"/>
              </w:rPr>
            </w:pPr>
            <w:r>
              <w:rPr>
                <w:rFonts w:hint="eastAsia" w:ascii="宋体" w:hAnsi="宋体"/>
                <w:color w:val="000000" w:themeColor="text1"/>
                <w:sz w:val="21"/>
                <w:szCs w:val="21"/>
                <w:lang w:val="en-US" w:eastAsia="zh-CN"/>
              </w:rPr>
              <w:t>2021.2.01</w:t>
            </w:r>
          </w:p>
          <w:p>
            <w:pPr>
              <w:pStyle w:val="2"/>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维修内容：纵剪线（设备型号：0.3-3.0*1650）电路故障。</w:t>
            </w:r>
          </w:p>
          <w:p>
            <w:pPr>
              <w:pStyle w:val="2"/>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维修情况：检查电路，更换刹车装置、钢丝绳及接触器。</w:t>
            </w:r>
          </w:p>
          <w:p>
            <w:pPr>
              <w:pStyle w:val="2"/>
              <w:rPr>
                <w:rFonts w:hint="default" w:ascii="宋体" w:hAnsi="宋体"/>
                <w:color w:val="000000" w:themeColor="text1"/>
                <w:sz w:val="21"/>
                <w:szCs w:val="21"/>
                <w:lang w:val="en-US" w:eastAsia="zh-CN"/>
              </w:rPr>
            </w:pPr>
            <w:r>
              <w:rPr>
                <w:rFonts w:hint="eastAsia" w:ascii="宋体" w:hAnsi="宋体"/>
                <w:color w:val="000000" w:themeColor="text1"/>
                <w:sz w:val="21"/>
                <w:szCs w:val="21"/>
                <w:lang w:val="en-US" w:eastAsia="zh-CN"/>
              </w:rPr>
              <w:t>维修人员：安从强。</w:t>
            </w:r>
          </w:p>
          <w:p>
            <w:pPr>
              <w:numPr>
                <w:ilvl w:val="0"/>
                <w:numId w:val="0"/>
              </w:numPr>
              <w:spacing w:line="400" w:lineRule="exact"/>
              <w:rPr>
                <w:rFonts w:hint="default" w:ascii="宋体" w:hAnsi="宋体"/>
                <w:color w:val="000000" w:themeColor="text1"/>
                <w:sz w:val="21"/>
                <w:szCs w:val="21"/>
                <w:lang w:val="en-US" w:eastAsia="zh-CN"/>
              </w:rPr>
            </w:pPr>
            <w:r>
              <w:rPr>
                <w:rFonts w:hint="eastAsia" w:ascii="宋体" w:hAnsi="宋体"/>
                <w:color w:val="000000" w:themeColor="text1"/>
                <w:sz w:val="21"/>
                <w:szCs w:val="21"/>
                <w:lang w:eastAsia="zh-CN"/>
              </w:rPr>
              <w:t>查：</w:t>
            </w:r>
            <w:r>
              <w:rPr>
                <w:rFonts w:hint="eastAsia" w:ascii="宋体" w:hAnsi="宋体"/>
                <w:color w:val="000000" w:themeColor="text1"/>
                <w:sz w:val="21"/>
                <w:szCs w:val="21"/>
              </w:rPr>
              <w:t>特种设备</w:t>
            </w:r>
            <w:r>
              <w:rPr>
                <w:rFonts w:hint="eastAsia" w:ascii="宋体" w:hAnsi="宋体"/>
                <w:color w:val="000000" w:themeColor="text1"/>
                <w:sz w:val="21"/>
                <w:szCs w:val="21"/>
                <w:lang w:eastAsia="zh-CN"/>
              </w:rPr>
              <w:t>有行车</w:t>
            </w:r>
            <w:r>
              <w:rPr>
                <w:rFonts w:hint="eastAsia" w:ascii="宋体" w:hAnsi="宋体"/>
                <w:color w:val="000000" w:themeColor="text1"/>
                <w:sz w:val="21"/>
                <w:szCs w:val="21"/>
                <w:lang w:val="en-US" w:eastAsia="zh-CN"/>
              </w:rPr>
              <w:t>2台，叉车1台。能提供其中一台行车及叉车的有效年检报告（见附件扫描件）。另一台行车组织不能提供其有效年检报告。不符合ISO9001：2015标准7.1.3要求。</w:t>
            </w:r>
            <w:bookmarkStart w:id="2" w:name="_GoBack"/>
            <w:bookmarkEnd w:id="2"/>
          </w:p>
          <w:p>
            <w:pPr>
              <w:numPr>
                <w:ilvl w:val="0"/>
                <w:numId w:val="0"/>
              </w:numPr>
              <w:spacing w:line="400" w:lineRule="exact"/>
              <w:rPr>
                <w:rFonts w:hint="eastAsia" w:ascii="宋体" w:hAnsi="宋体"/>
                <w:color w:val="000000" w:themeColor="text1"/>
                <w:sz w:val="21"/>
                <w:szCs w:val="21"/>
                <w:lang w:eastAsia="zh-CN"/>
              </w:rPr>
            </w:pPr>
            <w:r>
              <w:rPr>
                <w:rFonts w:hint="eastAsia" w:ascii="宋体" w:hAnsi="宋体"/>
                <w:color w:val="000000" w:themeColor="text1"/>
                <w:sz w:val="21"/>
                <w:szCs w:val="21"/>
                <w:lang w:val="en-US" w:eastAsia="zh-CN"/>
              </w:rPr>
              <w:t>4、</w:t>
            </w:r>
            <w:r>
              <w:rPr>
                <w:rFonts w:hint="eastAsia" w:ascii="宋体" w:hAnsi="宋体"/>
                <w:color w:val="000000" w:themeColor="text1"/>
                <w:sz w:val="21"/>
                <w:szCs w:val="21"/>
              </w:rPr>
              <w:t>支持性服务，公司</w:t>
            </w:r>
            <w:r>
              <w:rPr>
                <w:rFonts w:hint="eastAsia" w:ascii="宋体" w:hAnsi="宋体"/>
                <w:color w:val="000000" w:themeColor="text1"/>
                <w:sz w:val="21"/>
                <w:szCs w:val="21"/>
                <w:lang w:val="en-US" w:eastAsia="zh-CN"/>
              </w:rPr>
              <w:t>暂无货运车辆</w:t>
            </w:r>
            <w:r>
              <w:rPr>
                <w:rFonts w:hint="eastAsia" w:ascii="宋体" w:hAnsi="宋体"/>
                <w:color w:val="000000" w:themeColor="text1"/>
                <w:sz w:val="21"/>
                <w:szCs w:val="21"/>
              </w:rPr>
              <w:t>。运输采用</w:t>
            </w:r>
            <w:r>
              <w:rPr>
                <w:rFonts w:hint="eastAsia" w:ascii="宋体" w:hAnsi="宋体"/>
                <w:color w:val="000000" w:themeColor="text1"/>
                <w:sz w:val="21"/>
                <w:szCs w:val="21"/>
                <w:lang w:val="en-US" w:eastAsia="zh-CN"/>
              </w:rPr>
              <w:t>客户自提方式</w:t>
            </w:r>
            <w:r>
              <w:rPr>
                <w:rFonts w:hint="eastAsia" w:ascii="宋体" w:hAnsi="宋体"/>
                <w:color w:val="000000" w:themeColor="text1"/>
                <w:sz w:val="21"/>
                <w:szCs w:val="21"/>
                <w:lang w:eastAsia="zh-CN"/>
              </w:rPr>
              <w:t>。</w:t>
            </w:r>
          </w:p>
          <w:p>
            <w:pPr>
              <w:numPr>
                <w:ilvl w:val="0"/>
                <w:numId w:val="0"/>
              </w:numPr>
              <w:spacing w:line="400" w:lineRule="exact"/>
              <w:ind w:leftChars="200" w:firstLine="210" w:firstLineChars="100"/>
              <w:rPr>
                <w:rFonts w:hint="eastAsia" w:ascii="宋体" w:hAnsi="宋体"/>
                <w:color w:val="000000" w:themeColor="text1"/>
                <w:sz w:val="21"/>
                <w:szCs w:val="21"/>
              </w:rPr>
            </w:pPr>
            <w:r>
              <w:rPr>
                <w:rFonts w:hint="eastAsia" w:ascii="宋体" w:hAnsi="宋体"/>
                <w:color w:val="000000" w:themeColor="text1"/>
                <w:sz w:val="21"/>
                <w:szCs w:val="21"/>
              </w:rPr>
              <w:t>公司未建立信息管理系统用于生产和服务。</w:t>
            </w:r>
          </w:p>
          <w:p>
            <w:pPr>
              <w:spacing w:line="400" w:lineRule="exact"/>
              <w:rPr>
                <w:rFonts w:hint="eastAsia" w:ascii="宋体" w:hAnsi="宋体"/>
                <w:color w:val="000000" w:themeColor="text1"/>
                <w:szCs w:val="21"/>
              </w:rPr>
            </w:pPr>
            <w:r>
              <w:rPr>
                <w:rFonts w:hint="eastAsia" w:ascii="宋体" w:hAnsi="宋体"/>
                <w:color w:val="000000" w:themeColor="text1"/>
                <w:sz w:val="21"/>
                <w:szCs w:val="21"/>
              </w:rPr>
              <w:t>   目前该公司基础设施符合要求，基本能满足公司运营的要求。</w:t>
            </w:r>
          </w:p>
        </w:tc>
        <w:tc>
          <w:tcPr>
            <w:tcW w:w="1585" w:type="dxa"/>
            <w:vAlign w:val="top"/>
          </w:tcPr>
          <w:p>
            <w:pPr>
              <w:rPr>
                <w:rFonts w:hint="default"/>
                <w:color w:val="000000" w:themeColor="text1"/>
                <w:lang w:val="en-US" w:eastAsia="zh-CN"/>
              </w:rPr>
            </w:pPr>
            <w:r>
              <w:rPr>
                <w:rFonts w:hint="eastAsia"/>
                <w:color w:val="000000" w:themeColor="text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hint="eastAsia" w:ascii="宋体" w:hAnsi="宋体" w:cs="宋体"/>
                <w:color w:val="000000" w:themeColor="text1"/>
                <w:szCs w:val="21"/>
                <w:highlight w:val="none"/>
                <w:lang w:val="en-US" w:eastAsia="zh-CN"/>
              </w:rPr>
            </w:pPr>
            <w:r>
              <w:rPr>
                <w:rFonts w:hint="eastAsia" w:ascii="宋体" w:hAnsi="宋体" w:cs="新宋体"/>
                <w:color w:val="000000" w:themeColor="text1"/>
                <w:szCs w:val="21"/>
              </w:rPr>
              <w:t>过程运行环境</w:t>
            </w:r>
          </w:p>
        </w:tc>
        <w:tc>
          <w:tcPr>
            <w:tcW w:w="960" w:type="dxa"/>
            <w:vAlign w:val="top"/>
          </w:tcPr>
          <w:p>
            <w:pPr>
              <w:rPr>
                <w:rFonts w:hint="eastAsia" w:ascii="宋体" w:hAnsi="宋体" w:cs="宋体"/>
                <w:b/>
                <w:bCs/>
                <w:color w:val="000000" w:themeColor="text1"/>
                <w:szCs w:val="21"/>
                <w:highlight w:val="none"/>
                <w:lang w:val="en-US" w:eastAsia="zh-CN"/>
              </w:rPr>
            </w:pPr>
            <w:r>
              <w:rPr>
                <w:rFonts w:hint="eastAsia" w:ascii="宋体" w:hAnsi="宋体" w:cs="新宋体"/>
                <w:b/>
                <w:bCs/>
                <w:color w:val="000000" w:themeColor="text1"/>
                <w:szCs w:val="21"/>
              </w:rPr>
              <w:t>7.1.4</w:t>
            </w:r>
          </w:p>
        </w:tc>
        <w:tc>
          <w:tcPr>
            <w:tcW w:w="10004" w:type="dxa"/>
            <w:vAlign w:val="top"/>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现场查看：</w:t>
            </w:r>
          </w:p>
          <w:p>
            <w:pPr>
              <w:spacing w:line="360" w:lineRule="auto"/>
              <w:ind w:firstLine="420" w:firstLineChars="200"/>
              <w:rPr>
                <w:rFonts w:hint="eastAsia" w:ascii="宋体" w:hAnsi="宋体"/>
                <w:color w:val="000000" w:themeColor="text1"/>
                <w:sz w:val="21"/>
                <w:szCs w:val="21"/>
              </w:rPr>
            </w:pPr>
            <w:r>
              <w:rPr>
                <w:rFonts w:hint="eastAsia" w:ascii="宋体" w:hAnsi="宋体" w:cs="宋体"/>
                <w:color w:val="000000" w:themeColor="text1"/>
                <w:szCs w:val="21"/>
                <w:lang w:val="en-US" w:eastAsia="zh-CN"/>
              </w:rPr>
              <w:t>厂区</w:t>
            </w:r>
            <w:r>
              <w:rPr>
                <w:rFonts w:hint="eastAsia" w:ascii="宋体" w:hAnsi="宋体" w:eastAsia="宋体" w:cs="宋体"/>
                <w:color w:val="000000" w:themeColor="text1"/>
                <w:szCs w:val="21"/>
              </w:rPr>
              <w:t>内设备布置合理，通道畅通，照明设施齐全，均配备了消防设施等，作业场所光线较充足</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eastAsia="zh-CN"/>
              </w:rPr>
              <w:t>设备、原材料、产品堆放区域</w:t>
            </w:r>
            <w:r>
              <w:rPr>
                <w:rFonts w:hint="eastAsia" w:ascii="宋体" w:hAnsi="宋体" w:eastAsia="宋体" w:cs="宋体"/>
                <w:color w:val="000000" w:themeColor="text1"/>
                <w:szCs w:val="21"/>
                <w:lang w:eastAsia="zh-CN"/>
              </w:rPr>
              <w:t>分区合理</w:t>
            </w:r>
            <w:r>
              <w:rPr>
                <w:rFonts w:hint="eastAsia" w:ascii="宋体" w:hAnsi="宋体" w:eastAsia="宋体" w:cs="宋体"/>
                <w:color w:val="000000" w:themeColor="text1"/>
                <w:szCs w:val="21"/>
              </w:rPr>
              <w:t>。目前工作环境符合生产需要。</w:t>
            </w:r>
          </w:p>
        </w:tc>
        <w:tc>
          <w:tcPr>
            <w:tcW w:w="1585" w:type="dxa"/>
            <w:vAlign w:val="top"/>
          </w:tcPr>
          <w:p>
            <w:pPr>
              <w:rPr>
                <w:rFonts w:hint="eastAsia"/>
                <w:color w:val="000000" w:themeColor="text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hint="eastAsia" w:ascii="宋体" w:hAnsi="宋体" w:eastAsia="宋体" w:cs="新宋体"/>
                <w:color w:val="000000" w:themeColor="text1"/>
                <w:kern w:val="2"/>
                <w:sz w:val="21"/>
                <w:szCs w:val="21"/>
                <w:lang w:val="en-US" w:eastAsia="zh-CN" w:bidi="ar-SA"/>
              </w:rPr>
            </w:pPr>
            <w:r>
              <w:rPr>
                <w:rFonts w:hint="eastAsia" w:ascii="宋体" w:hAnsi="宋体" w:cs="宋体"/>
                <w:color w:val="000000" w:themeColor="text1"/>
                <w:sz w:val="21"/>
                <w:szCs w:val="21"/>
              </w:rPr>
              <w:t>监视和测量资源</w:t>
            </w:r>
          </w:p>
        </w:tc>
        <w:tc>
          <w:tcPr>
            <w:tcW w:w="960" w:type="dxa"/>
            <w:vAlign w:val="top"/>
          </w:tcPr>
          <w:p>
            <w:pPr>
              <w:rPr>
                <w:rFonts w:hint="eastAsia" w:ascii="宋体" w:hAnsi="宋体" w:eastAsia="宋体" w:cs="新宋体"/>
                <w:b/>
                <w:bCs/>
                <w:color w:val="000000" w:themeColor="text1"/>
                <w:kern w:val="2"/>
                <w:sz w:val="21"/>
                <w:szCs w:val="21"/>
                <w:lang w:val="en-US" w:eastAsia="zh-CN" w:bidi="ar-SA"/>
              </w:rPr>
            </w:pPr>
            <w:r>
              <w:rPr>
                <w:rFonts w:hint="eastAsia" w:ascii="宋体" w:hAnsi="宋体" w:cs="宋体"/>
                <w:b/>
                <w:bCs/>
                <w:color w:val="000000" w:themeColor="text1"/>
                <w:sz w:val="21"/>
                <w:szCs w:val="21"/>
              </w:rPr>
              <w:t>7.1.5</w:t>
            </w:r>
          </w:p>
        </w:tc>
        <w:tc>
          <w:tcPr>
            <w:tcW w:w="10004" w:type="dxa"/>
            <w:vAlign w:val="top"/>
          </w:tcPr>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1.查《计量器具台账》生产车间及检验部门均按策划的要求配置了相应的检测设备其中包括：游标卡尺，</w:t>
            </w:r>
            <w:r>
              <w:rPr>
                <w:rFonts w:hint="eastAsia" w:ascii="宋体" w:hAnsi="宋体"/>
                <w:color w:val="000000" w:themeColor="text1"/>
                <w:szCs w:val="21"/>
                <w:lang w:eastAsia="zh-CN"/>
              </w:rPr>
              <w:t>千分尺</w:t>
            </w:r>
            <w:r>
              <w:rPr>
                <w:rFonts w:hint="eastAsia" w:ascii="宋体" w:hAnsi="宋体"/>
                <w:color w:val="000000" w:themeColor="text1"/>
                <w:szCs w:val="21"/>
              </w:rPr>
              <w:t>等均采用委外送检的方式。</w:t>
            </w:r>
          </w:p>
          <w:p>
            <w:pPr>
              <w:spacing w:line="400" w:lineRule="exact"/>
              <w:ind w:firstLine="630" w:firstLineChars="300"/>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抽查在用检测设备的检定或校准证书,组织能提供以上监视测量设备的有效校准证书</w:t>
            </w:r>
            <w:r>
              <w:rPr>
                <w:rFonts w:hint="eastAsia" w:ascii="宋体" w:hAnsi="宋体"/>
                <w:color w:val="000000" w:themeColor="text1"/>
                <w:szCs w:val="21"/>
                <w:lang w:eastAsia="zh-CN"/>
              </w:rPr>
              <w:t>。</w:t>
            </w:r>
          </w:p>
        </w:tc>
        <w:tc>
          <w:tcPr>
            <w:tcW w:w="1585" w:type="dxa"/>
          </w:tcPr>
          <w:p>
            <w:pPr>
              <w:rPr>
                <w:rFonts w:hint="default" w:eastAsia="宋体"/>
                <w:color w:val="000000" w:themeColor="text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hint="eastAsia" w:ascii="宋体" w:hAnsi="宋体" w:cs="新宋体"/>
                <w:color w:val="000000" w:themeColor="text1"/>
                <w:szCs w:val="21"/>
                <w:lang w:val="en-US" w:eastAsia="zh-CN"/>
              </w:rPr>
            </w:pPr>
            <w:r>
              <w:rPr>
                <w:rFonts w:hint="eastAsia" w:ascii="宋体" w:hAnsi="宋体" w:cs="新宋体"/>
                <w:color w:val="000000" w:themeColor="text1"/>
                <w:szCs w:val="21"/>
              </w:rPr>
              <w:t>运行策划和控制</w:t>
            </w:r>
          </w:p>
        </w:tc>
        <w:tc>
          <w:tcPr>
            <w:tcW w:w="960" w:type="dxa"/>
            <w:vAlign w:val="center"/>
          </w:tcPr>
          <w:p>
            <w:pPr>
              <w:adjustRightInd w:val="0"/>
              <w:snapToGrid w:val="0"/>
              <w:jc w:val="center"/>
              <w:rPr>
                <w:rFonts w:hint="eastAsia" w:ascii="宋体" w:hAnsi="宋体" w:cs="新宋体"/>
                <w:color w:val="000000" w:themeColor="text1"/>
                <w:szCs w:val="21"/>
              </w:rPr>
            </w:pPr>
            <w:r>
              <w:rPr>
                <w:rFonts w:hint="eastAsia" w:ascii="宋体" w:hAnsi="宋体" w:cs="新宋体"/>
                <w:color w:val="000000" w:themeColor="text1"/>
                <w:szCs w:val="21"/>
              </w:rPr>
              <w:t>8.1</w:t>
            </w:r>
          </w:p>
        </w:tc>
        <w:tc>
          <w:tcPr>
            <w:tcW w:w="10004" w:type="dxa"/>
            <w:vAlign w:val="top"/>
          </w:tcPr>
          <w:p>
            <w:pPr>
              <w:spacing w:line="400" w:lineRule="exact"/>
              <w:ind w:firstLine="630" w:firstLineChars="300"/>
              <w:rPr>
                <w:rFonts w:hint="eastAsia" w:ascii="宋体" w:hAnsi="宋体"/>
                <w:color w:val="000000" w:themeColor="text1"/>
                <w:szCs w:val="21"/>
                <w:lang w:eastAsia="zh-CN"/>
              </w:rPr>
            </w:pPr>
            <w:r>
              <w:rPr>
                <w:rFonts w:hint="eastAsia" w:ascii="宋体" w:hAnsi="宋体"/>
                <w:color w:val="000000" w:themeColor="text1"/>
                <w:szCs w:val="21"/>
                <w:lang w:eastAsia="zh-CN"/>
              </w:rPr>
              <w:t>公司主要生产产品：钢卷的机械加工。</w:t>
            </w:r>
          </w:p>
          <w:p>
            <w:pPr>
              <w:spacing w:line="400" w:lineRule="exact"/>
              <w:ind w:firstLine="630" w:firstLineChars="300"/>
              <w:rPr>
                <w:rFonts w:hint="eastAsia" w:ascii="宋体" w:hAnsi="宋体"/>
                <w:color w:val="000000" w:themeColor="text1"/>
                <w:szCs w:val="21"/>
                <w:lang w:eastAsia="zh-CN"/>
              </w:rPr>
            </w:pPr>
            <w:r>
              <w:rPr>
                <w:rFonts w:hint="eastAsia" w:ascii="宋体" w:hAnsi="宋体"/>
                <w:color w:val="000000" w:themeColor="text1"/>
                <w:szCs w:val="21"/>
                <w:lang w:eastAsia="zh-CN"/>
              </w:rPr>
              <w:t>公司产品执行标准：</w:t>
            </w:r>
            <w:r>
              <w:rPr>
                <w:rFonts w:hint="eastAsia" w:ascii="宋体" w:hAnsi="宋体"/>
                <w:color w:val="000000" w:themeColor="text1"/>
                <w:szCs w:val="21"/>
                <w:lang w:val="en-US" w:eastAsia="zh-CN"/>
              </w:rPr>
              <w:t>GB/T 17773-1999形状和位置公差 延伸公差带及其表示法、GB/T 1184-1996形状和位置公差未注公差值等</w:t>
            </w:r>
            <w:r>
              <w:rPr>
                <w:rFonts w:hint="eastAsia" w:ascii="宋体" w:hAnsi="宋体"/>
                <w:color w:val="000000" w:themeColor="text1"/>
                <w:szCs w:val="21"/>
                <w:lang w:eastAsia="zh-CN"/>
              </w:rPr>
              <w:t>标准及顾客技术要求。</w:t>
            </w:r>
          </w:p>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lang w:eastAsia="zh-CN"/>
              </w:rPr>
              <w:t>生技部</w:t>
            </w:r>
            <w:r>
              <w:rPr>
                <w:rFonts w:hint="eastAsia" w:ascii="宋体" w:hAnsi="宋体"/>
                <w:color w:val="000000" w:themeColor="text1"/>
                <w:szCs w:val="21"/>
              </w:rPr>
              <w:t>负责产品实现和服务提供的策划，策划输出的具体结果包括以下内容：</w:t>
            </w:r>
          </w:p>
          <w:p>
            <w:pPr>
              <w:spacing w:line="400" w:lineRule="exact"/>
              <w:ind w:firstLine="630" w:firstLineChars="300"/>
              <w:rPr>
                <w:rFonts w:hint="eastAsia" w:ascii="宋体" w:hAnsi="宋体" w:eastAsia="宋体"/>
                <w:color w:val="000000" w:themeColor="text1"/>
                <w:szCs w:val="21"/>
                <w:lang w:eastAsia="zh-CN"/>
              </w:rPr>
            </w:pPr>
            <w:r>
              <w:rPr>
                <w:rFonts w:hint="eastAsia" w:ascii="宋体" w:hAnsi="宋体"/>
                <w:color w:val="000000" w:themeColor="text1"/>
                <w:szCs w:val="21"/>
              </w:rPr>
              <w:t>a）确定产品和服务的要求；--</w:t>
            </w:r>
            <w:r>
              <w:rPr>
                <w:rFonts w:hint="eastAsia" w:ascii="宋体" w:hAnsi="宋体"/>
                <w:color w:val="000000" w:themeColor="text1"/>
                <w:szCs w:val="21"/>
                <w:lang w:eastAsia="zh-CN"/>
              </w:rPr>
              <w:t>加工单</w:t>
            </w:r>
          </w:p>
          <w:p>
            <w:pPr>
              <w:spacing w:line="400" w:lineRule="exact"/>
              <w:ind w:firstLine="630" w:firstLineChars="300"/>
              <w:rPr>
                <w:rFonts w:hint="eastAsia" w:ascii="宋体" w:hAnsi="宋体" w:eastAsia="宋体"/>
                <w:color w:val="000000" w:themeColor="text1"/>
                <w:szCs w:val="21"/>
                <w:lang w:eastAsia="zh-CN"/>
              </w:rPr>
            </w:pPr>
            <w:r>
              <w:rPr>
                <w:rFonts w:hint="eastAsia" w:ascii="宋体" w:hAnsi="宋体"/>
                <w:color w:val="000000" w:themeColor="text1"/>
                <w:szCs w:val="21"/>
              </w:rPr>
              <w:t>b）建立过程准则以及产品和服务的接收准则；---检验标准、</w:t>
            </w:r>
            <w:r>
              <w:rPr>
                <w:rFonts w:hint="eastAsia" w:ascii="宋体" w:hAnsi="宋体"/>
                <w:color w:val="000000" w:themeColor="text1"/>
                <w:szCs w:val="21"/>
                <w:lang w:eastAsia="zh-CN"/>
              </w:rPr>
              <w:t>设备操作规程</w:t>
            </w:r>
          </w:p>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c）确定符合产品和服务要求的资源；---工艺流程图</w:t>
            </w:r>
          </w:p>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d）按照准则实施过程控制；---生产和服务过程监控</w:t>
            </w:r>
          </w:p>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e）保持、保留必要的文件和记录。---文件和质量记录</w:t>
            </w:r>
          </w:p>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---策划输出经过评审及跟进、必要的更改控制及批准等以适合组织的运行需要。</w:t>
            </w:r>
          </w:p>
          <w:p>
            <w:pPr>
              <w:spacing w:line="400" w:lineRule="exact"/>
              <w:ind w:firstLine="630" w:firstLineChars="300"/>
              <w:rPr>
                <w:rFonts w:hint="eastAsia" w:ascii="宋体" w:hAnsi="宋体"/>
                <w:color w:val="000000" w:themeColor="text1"/>
                <w:szCs w:val="21"/>
                <w:lang w:eastAsia="zh-CN"/>
              </w:rPr>
            </w:pPr>
            <w:r>
              <w:rPr>
                <w:rFonts w:hint="eastAsia" w:ascii="宋体" w:hAnsi="宋体"/>
                <w:color w:val="000000" w:themeColor="text1"/>
                <w:szCs w:val="21"/>
              </w:rPr>
              <w:t>----</w:t>
            </w:r>
            <w:r>
              <w:rPr>
                <w:rFonts w:hint="eastAsia" w:ascii="宋体" w:hAnsi="宋体"/>
                <w:color w:val="000000" w:themeColor="text1"/>
                <w:szCs w:val="21"/>
                <w:lang w:eastAsia="zh-CN"/>
              </w:rPr>
              <w:t>关键</w:t>
            </w:r>
            <w:r>
              <w:rPr>
                <w:rFonts w:hint="eastAsia" w:ascii="宋体" w:hAnsi="宋体"/>
                <w:color w:val="000000" w:themeColor="text1"/>
                <w:szCs w:val="21"/>
              </w:rPr>
              <w:t>过程</w:t>
            </w:r>
            <w:r>
              <w:rPr>
                <w:rFonts w:hint="eastAsia" w:ascii="宋体" w:hAnsi="宋体"/>
                <w:color w:val="000000" w:themeColor="text1"/>
                <w:szCs w:val="21"/>
                <w:lang w:eastAsia="zh-CN"/>
              </w:rPr>
              <w:t>为</w:t>
            </w:r>
            <w:r>
              <w:rPr>
                <w:rFonts w:hint="eastAsia" w:ascii="宋体" w:hAnsi="宋体"/>
                <w:color w:val="000000" w:themeColor="text1"/>
                <w:szCs w:val="21"/>
              </w:rPr>
              <w:t>：</w:t>
            </w:r>
            <w:r>
              <w:rPr>
                <w:rFonts w:hint="eastAsia" w:ascii="宋体" w:hAnsi="宋体"/>
                <w:color w:val="000000" w:themeColor="text1"/>
                <w:szCs w:val="21"/>
                <w:lang w:eastAsia="zh-CN"/>
              </w:rPr>
              <w:t>分切过程，特殊过程为：无</w:t>
            </w:r>
          </w:p>
          <w:p>
            <w:pPr>
              <w:adjustRightInd w:val="0"/>
              <w:spacing w:line="300" w:lineRule="auto"/>
              <w:ind w:firstLine="630" w:firstLineChars="300"/>
              <w:textAlignment w:val="baseline"/>
              <w:rPr>
                <w:rFonts w:hint="eastAsia" w:ascii="宋体" w:hAnsi="宋体"/>
                <w:color w:val="000000" w:themeColor="text1"/>
                <w:szCs w:val="21"/>
              </w:rPr>
            </w:pPr>
            <w:r>
              <w:rPr>
                <w:rFonts w:hint="eastAsia" w:ascii="宋体" w:hAnsi="宋体"/>
                <w:color w:val="000000" w:themeColor="text1"/>
                <w:szCs w:val="21"/>
              </w:rPr>
              <w:t>----外包过程：</w:t>
            </w:r>
            <w:r>
              <w:rPr>
                <w:rFonts w:hint="eastAsia" w:ascii="宋体" w:hAnsi="宋体"/>
                <w:sz w:val="21"/>
                <w:szCs w:val="21"/>
                <w:lang w:val="en-US" w:eastAsia="zh-CN"/>
              </w:rPr>
              <w:t>无</w:t>
            </w:r>
          </w:p>
          <w:p>
            <w:pPr>
              <w:spacing w:line="400" w:lineRule="exact"/>
              <w:ind w:firstLine="630" w:firstLineChars="300"/>
              <w:rPr>
                <w:rFonts w:hint="eastAsia" w:ascii="宋体" w:hAnsi="宋体" w:cs="宋体"/>
                <w:color w:val="000000" w:themeColor="text1"/>
                <w:szCs w:val="21"/>
                <w:lang w:val="en-US" w:eastAsia="zh-CN"/>
              </w:rPr>
            </w:pPr>
            <w:r>
              <w:rPr>
                <w:rFonts w:hint="eastAsia" w:ascii="宋体" w:hAnsi="宋体"/>
                <w:color w:val="000000" w:themeColor="text1"/>
                <w:szCs w:val="21"/>
              </w:rPr>
              <w:t>----经确认：暂无策划的更改。</w:t>
            </w:r>
          </w:p>
        </w:tc>
        <w:tc>
          <w:tcPr>
            <w:tcW w:w="1585" w:type="dxa"/>
            <w:vAlign w:val="top"/>
          </w:tcPr>
          <w:p>
            <w:pPr>
              <w:rPr>
                <w:color w:val="000000" w:themeColor="text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ascii="宋体" w:hAnsi="宋体" w:eastAsia="宋体" w:cs="Times New Roman"/>
                <w:b/>
                <w:color w:val="000000" w:themeColor="text1"/>
                <w:kern w:val="2"/>
                <w:sz w:val="21"/>
                <w:szCs w:val="21"/>
                <w:lang w:val="en-US" w:eastAsia="zh-CN" w:bidi="ar-SA"/>
              </w:rPr>
            </w:pPr>
            <w:r>
              <w:rPr>
                <w:rFonts w:hint="eastAsia" w:ascii="宋体" w:hAnsi="宋体"/>
                <w:color w:val="000000" w:themeColor="text1"/>
                <w:szCs w:val="21"/>
                <w:lang w:eastAsia="zh-CN"/>
              </w:rPr>
              <w:t>产品设计与开发</w:t>
            </w:r>
          </w:p>
        </w:tc>
        <w:tc>
          <w:tcPr>
            <w:tcW w:w="960" w:type="dxa"/>
            <w:vAlign w:val="top"/>
          </w:tcPr>
          <w:p>
            <w:pPr>
              <w:rPr>
                <w:rFonts w:hint="eastAsia" w:ascii="宋体" w:hAnsi="宋体" w:cs="宋体"/>
                <w:b/>
                <w:color w:val="000000" w:themeColor="text1"/>
                <w:szCs w:val="21"/>
              </w:rPr>
            </w:pPr>
            <w:r>
              <w:rPr>
                <w:rFonts w:hint="eastAsia" w:ascii="宋体" w:hAnsi="宋体"/>
                <w:b/>
                <w:bCs/>
                <w:color w:val="000000" w:themeColor="text1"/>
                <w:szCs w:val="21"/>
                <w:lang w:val="en-US" w:eastAsia="zh-CN"/>
              </w:rPr>
              <w:t>8.3</w:t>
            </w:r>
          </w:p>
        </w:tc>
        <w:tc>
          <w:tcPr>
            <w:tcW w:w="10004" w:type="dxa"/>
            <w:vAlign w:val="top"/>
          </w:tcPr>
          <w:p>
            <w:pPr>
              <w:widowControl/>
              <w:spacing w:line="400" w:lineRule="exact"/>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eastAsia="zh-CN"/>
              </w:rPr>
              <w:t>8.3条款不适用，</w:t>
            </w:r>
            <w:r>
              <w:rPr>
                <w:rFonts w:hint="eastAsia" w:ascii="宋体" w:hAnsi="宋体"/>
                <w:color w:val="000000" w:themeColor="text1"/>
                <w:sz w:val="21"/>
                <w:szCs w:val="21"/>
                <w:lang w:eastAsia="zh-CN"/>
              </w:rPr>
              <w:t>公司钢卷的机械加工按相关标准及客户要求进行生产，加工工艺及设备固定成熟。整个生产过程不涉及设计新的流程及产品，故8.3的内容不适用。该条款的不适用，不影响组织确保产品和服务合格以及增强顾客满意的能力或责任</w:t>
            </w:r>
          </w:p>
        </w:tc>
        <w:tc>
          <w:tcPr>
            <w:tcW w:w="1585" w:type="dxa"/>
            <w:vAlign w:val="top"/>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hint="eastAsia" w:ascii="宋体" w:hAnsi="宋体"/>
                <w:color w:val="000000" w:themeColor="text1"/>
                <w:szCs w:val="21"/>
                <w:lang w:eastAsia="zh-CN"/>
              </w:rPr>
            </w:pPr>
            <w:r>
              <w:rPr>
                <w:rFonts w:hint="eastAsia" w:ascii="宋体" w:hAnsi="宋体" w:eastAsia="宋体" w:cs="宋体"/>
                <w:color w:val="000000" w:themeColor="text1"/>
                <w:szCs w:val="21"/>
              </w:rPr>
              <w:t>生产和服务提供的控制</w:t>
            </w:r>
          </w:p>
        </w:tc>
        <w:tc>
          <w:tcPr>
            <w:tcW w:w="960" w:type="dxa"/>
            <w:vAlign w:val="top"/>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8.5.1</w:t>
            </w:r>
          </w:p>
          <w:p>
            <w:pPr>
              <w:spacing w:line="360" w:lineRule="auto"/>
              <w:ind w:firstLine="422" w:firstLineChars="200"/>
              <w:rPr>
                <w:rFonts w:hint="eastAsia" w:ascii="宋体" w:hAnsi="宋体"/>
                <w:b/>
                <w:bCs/>
                <w:color w:val="000000" w:themeColor="text1"/>
                <w:szCs w:val="21"/>
                <w:lang w:val="en-US" w:eastAsia="zh-CN"/>
              </w:rPr>
            </w:pPr>
          </w:p>
        </w:tc>
        <w:tc>
          <w:tcPr>
            <w:tcW w:w="10004" w:type="dxa"/>
            <w:vAlign w:val="top"/>
          </w:tcPr>
          <w:p>
            <w:pPr>
              <w:spacing w:line="360" w:lineRule="auto"/>
              <w:ind w:firstLine="420" w:firstLineChars="200"/>
              <w:rPr>
                <w:rFonts w:hint="eastAsia" w:eastAsia="宋体"/>
                <w:lang w:eastAsia="zh-CN"/>
              </w:rPr>
            </w:pPr>
            <w:r>
              <w:rPr>
                <w:rFonts w:hint="eastAsia"/>
              </w:rPr>
              <w:t>公司制定了《生产</w:t>
            </w:r>
            <w:r>
              <w:rPr>
                <w:rFonts w:hint="eastAsia"/>
                <w:lang w:eastAsia="zh-CN"/>
              </w:rPr>
              <w:t>和服务</w:t>
            </w:r>
            <w:r>
              <w:rPr>
                <w:rFonts w:hint="eastAsia"/>
              </w:rPr>
              <w:t>控制程序》明确了受控条件</w:t>
            </w:r>
            <w:r>
              <w:rPr>
                <w:rFonts w:hint="eastAsia"/>
                <w:lang w:eastAsia="zh-CN"/>
              </w:rPr>
              <w:t>：</w:t>
            </w:r>
          </w:p>
          <w:p>
            <w:pPr>
              <w:spacing w:line="360" w:lineRule="auto"/>
              <w:ind w:firstLine="420" w:firstLineChars="200"/>
              <w:rPr>
                <w:rFonts w:hint="eastAsia" w:eastAsia="宋体"/>
                <w:lang w:eastAsia="zh-CN"/>
              </w:rPr>
            </w:pPr>
            <w:r>
              <w:rPr>
                <w:rFonts w:hint="eastAsia"/>
              </w:rPr>
              <w:t>1、查生产车间各工序均有正在生产的</w:t>
            </w:r>
            <w:r>
              <w:rPr>
                <w:rFonts w:hint="eastAsia"/>
                <w:lang w:eastAsia="zh-CN"/>
              </w:rPr>
              <w:t>加工计划单及设备操作规程，产品主要按客户的技术要求进行加工生产，现场</w:t>
            </w:r>
            <w:r>
              <w:rPr>
                <w:rFonts w:hint="eastAsia"/>
              </w:rPr>
              <w:t>均为现行有效的文件</w:t>
            </w:r>
            <w:r>
              <w:rPr>
                <w:rFonts w:hint="eastAsia"/>
                <w:lang w:eastAsia="zh-CN"/>
              </w:rPr>
              <w:t>。</w:t>
            </w:r>
          </w:p>
          <w:p>
            <w:pPr>
              <w:spacing w:line="360" w:lineRule="auto"/>
              <w:ind w:firstLine="420" w:firstLineChars="200"/>
              <w:rPr>
                <w:rFonts w:hint="eastAsia"/>
              </w:rPr>
            </w:pPr>
            <w:r>
              <w:rPr>
                <w:rFonts w:hint="eastAsia"/>
              </w:rPr>
              <w:t>2、查生产车间及作业工位执行的作业指导书主要包括：</w:t>
            </w:r>
            <w:r>
              <w:rPr>
                <w:rFonts w:hint="eastAsia"/>
                <w:lang w:eastAsia="zh-CN"/>
              </w:rPr>
              <w:t>《加工计划单》、《设备操作规程》</w:t>
            </w:r>
            <w:r>
              <w:rPr>
                <w:rFonts w:hint="eastAsia"/>
              </w:rPr>
              <w:t>等，均放置于工位附近，便于查阅对照。</w:t>
            </w:r>
          </w:p>
          <w:p>
            <w:pPr>
              <w:spacing w:line="360" w:lineRule="auto"/>
              <w:ind w:firstLine="420" w:firstLineChars="200"/>
              <w:rPr>
                <w:rFonts w:hint="eastAsia"/>
              </w:rPr>
            </w:pPr>
            <w:r>
              <w:rPr>
                <w:rFonts w:hint="eastAsia"/>
              </w:rPr>
              <w:t>3.现场查看：现场有</w:t>
            </w:r>
            <w:r>
              <w:rPr>
                <w:rFonts w:hint="eastAsia"/>
                <w:lang w:eastAsia="zh-CN"/>
              </w:rPr>
              <w:t>高速平板横切线（分切大块）、高速纵剪机（切卷）、高速飞剪机（分切小块）</w:t>
            </w:r>
            <w:r>
              <w:rPr>
                <w:rFonts w:hint="eastAsia"/>
              </w:rPr>
              <w:t>等，</w:t>
            </w:r>
            <w:r>
              <w:rPr>
                <w:rFonts w:hint="eastAsia"/>
                <w:lang w:eastAsia="zh-CN"/>
              </w:rPr>
              <w:t>加工</w:t>
            </w:r>
            <w:r>
              <w:rPr>
                <w:rFonts w:hint="eastAsia"/>
              </w:rPr>
              <w:t>相关设备工作正常，状态良好，无异常现象，符合产品的</w:t>
            </w:r>
            <w:r>
              <w:rPr>
                <w:rFonts w:hint="eastAsia"/>
                <w:lang w:eastAsia="zh-CN"/>
              </w:rPr>
              <w:t>加工</w:t>
            </w:r>
            <w:r>
              <w:rPr>
                <w:rFonts w:hint="eastAsia"/>
              </w:rPr>
              <w:t>的条件及要求。</w:t>
            </w:r>
          </w:p>
          <w:p>
            <w:pPr>
              <w:spacing w:line="360" w:lineRule="auto"/>
              <w:ind w:firstLine="420" w:firstLineChars="200"/>
              <w:rPr>
                <w:rFonts w:hint="eastAsia"/>
                <w:lang w:eastAsia="zh-CN"/>
              </w:rPr>
            </w:pPr>
            <w:r>
              <w:rPr>
                <w:rFonts w:hint="eastAsia"/>
              </w:rPr>
              <w:t>4.</w:t>
            </w:r>
            <w:r>
              <w:rPr>
                <w:rFonts w:hint="eastAsia"/>
                <w:lang w:eastAsia="zh-CN"/>
              </w:rPr>
              <w:t>现场配置了相应的检测设备，主要为卷尺、千分尺</w:t>
            </w:r>
            <w:r>
              <w:rPr>
                <w:rFonts w:hint="eastAsia"/>
                <w:lang w:val="en-US" w:eastAsia="zh-CN"/>
              </w:rPr>
              <w:t>、游标卡尺</w:t>
            </w:r>
            <w:r>
              <w:rPr>
                <w:rFonts w:hint="eastAsia"/>
                <w:lang w:eastAsia="zh-CN"/>
              </w:rPr>
              <w:t>等。</w:t>
            </w:r>
          </w:p>
          <w:p>
            <w:pPr>
              <w:spacing w:line="360" w:lineRule="auto"/>
              <w:ind w:firstLine="420" w:firstLineChars="200"/>
              <w:rPr>
                <w:rFonts w:hint="eastAsia"/>
                <w:lang w:val="en-US" w:eastAsia="zh-CN"/>
              </w:rPr>
            </w:pPr>
            <w:r>
              <w:rPr>
                <w:rFonts w:hint="eastAsia"/>
                <w:lang w:val="en-US" w:eastAsia="zh-CN"/>
              </w:rPr>
              <w:t>公司认证的范围为：</w:t>
            </w:r>
            <w:r>
              <w:rPr>
                <w:rFonts w:hint="eastAsia" w:ascii="宋体" w:hAnsi="宋体"/>
                <w:szCs w:val="21"/>
              </w:rPr>
              <w:t>钢卷的机械加工</w:t>
            </w:r>
            <w:r>
              <w:rPr>
                <w:rFonts w:hint="eastAsia"/>
                <w:lang w:eastAsia="zh-CN"/>
              </w:rPr>
              <w:t>，产品主要用到汽车、电子产品零部件的原材料机加。公司加工产品主要分为两类形式：将大卷分切成小卷或分切成小块。</w:t>
            </w:r>
          </w:p>
          <w:p>
            <w:pPr>
              <w:spacing w:line="360" w:lineRule="auto"/>
              <w:ind w:firstLine="420" w:firstLineChars="200"/>
              <w:rPr>
                <w:rFonts w:hint="eastAsia"/>
                <w:lang w:eastAsia="zh-CN"/>
              </w:rPr>
            </w:pPr>
            <w:r>
              <w:rPr>
                <w:rFonts w:hint="eastAsia"/>
                <w:lang w:val="en-US" w:eastAsia="zh-CN"/>
              </w:rPr>
              <w:t>5、</w:t>
            </w:r>
            <w:r>
              <w:rPr>
                <w:rFonts w:hint="eastAsia"/>
                <w:lang w:eastAsia="zh-CN"/>
              </w:rPr>
              <w:t>现场观察产品工艺：</w:t>
            </w:r>
          </w:p>
          <w:p>
            <w:pPr>
              <w:spacing w:line="360" w:lineRule="auto"/>
              <w:ind w:firstLine="420" w:firstLineChars="200"/>
              <w:rPr>
                <w:rFonts w:hint="default"/>
                <w:lang w:val="en-US" w:eastAsia="zh-CN"/>
              </w:rPr>
            </w:pPr>
            <w:r>
              <w:rPr>
                <w:rFonts w:hint="eastAsia"/>
                <w:lang w:val="en-US" w:eastAsia="zh-CN"/>
              </w:rPr>
              <w:t>客户来料（检验）---分切-----检验----包装----入库交付</w:t>
            </w:r>
          </w:p>
          <w:p>
            <w:pPr>
              <w:spacing w:line="360" w:lineRule="auto"/>
              <w:ind w:firstLine="420" w:firstLineChars="200"/>
              <w:rPr>
                <w:rFonts w:hint="eastAsia"/>
                <w:lang w:eastAsia="zh-CN"/>
              </w:rPr>
            </w:pPr>
            <w:r>
              <w:rPr>
                <w:rFonts w:hint="eastAsia"/>
                <w:lang w:eastAsia="zh-CN"/>
              </w:rPr>
              <w:t>关键</w:t>
            </w:r>
            <w:r>
              <w:rPr>
                <w:rFonts w:hint="eastAsia"/>
              </w:rPr>
              <w:t>过程：</w:t>
            </w:r>
            <w:r>
              <w:rPr>
                <w:rFonts w:hint="eastAsia"/>
                <w:lang w:eastAsia="zh-CN"/>
              </w:rPr>
              <w:t>分切过程</w:t>
            </w:r>
          </w:p>
          <w:p>
            <w:pPr>
              <w:spacing w:line="360" w:lineRule="auto"/>
              <w:ind w:firstLine="420" w:firstLineChars="200"/>
              <w:rPr>
                <w:rFonts w:hint="eastAsia"/>
                <w:lang w:val="en-US" w:eastAsia="zh-CN"/>
              </w:rPr>
            </w:pPr>
            <w:r>
              <w:rPr>
                <w:rFonts w:hint="eastAsia"/>
                <w:lang w:val="en-US" w:eastAsia="zh-CN"/>
              </w:rPr>
              <w:t>6、查看实施监视测量情况</w:t>
            </w:r>
          </w:p>
          <w:p>
            <w:pPr>
              <w:spacing w:line="360" w:lineRule="auto"/>
              <w:ind w:firstLine="420" w:firstLineChars="200"/>
              <w:rPr>
                <w:rFonts w:hint="eastAsia"/>
                <w:lang w:val="en-US" w:eastAsia="zh-CN"/>
              </w:rPr>
            </w:pPr>
            <w:r>
              <w:rPr>
                <w:rFonts w:hint="eastAsia"/>
                <w:lang w:val="en-US" w:eastAsia="zh-CN"/>
              </w:rPr>
              <w:t>出示：产品检验记录表</w:t>
            </w:r>
          </w:p>
          <w:p>
            <w:pPr>
              <w:spacing w:line="360" w:lineRule="auto"/>
              <w:ind w:firstLine="420" w:firstLineChars="200"/>
              <w:rPr>
                <w:rFonts w:hint="eastAsia"/>
                <w:lang w:val="en-US" w:eastAsia="zh-CN"/>
              </w:rPr>
            </w:pPr>
            <w:r>
              <w:rPr>
                <w:rFonts w:hint="eastAsia"/>
                <w:lang w:val="en-US" w:eastAsia="zh-CN"/>
              </w:rPr>
              <w:t>抽查：2021年1-3月产品检验记录表</w:t>
            </w:r>
          </w:p>
          <w:p>
            <w:pPr>
              <w:spacing w:line="360" w:lineRule="auto"/>
              <w:ind w:firstLine="420" w:firstLineChars="200"/>
              <w:rPr>
                <w:rFonts w:hint="eastAsia"/>
                <w:lang w:val="en-US" w:eastAsia="zh-CN"/>
              </w:rPr>
            </w:pPr>
            <w:r>
              <w:rPr>
                <w:rFonts w:hint="eastAsia"/>
                <w:lang w:val="en-US" w:eastAsia="zh-CN"/>
              </w:rPr>
              <w:t>内容包括：检验时间、产品名称、检验要求、工序、检验员等；</w:t>
            </w:r>
          </w:p>
          <w:p>
            <w:pPr>
              <w:spacing w:line="360" w:lineRule="auto"/>
              <w:ind w:firstLine="420" w:firstLineChars="200"/>
              <w:rPr>
                <w:rFonts w:hint="eastAsia"/>
                <w:lang w:val="en-US" w:eastAsia="zh-CN"/>
              </w:rPr>
            </w:pPr>
            <w:r>
              <w:rPr>
                <w:rFonts w:hint="eastAsia"/>
                <w:lang w:val="en-US" w:eastAsia="zh-CN"/>
              </w:rPr>
              <w:t>7、询问生产信息获得方式</w:t>
            </w:r>
          </w:p>
          <w:p>
            <w:pPr>
              <w:spacing w:line="360" w:lineRule="auto"/>
              <w:ind w:firstLine="420" w:firstLineChars="200"/>
              <w:rPr>
                <w:rFonts w:hint="eastAsia"/>
                <w:lang w:val="en-US" w:eastAsia="zh-CN"/>
              </w:rPr>
            </w:pPr>
            <w:r>
              <w:rPr>
                <w:rFonts w:hint="eastAsia"/>
                <w:lang w:val="en-US" w:eastAsia="zh-CN"/>
              </w:rPr>
              <w:t>出示：加工单计划单。</w:t>
            </w:r>
          </w:p>
          <w:p>
            <w:pPr>
              <w:spacing w:line="360" w:lineRule="auto"/>
              <w:ind w:firstLine="420" w:firstLineChars="200"/>
              <w:rPr>
                <w:rFonts w:hint="eastAsia"/>
              </w:rPr>
            </w:pPr>
            <w:r>
              <w:rPr>
                <w:rFonts w:hint="eastAsia"/>
                <w:lang w:val="en-US" w:eastAsia="zh-CN"/>
              </w:rPr>
              <w:t>内容：加工单号、原材料、品名、型号、交期、数量、特殊备注等</w:t>
            </w:r>
            <w:r>
              <w:rPr>
                <w:rFonts w:hint="eastAsia"/>
              </w:rPr>
              <w:t xml:space="preserve">  </w:t>
            </w:r>
          </w:p>
          <w:p>
            <w:pPr>
              <w:spacing w:line="360" w:lineRule="auto"/>
              <w:ind w:firstLine="420" w:firstLineChars="200"/>
              <w:rPr>
                <w:rFonts w:hint="eastAsia"/>
                <w:lang w:val="en-US" w:eastAsia="zh-CN"/>
              </w:rPr>
            </w:pPr>
            <w:r>
              <w:rPr>
                <w:rFonts w:hint="eastAsia"/>
                <w:lang w:val="en-US" w:eastAsia="zh-CN"/>
              </w:rPr>
              <w:t>一、查看现场：</w:t>
            </w:r>
          </w:p>
          <w:p>
            <w:pPr>
              <w:spacing w:line="360" w:lineRule="auto"/>
              <w:ind w:firstLine="420" w:firstLineChars="200"/>
              <w:rPr>
                <w:rFonts w:hint="eastAsia"/>
                <w:lang w:val="en-US" w:eastAsia="zh-CN"/>
              </w:rPr>
            </w:pPr>
            <w:r>
              <w:rPr>
                <w:rFonts w:hint="eastAsia"/>
                <w:lang w:val="en-US" w:eastAsia="zh-CN"/>
              </w:rPr>
              <w:t>生产现场正在加工产品：</w:t>
            </w:r>
            <w:r>
              <w:rPr>
                <w:rFonts w:hint="eastAsia"/>
                <w:lang w:eastAsia="zh-CN"/>
              </w:rPr>
              <w:t>电镀锌卷料（材质：</w:t>
            </w:r>
            <w:r>
              <w:rPr>
                <w:rFonts w:hint="eastAsia"/>
                <w:lang w:val="en-US" w:eastAsia="zh-CN"/>
              </w:rPr>
              <w:t>SECC-N5，</w:t>
            </w:r>
            <w:r>
              <w:rPr>
                <w:rFonts w:hint="eastAsia"/>
                <w:lang w:eastAsia="zh-CN"/>
              </w:rPr>
              <w:t>规格</w:t>
            </w:r>
            <w:r>
              <w:rPr>
                <w:rFonts w:hint="eastAsia"/>
                <w:lang w:val="en-US" w:eastAsia="zh-CN"/>
              </w:rPr>
              <w:t>2.0*1250*C</w:t>
            </w:r>
            <w:r>
              <w:rPr>
                <w:rFonts w:hint="eastAsia"/>
                <w:lang w:eastAsia="zh-CN"/>
              </w:rPr>
              <w:t>）分块；冷轧钢卷料（牌号：</w:t>
            </w:r>
            <w:r>
              <w:rPr>
                <w:rFonts w:hint="eastAsia"/>
                <w:lang w:val="en-US" w:eastAsia="zh-CN"/>
              </w:rPr>
              <w:t>DX51D+Z；规格：1.6*1250*C</w:t>
            </w:r>
            <w:r>
              <w:rPr>
                <w:rFonts w:hint="eastAsia"/>
                <w:lang w:eastAsia="zh-CN"/>
              </w:rPr>
              <w:t>）分卷。</w:t>
            </w:r>
          </w:p>
          <w:p>
            <w:pPr>
              <w:spacing w:line="360" w:lineRule="auto"/>
              <w:ind w:firstLine="420" w:firstLineChars="200"/>
              <w:rPr>
                <w:rFonts w:hint="eastAsia"/>
                <w:lang w:val="en-US" w:eastAsia="zh-CN"/>
              </w:rPr>
            </w:pPr>
            <w:r>
              <w:rPr>
                <w:rFonts w:hint="eastAsia"/>
                <w:lang w:val="en-US" w:eastAsia="zh-CN"/>
              </w:rPr>
              <w:t>查工序操作记录</w:t>
            </w:r>
          </w:p>
          <w:p>
            <w:pPr>
              <w:spacing w:line="360" w:lineRule="auto"/>
              <w:ind w:firstLine="420" w:firstLineChars="200"/>
              <w:rPr>
                <w:rFonts w:hint="eastAsia"/>
              </w:rPr>
            </w:pPr>
            <w:r>
              <w:rPr>
                <w:rFonts w:hint="eastAsia"/>
              </w:rPr>
              <w:t>查看工序：</w:t>
            </w:r>
          </w:p>
          <w:p>
            <w:pPr>
              <w:numPr>
                <w:ilvl w:val="0"/>
                <w:numId w:val="2"/>
              </w:numPr>
              <w:spacing w:line="360" w:lineRule="auto"/>
              <w:ind w:firstLine="420" w:firstLineChars="200"/>
              <w:rPr>
                <w:rFonts w:hint="eastAsia"/>
              </w:rPr>
            </w:pPr>
            <w:r>
              <w:rPr>
                <w:rFonts w:hint="eastAsia"/>
                <w:lang w:eastAsia="zh-CN"/>
              </w:rPr>
              <w:t>分切</w:t>
            </w:r>
            <w:r>
              <w:rPr>
                <w:rFonts w:hint="eastAsia"/>
              </w:rPr>
              <w:t>工序</w:t>
            </w:r>
            <w:r>
              <w:rPr>
                <w:rFonts w:hint="eastAsia"/>
                <w:lang w:eastAsia="zh-CN"/>
              </w:rPr>
              <w:t>（分切块）</w:t>
            </w:r>
          </w:p>
          <w:p>
            <w:pPr>
              <w:numPr>
                <w:ilvl w:val="0"/>
                <w:numId w:val="0"/>
              </w:numPr>
              <w:spacing w:line="360" w:lineRule="auto"/>
              <w:ind w:firstLine="420" w:firstLineChars="200"/>
              <w:rPr>
                <w:rFonts w:hint="default"/>
                <w:lang w:val="en-US"/>
              </w:rPr>
            </w:pPr>
            <w:r>
              <w:rPr>
                <w:rFonts w:hint="eastAsia"/>
              </w:rPr>
              <w:t>产品：</w:t>
            </w:r>
            <w:r>
              <w:rPr>
                <w:rFonts w:hint="eastAsia"/>
                <w:lang w:eastAsia="zh-CN"/>
              </w:rPr>
              <w:t>加工规格</w:t>
            </w:r>
            <w:r>
              <w:rPr>
                <w:rFonts w:hint="eastAsia"/>
                <w:lang w:val="en-US" w:eastAsia="zh-CN"/>
              </w:rPr>
              <w:t>2.0*1250*280   加工数量：295片</w:t>
            </w:r>
          </w:p>
          <w:p>
            <w:pPr>
              <w:spacing w:line="360" w:lineRule="auto"/>
              <w:ind w:firstLine="420" w:firstLineChars="200"/>
              <w:rPr>
                <w:rFonts w:hint="eastAsia"/>
                <w:lang w:eastAsia="zh-CN"/>
              </w:rPr>
            </w:pPr>
            <w:r>
              <w:rPr>
                <w:rFonts w:hint="eastAsia"/>
              </w:rPr>
              <w:t>依据：</w:t>
            </w:r>
            <w:r>
              <w:rPr>
                <w:rFonts w:hint="eastAsia"/>
                <w:lang w:eastAsia="zh-CN"/>
              </w:rPr>
              <w:t>加工计划单</w:t>
            </w:r>
            <w:r>
              <w:rPr>
                <w:rFonts w:hint="eastAsia"/>
              </w:rPr>
              <w:t>、</w:t>
            </w:r>
            <w:r>
              <w:rPr>
                <w:rFonts w:hint="eastAsia"/>
                <w:lang w:eastAsia="zh-CN"/>
              </w:rPr>
              <w:t>设备操作规程</w:t>
            </w:r>
          </w:p>
          <w:p>
            <w:pPr>
              <w:spacing w:line="360" w:lineRule="auto"/>
              <w:ind w:firstLine="420" w:firstLineChars="200"/>
              <w:rPr>
                <w:rFonts w:hint="eastAsia"/>
                <w:lang w:eastAsia="zh-CN"/>
              </w:rPr>
            </w:pPr>
            <w:r>
              <w:rPr>
                <w:rFonts w:hint="eastAsia"/>
              </w:rPr>
              <w:t>设备：</w:t>
            </w:r>
            <w:r>
              <w:rPr>
                <w:rFonts w:hint="eastAsia"/>
                <w:lang w:eastAsia="zh-CN"/>
              </w:rPr>
              <w:t>高速平板横切线</w:t>
            </w:r>
          </w:p>
          <w:p>
            <w:pPr>
              <w:spacing w:line="360" w:lineRule="auto"/>
              <w:ind w:firstLine="420" w:firstLineChars="200"/>
              <w:rPr>
                <w:rFonts w:hint="eastAsia"/>
                <w:lang w:eastAsia="zh-CN"/>
              </w:rPr>
            </w:pPr>
            <w:r>
              <w:rPr>
                <w:rFonts w:hint="eastAsia"/>
                <w:lang w:eastAsia="zh-CN"/>
              </w:rPr>
              <w:t>操作：上机前测量来料宽度，用叉车将规格为</w:t>
            </w:r>
            <w:r>
              <w:rPr>
                <w:rFonts w:hint="eastAsia"/>
                <w:lang w:val="en-US" w:eastAsia="zh-CN"/>
              </w:rPr>
              <w:t>2.0*1250*C的镀锌钢卷放置在</w:t>
            </w:r>
            <w:r>
              <w:rPr>
                <w:rFonts w:hint="eastAsia"/>
                <w:lang w:eastAsia="zh-CN"/>
              </w:rPr>
              <w:t>高速平板横切线机上。在机器上按加工单设置需剪切的加工规格及加工数量（</w:t>
            </w:r>
            <w:r>
              <w:rPr>
                <w:rFonts w:hint="eastAsia"/>
                <w:lang w:val="en-US" w:eastAsia="zh-CN"/>
              </w:rPr>
              <w:t>2.0*1250*280，295片</w:t>
            </w:r>
            <w:r>
              <w:rPr>
                <w:rFonts w:hint="eastAsia"/>
                <w:lang w:eastAsia="zh-CN"/>
              </w:rPr>
              <w:t>）。开机试剪几片测量长度、对角线，调整好平整度后再批量生产。</w:t>
            </w:r>
          </w:p>
          <w:p>
            <w:pPr>
              <w:spacing w:line="360" w:lineRule="auto"/>
              <w:ind w:firstLine="420" w:firstLineChars="200"/>
              <w:rPr>
                <w:rFonts w:hint="default"/>
                <w:lang w:val="en-US" w:eastAsia="zh-CN"/>
              </w:rPr>
            </w:pPr>
            <w:r>
              <w:rPr>
                <w:rFonts w:hint="eastAsia"/>
              </w:rPr>
              <w:t>主要工艺控制点：</w:t>
            </w:r>
            <w:r>
              <w:rPr>
                <w:rFonts w:hint="eastAsia"/>
                <w:lang w:eastAsia="zh-CN"/>
              </w:rPr>
              <w:t>尺寸、外观、平整度</w:t>
            </w:r>
            <w:r>
              <w:rPr>
                <w:rFonts w:hint="eastAsia"/>
                <w:lang w:val="en-US" w:eastAsia="zh-CN"/>
              </w:rPr>
              <w:t>。</w:t>
            </w:r>
          </w:p>
          <w:p>
            <w:pPr>
              <w:spacing w:line="360" w:lineRule="auto"/>
              <w:ind w:firstLine="420" w:firstLineChars="200"/>
              <w:rPr>
                <w:rFonts w:hint="eastAsia"/>
              </w:rPr>
            </w:pPr>
            <w:r>
              <w:rPr>
                <w:rFonts w:hint="eastAsia"/>
                <w:lang w:eastAsia="zh-CN"/>
              </w:rPr>
              <w:t>操作工：吴勇</w:t>
            </w:r>
          </w:p>
          <w:p>
            <w:pPr>
              <w:spacing w:line="360" w:lineRule="auto"/>
              <w:ind w:firstLine="420" w:firstLineChars="200"/>
              <w:rPr>
                <w:rFonts w:hint="eastAsia" w:eastAsia="宋体"/>
                <w:lang w:eastAsia="zh-CN"/>
              </w:rPr>
            </w:pPr>
            <w:r>
              <w:rPr>
                <w:rFonts w:hint="eastAsia"/>
              </w:rPr>
              <w:t>2、</w:t>
            </w:r>
            <w:r>
              <w:rPr>
                <w:rFonts w:hint="eastAsia"/>
                <w:lang w:eastAsia="zh-CN"/>
              </w:rPr>
              <w:t>分切</w:t>
            </w:r>
            <w:r>
              <w:rPr>
                <w:rFonts w:hint="eastAsia"/>
              </w:rPr>
              <w:t>工序</w:t>
            </w:r>
            <w:r>
              <w:rPr>
                <w:rFonts w:hint="eastAsia"/>
                <w:lang w:eastAsia="zh-CN"/>
              </w:rPr>
              <w:t>（分切卷）</w:t>
            </w:r>
          </w:p>
          <w:p>
            <w:pPr>
              <w:numPr>
                <w:ilvl w:val="0"/>
                <w:numId w:val="0"/>
              </w:numPr>
              <w:spacing w:line="360" w:lineRule="auto"/>
              <w:ind w:firstLine="420" w:firstLineChars="200"/>
              <w:rPr>
                <w:rFonts w:hint="eastAsia"/>
                <w:lang w:val="en-US" w:eastAsia="zh-CN"/>
              </w:rPr>
            </w:pPr>
            <w:r>
              <w:rPr>
                <w:rFonts w:hint="eastAsia"/>
              </w:rPr>
              <w:t>产品：</w:t>
            </w:r>
            <w:r>
              <w:rPr>
                <w:rFonts w:hint="eastAsia"/>
                <w:lang w:eastAsia="zh-CN"/>
              </w:rPr>
              <w:t>加工规格</w:t>
            </w:r>
            <w:r>
              <w:rPr>
                <w:rFonts w:hint="eastAsia"/>
                <w:lang w:val="en-US" w:eastAsia="zh-CN"/>
              </w:rPr>
              <w:t xml:space="preserve">1.6*43*C，29条 </w:t>
            </w:r>
          </w:p>
          <w:p>
            <w:pPr>
              <w:spacing w:line="360" w:lineRule="auto"/>
              <w:ind w:firstLine="420" w:firstLineChars="200"/>
              <w:rPr>
                <w:rFonts w:hint="eastAsia"/>
                <w:lang w:eastAsia="zh-CN"/>
              </w:rPr>
            </w:pPr>
            <w:r>
              <w:rPr>
                <w:rFonts w:hint="eastAsia"/>
              </w:rPr>
              <w:t>依据：</w:t>
            </w:r>
            <w:r>
              <w:rPr>
                <w:rFonts w:hint="eastAsia"/>
                <w:lang w:eastAsia="zh-CN"/>
              </w:rPr>
              <w:t>加工单</w:t>
            </w:r>
            <w:r>
              <w:rPr>
                <w:rFonts w:hint="eastAsia"/>
              </w:rPr>
              <w:t>、</w:t>
            </w:r>
            <w:r>
              <w:rPr>
                <w:rFonts w:hint="eastAsia"/>
                <w:lang w:eastAsia="zh-CN"/>
              </w:rPr>
              <w:t>设备操作规程</w:t>
            </w:r>
          </w:p>
          <w:p>
            <w:pPr>
              <w:spacing w:line="360" w:lineRule="auto"/>
              <w:ind w:firstLine="420" w:firstLineChars="200"/>
              <w:rPr>
                <w:rFonts w:hint="eastAsia"/>
                <w:lang w:eastAsia="zh-CN"/>
              </w:rPr>
            </w:pPr>
            <w:r>
              <w:rPr>
                <w:rFonts w:hint="eastAsia"/>
              </w:rPr>
              <w:t>设备</w:t>
            </w:r>
            <w:r>
              <w:rPr>
                <w:rFonts w:hint="eastAsia"/>
                <w:lang w:eastAsia="zh-CN"/>
              </w:rPr>
              <w:t>：高速纵剪机</w:t>
            </w:r>
          </w:p>
          <w:p>
            <w:pPr>
              <w:spacing w:line="360" w:lineRule="auto"/>
              <w:ind w:firstLine="420" w:firstLineChars="200"/>
              <w:rPr>
                <w:rFonts w:hint="eastAsia"/>
                <w:lang w:val="en-US" w:eastAsia="zh-CN"/>
              </w:rPr>
            </w:pPr>
            <w:r>
              <w:rPr>
                <w:rFonts w:hint="eastAsia"/>
              </w:rPr>
              <w:t>操作：</w:t>
            </w:r>
            <w:r>
              <w:rPr>
                <w:rFonts w:hint="eastAsia"/>
                <w:lang w:eastAsia="zh-CN"/>
              </w:rPr>
              <w:t>依据加工单将原料规格为</w:t>
            </w:r>
            <w:r>
              <w:rPr>
                <w:rFonts w:hint="eastAsia"/>
                <w:lang w:val="en-US" w:eastAsia="zh-CN"/>
              </w:rPr>
              <w:t>1.6*1250*C的镀锌原卷吊装至纵剪机上。依据加工计划单及装刀次序进行分隔片的装配。</w:t>
            </w:r>
            <w:r>
              <w:rPr>
                <w:rFonts w:hint="eastAsia"/>
                <w:lang w:eastAsia="zh-CN"/>
              </w:rPr>
              <w:t>按加工计划单设置需剪切的加工规格及加工数量（</w:t>
            </w:r>
            <w:r>
              <w:rPr>
                <w:rFonts w:hint="eastAsia"/>
                <w:lang w:val="en-US" w:eastAsia="zh-CN"/>
              </w:rPr>
              <w:t>.6*43*C， 29条</w:t>
            </w:r>
            <w:r>
              <w:rPr>
                <w:rFonts w:hint="eastAsia"/>
                <w:lang w:eastAsia="zh-CN"/>
              </w:rPr>
              <w:t>）</w:t>
            </w:r>
            <w:r>
              <w:rPr>
                <w:rFonts w:hint="eastAsia"/>
                <w:lang w:val="en-US" w:eastAsia="zh-CN"/>
              </w:rPr>
              <w:t>依据原料材质适度调整张力，确保卷料不塌卷，不卷边，收卷整齐。</w:t>
            </w:r>
          </w:p>
          <w:p>
            <w:pPr>
              <w:spacing w:line="360" w:lineRule="auto"/>
              <w:ind w:firstLine="420" w:firstLineChars="200"/>
              <w:rPr>
                <w:rFonts w:hint="eastAsia"/>
                <w:lang w:eastAsia="zh-CN"/>
              </w:rPr>
            </w:pPr>
            <w:r>
              <w:rPr>
                <w:rFonts w:hint="eastAsia"/>
              </w:rPr>
              <w:t>主要工艺控制点：</w:t>
            </w:r>
            <w:r>
              <w:rPr>
                <w:rFonts w:hint="eastAsia"/>
                <w:lang w:eastAsia="zh-CN"/>
              </w:rPr>
              <w:t>尺寸、外观、</w:t>
            </w:r>
            <w:r>
              <w:rPr>
                <w:rFonts w:hint="eastAsia"/>
                <w:lang w:val="en-US" w:eastAsia="zh-CN"/>
              </w:rPr>
              <w:t>不塌卷，不卷边，收卷整齐</w:t>
            </w:r>
            <w:r>
              <w:rPr>
                <w:rFonts w:hint="eastAsia"/>
                <w:lang w:eastAsia="zh-CN"/>
              </w:rPr>
              <w:t>。</w:t>
            </w:r>
          </w:p>
          <w:p>
            <w:pPr>
              <w:spacing w:line="360" w:lineRule="auto"/>
              <w:ind w:firstLine="420" w:firstLineChars="200"/>
              <w:rPr>
                <w:rFonts w:hint="eastAsia"/>
                <w:lang w:val="en-US" w:eastAsia="zh-CN"/>
              </w:rPr>
            </w:pPr>
            <w:r>
              <w:rPr>
                <w:rFonts w:hint="eastAsia"/>
                <w:lang w:val="en-US" w:eastAsia="zh-CN"/>
              </w:rPr>
              <w:t>操作工：杨建平</w:t>
            </w:r>
          </w:p>
          <w:p>
            <w:pPr>
              <w:spacing w:line="360" w:lineRule="auto"/>
              <w:ind w:firstLine="420" w:firstLineChars="200"/>
              <w:rPr>
                <w:rFonts w:hint="eastAsia"/>
              </w:rPr>
            </w:pPr>
            <w:r>
              <w:rPr>
                <w:rFonts w:hint="eastAsia"/>
                <w:lang w:val="en-US" w:eastAsia="zh-CN"/>
              </w:rPr>
              <w:t>3</w:t>
            </w:r>
            <w:r>
              <w:rPr>
                <w:rFonts w:hint="eastAsia"/>
              </w:rPr>
              <w:t>、</w:t>
            </w:r>
            <w:r>
              <w:rPr>
                <w:rFonts w:hint="eastAsia"/>
                <w:lang w:val="en-US" w:eastAsia="zh-CN"/>
              </w:rPr>
              <w:t>包装</w:t>
            </w:r>
            <w:r>
              <w:rPr>
                <w:rFonts w:hint="eastAsia"/>
              </w:rPr>
              <w:t>工序</w:t>
            </w:r>
          </w:p>
          <w:p>
            <w:pPr>
              <w:spacing w:line="360" w:lineRule="auto"/>
              <w:ind w:firstLine="420" w:firstLineChars="200"/>
              <w:rPr>
                <w:rFonts w:hint="eastAsia"/>
                <w:lang w:val="en-US" w:eastAsia="zh-CN"/>
              </w:rPr>
            </w:pPr>
            <w:r>
              <w:rPr>
                <w:rFonts w:hint="eastAsia"/>
              </w:rPr>
              <w:t>产品：</w:t>
            </w:r>
            <w:r>
              <w:rPr>
                <w:rFonts w:hint="eastAsia"/>
                <w:lang w:val="en-US" w:eastAsia="zh-CN"/>
              </w:rPr>
              <w:t>1.6*43*C，29条</w:t>
            </w:r>
          </w:p>
          <w:p>
            <w:pPr>
              <w:spacing w:line="360" w:lineRule="auto"/>
              <w:ind w:firstLine="420" w:firstLineChars="200"/>
              <w:rPr>
                <w:rFonts w:hint="eastAsia"/>
                <w:lang w:eastAsia="zh-CN"/>
              </w:rPr>
            </w:pPr>
            <w:r>
              <w:rPr>
                <w:rFonts w:hint="eastAsia"/>
              </w:rPr>
              <w:t>依据：</w:t>
            </w:r>
            <w:r>
              <w:rPr>
                <w:rFonts w:hint="eastAsia"/>
                <w:lang w:eastAsia="zh-CN"/>
              </w:rPr>
              <w:t>包装</w:t>
            </w:r>
            <w:r>
              <w:rPr>
                <w:rFonts w:hint="eastAsia"/>
              </w:rPr>
              <w:t>指导书</w:t>
            </w:r>
            <w:r>
              <w:rPr>
                <w:rFonts w:hint="eastAsia"/>
                <w:lang w:eastAsia="zh-CN"/>
              </w:rPr>
              <w:t>、设备操作规程</w:t>
            </w:r>
          </w:p>
          <w:p>
            <w:pPr>
              <w:spacing w:line="360" w:lineRule="auto"/>
              <w:ind w:firstLine="420" w:firstLineChars="200"/>
              <w:rPr>
                <w:rFonts w:hint="eastAsia"/>
                <w:lang w:eastAsia="zh-CN"/>
              </w:rPr>
            </w:pPr>
            <w:r>
              <w:rPr>
                <w:rFonts w:hint="eastAsia"/>
              </w:rPr>
              <w:t>设备：</w:t>
            </w:r>
            <w:r>
              <w:rPr>
                <w:rFonts w:hint="eastAsia"/>
                <w:lang w:val="en-US" w:eastAsia="zh-CN"/>
              </w:rPr>
              <w:t>塑钢带、牛皮纸、透明胶</w:t>
            </w:r>
          </w:p>
          <w:p>
            <w:pPr>
              <w:spacing w:line="360" w:lineRule="auto"/>
              <w:ind w:firstLine="420" w:firstLineChars="200"/>
              <w:rPr>
                <w:rFonts w:hint="default"/>
                <w:lang w:val="en-US" w:eastAsia="zh-CN"/>
              </w:rPr>
            </w:pPr>
            <w:r>
              <w:rPr>
                <w:rFonts w:hint="eastAsia"/>
              </w:rPr>
              <w:t>操作：</w:t>
            </w:r>
            <w:r>
              <w:rPr>
                <w:rFonts w:hint="eastAsia"/>
                <w:lang w:eastAsia="zh-CN"/>
              </w:rPr>
              <w:t>依据生产单上客户的要求对成品进行捆扎，四周包覆护角防止刮花损坏。</w:t>
            </w:r>
            <w:r>
              <w:rPr>
                <w:rFonts w:hint="eastAsia"/>
                <w:lang w:val="en-US" w:eastAsia="zh-CN"/>
              </w:rPr>
              <w:t>0.8厚的加工产品需打塑钢带，确保成品捆扎牢固，防止弹开伤人，较窄产品需扎带以防止散卷。包装好后放置在木托盘上，整齐堆码，外包装上粘贴标签（注明客户名称、品名、材质、规格、净重、加工厂家、电话及生产日期）</w:t>
            </w:r>
          </w:p>
          <w:p>
            <w:pPr>
              <w:spacing w:line="360" w:lineRule="auto"/>
              <w:ind w:firstLine="420" w:firstLineChars="200"/>
              <w:rPr>
                <w:rFonts w:hint="eastAsia" w:eastAsia="宋体"/>
                <w:szCs w:val="22"/>
                <w:lang w:eastAsia="zh-CN"/>
              </w:rPr>
            </w:pPr>
            <w:r>
              <w:rPr>
                <w:rFonts w:hint="eastAsia" w:eastAsia="宋体"/>
                <w:szCs w:val="22"/>
                <w:lang w:eastAsia="zh-CN"/>
              </w:rPr>
              <w:t>主要工艺控制点：</w:t>
            </w:r>
            <w:r>
              <w:rPr>
                <w:rFonts w:hint="eastAsia"/>
                <w:szCs w:val="22"/>
                <w:lang w:eastAsia="zh-CN"/>
              </w:rPr>
              <w:t>包装达到客户</w:t>
            </w:r>
            <w:r>
              <w:rPr>
                <w:rFonts w:hint="eastAsia" w:eastAsia="宋体"/>
                <w:szCs w:val="22"/>
                <w:lang w:eastAsia="zh-CN"/>
              </w:rPr>
              <w:t>要求。</w:t>
            </w:r>
          </w:p>
          <w:p>
            <w:pPr>
              <w:spacing w:line="360" w:lineRule="auto"/>
              <w:ind w:firstLine="420" w:firstLineChars="200"/>
              <w:rPr>
                <w:rFonts w:hint="eastAsia" w:eastAsia="宋体"/>
                <w:szCs w:val="22"/>
                <w:lang w:eastAsia="zh-CN"/>
              </w:rPr>
            </w:pPr>
            <w:r>
              <w:rPr>
                <w:rFonts w:hint="eastAsia" w:eastAsia="宋体"/>
                <w:szCs w:val="22"/>
                <w:lang w:eastAsia="zh-CN"/>
              </w:rPr>
              <w:t>操作人员：</w:t>
            </w:r>
            <w:r>
              <w:rPr>
                <w:rFonts w:hint="eastAsia"/>
                <w:szCs w:val="22"/>
                <w:lang w:eastAsia="zh-CN"/>
              </w:rPr>
              <w:t>汪青</w:t>
            </w:r>
          </w:p>
          <w:p>
            <w:pPr>
              <w:spacing w:line="360" w:lineRule="auto"/>
              <w:ind w:firstLine="420" w:firstLineChars="200"/>
              <w:rPr>
                <w:rFonts w:hint="eastAsia" w:eastAsia="宋体"/>
                <w:szCs w:val="22"/>
                <w:lang w:eastAsia="zh-CN"/>
              </w:rPr>
            </w:pPr>
            <w:r>
              <w:rPr>
                <w:rFonts w:hint="eastAsia" w:eastAsia="宋体"/>
                <w:szCs w:val="22"/>
                <w:lang w:eastAsia="zh-CN"/>
              </w:rPr>
              <w:t>现场查见：合同明确了产品技术要求，供销部负责进行售后服务，文件要求对顾客进行定期回访，公司安排售后专人</w:t>
            </w:r>
            <w:r>
              <w:rPr>
                <w:rFonts w:hint="eastAsia" w:eastAsia="宋体"/>
                <w:szCs w:val="22"/>
                <w:lang w:val="en-US" w:eastAsia="zh-CN"/>
              </w:rPr>
              <w:t>1名，解决</w:t>
            </w:r>
            <w:r>
              <w:rPr>
                <w:rFonts w:hint="eastAsia" w:eastAsia="宋体"/>
                <w:szCs w:val="22"/>
                <w:lang w:eastAsia="zh-CN"/>
              </w:rPr>
              <w:t>客户反馈信息（包括投诉）进行收集、分析和妥善处理。今年年初到现在，未发生质量投诉，反馈信息均进行了分析处理，并验证了情况。</w:t>
            </w:r>
          </w:p>
          <w:p>
            <w:pPr>
              <w:spacing w:line="360" w:lineRule="auto"/>
              <w:ind w:firstLine="420" w:firstLineChars="200"/>
              <w:rPr>
                <w:rFonts w:hint="eastAsia" w:eastAsia="宋体"/>
                <w:lang w:eastAsia="zh-CN"/>
              </w:rPr>
            </w:pPr>
            <w:r>
              <w:rPr>
                <w:rFonts w:hint="eastAsia" w:eastAsia="宋体"/>
                <w:szCs w:val="22"/>
                <w:lang w:eastAsia="zh-CN"/>
              </w:rPr>
              <w:t>整个过程基本受控；</w:t>
            </w:r>
          </w:p>
        </w:tc>
        <w:tc>
          <w:tcPr>
            <w:tcW w:w="1585" w:type="dxa"/>
            <w:vAlign w:val="top"/>
          </w:tcPr>
          <w:p>
            <w:pPr>
              <w:rPr>
                <w:color w:val="000000" w:themeColor="text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ind w:firstLine="420" w:firstLineChars="200"/>
              <w:rPr>
                <w:rFonts w:hint="eastAsia" w:ascii="宋体" w:hAnsi="宋体"/>
                <w:color w:val="000000" w:themeColor="text1"/>
                <w:szCs w:val="21"/>
                <w:lang w:eastAsia="zh-CN"/>
              </w:rPr>
            </w:pPr>
            <w:r>
              <w:rPr>
                <w:rFonts w:hint="eastAsia" w:ascii="宋体" w:hAnsi="宋体" w:eastAsia="宋体" w:cs="宋体"/>
                <w:color w:val="000000" w:themeColor="text1"/>
                <w:szCs w:val="21"/>
              </w:rPr>
              <w:t>标识及可追溯性</w:t>
            </w:r>
          </w:p>
        </w:tc>
        <w:tc>
          <w:tcPr>
            <w:tcW w:w="960" w:type="dxa"/>
            <w:vAlign w:val="top"/>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8.5.2</w:t>
            </w:r>
          </w:p>
          <w:p>
            <w:pPr>
              <w:spacing w:line="360" w:lineRule="auto"/>
              <w:ind w:firstLine="422" w:firstLineChars="200"/>
              <w:rPr>
                <w:rFonts w:hint="eastAsia" w:ascii="宋体" w:hAnsi="宋体"/>
                <w:b/>
                <w:bCs/>
                <w:color w:val="000000" w:themeColor="text1"/>
                <w:szCs w:val="21"/>
                <w:lang w:val="en-US" w:eastAsia="zh-CN"/>
              </w:rPr>
            </w:pPr>
          </w:p>
        </w:tc>
        <w:tc>
          <w:tcPr>
            <w:tcW w:w="10004" w:type="dxa"/>
            <w:vAlign w:val="top"/>
          </w:tcPr>
          <w:p>
            <w:pPr>
              <w:spacing w:line="360" w:lineRule="auto"/>
              <w:ind w:firstLine="420" w:firstLineChars="200"/>
              <w:rPr>
                <w:rFonts w:hint="eastAsia" w:eastAsia="宋体"/>
                <w:szCs w:val="22"/>
                <w:lang w:eastAsia="zh-CN"/>
              </w:rPr>
            </w:pPr>
            <w:r>
              <w:rPr>
                <w:rFonts w:hint="eastAsia" w:eastAsia="宋体"/>
                <w:szCs w:val="22"/>
                <w:lang w:eastAsia="zh-CN"/>
              </w:rPr>
              <w:t>现场查见，公司在生产过程中对标识和可追溯性进行了规定。</w:t>
            </w:r>
          </w:p>
          <w:p>
            <w:pPr>
              <w:spacing w:line="360" w:lineRule="auto"/>
              <w:ind w:firstLine="420" w:firstLineChars="200"/>
              <w:rPr>
                <w:rFonts w:hint="eastAsia" w:eastAsia="宋体"/>
                <w:szCs w:val="22"/>
                <w:lang w:eastAsia="zh-CN"/>
              </w:rPr>
            </w:pPr>
            <w:r>
              <w:rPr>
                <w:rFonts w:hint="eastAsia" w:eastAsia="宋体"/>
                <w:szCs w:val="22"/>
                <w:lang w:eastAsia="zh-CN"/>
              </w:rPr>
              <w:t>现场观察：进场的顾客来料钢卷采用卡片进行标识，注明“材料名称”、“规格”、“材料牌号”、 “数量”等内容；</w:t>
            </w:r>
          </w:p>
          <w:p>
            <w:pPr>
              <w:spacing w:line="360" w:lineRule="auto"/>
              <w:ind w:firstLine="420" w:firstLineChars="200"/>
              <w:rPr>
                <w:rFonts w:hint="eastAsia" w:eastAsia="宋体"/>
                <w:szCs w:val="22"/>
                <w:lang w:eastAsia="zh-CN"/>
              </w:rPr>
            </w:pPr>
            <w:r>
              <w:rPr>
                <w:rFonts w:hint="eastAsia" w:eastAsia="宋体"/>
                <w:szCs w:val="22"/>
                <w:lang w:eastAsia="zh-CN"/>
              </w:rPr>
              <w:t>在生产现场，车间的加工工序也都按过程进行划分区域，并按区域放置；工序进程采用产品加工卡，标识加工产品规格型号、数量、操作工、工序、要求。</w:t>
            </w:r>
          </w:p>
          <w:p>
            <w:pPr>
              <w:spacing w:line="360" w:lineRule="auto"/>
              <w:ind w:firstLine="420" w:firstLineChars="200"/>
              <w:rPr>
                <w:rFonts w:hint="eastAsia" w:eastAsia="宋体"/>
                <w:szCs w:val="22"/>
                <w:lang w:eastAsia="zh-CN"/>
              </w:rPr>
            </w:pPr>
            <w:r>
              <w:rPr>
                <w:rFonts w:hint="eastAsia" w:eastAsia="宋体"/>
                <w:szCs w:val="22"/>
                <w:lang w:eastAsia="zh-CN"/>
              </w:rPr>
              <w:t>产品检验状态采用：合格、不合格、待检等标识；</w:t>
            </w:r>
          </w:p>
          <w:p>
            <w:pPr>
              <w:spacing w:line="360" w:lineRule="auto"/>
              <w:ind w:firstLine="420" w:firstLineChars="200"/>
              <w:rPr>
                <w:rFonts w:hint="eastAsia" w:eastAsia="宋体"/>
                <w:szCs w:val="22"/>
                <w:lang w:eastAsia="zh-CN"/>
              </w:rPr>
            </w:pPr>
            <w:r>
              <w:rPr>
                <w:rFonts w:hint="eastAsia" w:eastAsia="宋体"/>
                <w:szCs w:val="22"/>
                <w:lang w:eastAsia="zh-CN"/>
              </w:rPr>
              <w:t>每个产品有检验记录，可追溯到生产日期、操作者、检验员、原材料等；</w:t>
            </w:r>
          </w:p>
          <w:p>
            <w:pPr>
              <w:spacing w:line="360" w:lineRule="auto"/>
              <w:ind w:firstLine="420" w:firstLineChars="200"/>
              <w:rPr>
                <w:rFonts w:hint="eastAsia" w:ascii="宋体" w:hAnsi="宋体" w:eastAsia="宋体" w:cs="宋体"/>
                <w:color w:val="000000" w:themeColor="text1"/>
                <w:szCs w:val="21"/>
                <w:lang w:eastAsia="zh-CN"/>
              </w:rPr>
            </w:pPr>
            <w:r>
              <w:rPr>
                <w:rFonts w:hint="eastAsia" w:eastAsia="宋体"/>
                <w:szCs w:val="22"/>
                <w:lang w:eastAsia="zh-CN"/>
              </w:rPr>
              <w:t>负责人讲，产品属于客户来料加工，成品采取送货单形式标识产品名称、生产厂家、数量、加工要求、送货人等。</w:t>
            </w:r>
          </w:p>
        </w:tc>
        <w:tc>
          <w:tcPr>
            <w:tcW w:w="1585" w:type="dxa"/>
            <w:vAlign w:val="top"/>
          </w:tcPr>
          <w:p>
            <w:pPr>
              <w:rPr>
                <w:rFonts w:hint="eastAsia" w:eastAsia="宋体"/>
                <w:color w:val="000000" w:themeColor="text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防护</w:t>
            </w:r>
          </w:p>
        </w:tc>
        <w:tc>
          <w:tcPr>
            <w:tcW w:w="960" w:type="dxa"/>
            <w:vAlign w:val="top"/>
          </w:tcPr>
          <w:p>
            <w:pPr>
              <w:spacing w:line="360" w:lineRule="auto"/>
              <w:rPr>
                <w:rFonts w:hint="eastAsia" w:ascii="宋体" w:hAnsi="宋体"/>
                <w:b/>
                <w:bCs/>
                <w:color w:val="000000" w:themeColor="text1"/>
                <w:szCs w:val="21"/>
                <w:lang w:val="en-US" w:eastAsia="zh-CN"/>
              </w:rPr>
            </w:pPr>
            <w:r>
              <w:rPr>
                <w:rFonts w:hint="eastAsia" w:ascii="宋体" w:hAnsi="宋体" w:eastAsia="宋体" w:cs="宋体"/>
                <w:color w:val="000000" w:themeColor="text1"/>
                <w:szCs w:val="21"/>
              </w:rPr>
              <w:t>8.5.4</w:t>
            </w:r>
          </w:p>
        </w:tc>
        <w:tc>
          <w:tcPr>
            <w:tcW w:w="10004" w:type="dxa"/>
            <w:vAlign w:val="top"/>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查，公司质量体系对产品的防护进行了规范，包括：标识、搬运、储存</w:t>
            </w:r>
            <w:r>
              <w:rPr>
                <w:rFonts w:hint="eastAsia" w:ascii="宋体" w:hAnsi="宋体" w:eastAsia="宋体" w:cs="宋体"/>
                <w:color w:val="000000" w:themeColor="text1"/>
                <w:szCs w:val="21"/>
                <w:lang w:eastAsia="zh-CN"/>
              </w:rPr>
              <w:t>、运输</w:t>
            </w:r>
            <w:r>
              <w:rPr>
                <w:rFonts w:hint="eastAsia" w:ascii="宋体" w:hAnsi="宋体" w:eastAsia="宋体" w:cs="宋体"/>
                <w:color w:val="000000" w:themeColor="text1"/>
                <w:szCs w:val="21"/>
              </w:rPr>
              <w:t>等保护措施。</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现场观察:</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1</w:t>
            </w:r>
            <w:r>
              <w:rPr>
                <w:rFonts w:hint="eastAsia" w:ascii="宋体" w:hAnsi="宋体" w:eastAsia="宋体" w:cs="宋体"/>
                <w:color w:val="000000" w:themeColor="text1"/>
                <w:szCs w:val="21"/>
              </w:rPr>
              <w:t>.搬运：采用</w:t>
            </w:r>
            <w:r>
              <w:rPr>
                <w:rFonts w:hint="eastAsia" w:ascii="宋体" w:hAnsi="宋体" w:cs="宋体"/>
                <w:color w:val="000000" w:themeColor="text1"/>
                <w:szCs w:val="21"/>
                <w:lang w:eastAsia="zh-CN"/>
              </w:rPr>
              <w:t>行车、叉车</w:t>
            </w:r>
            <w:r>
              <w:rPr>
                <w:rFonts w:hint="eastAsia" w:ascii="宋体" w:hAnsi="宋体" w:eastAsia="宋体" w:cs="宋体"/>
                <w:color w:val="000000" w:themeColor="text1"/>
                <w:szCs w:val="21"/>
                <w:lang w:eastAsia="zh-CN"/>
              </w:rPr>
              <w:t>搬运</w:t>
            </w:r>
            <w:r>
              <w:rPr>
                <w:rFonts w:hint="eastAsia" w:ascii="宋体" w:hAnsi="宋体" w:eastAsia="宋体" w:cs="宋体"/>
                <w:color w:val="000000" w:themeColor="text1"/>
                <w:szCs w:val="21"/>
              </w:rPr>
              <w:t>，未见有损产品质量的野蛮作业。</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2</w:t>
            </w:r>
            <w:r>
              <w:rPr>
                <w:rFonts w:hint="eastAsia" w:ascii="宋体" w:hAnsi="宋体" w:eastAsia="宋体" w:cs="宋体"/>
                <w:color w:val="000000" w:themeColor="text1"/>
                <w:szCs w:val="21"/>
              </w:rPr>
              <w:t>.贮存：公司</w:t>
            </w:r>
            <w:r>
              <w:rPr>
                <w:rFonts w:hint="eastAsia" w:ascii="宋体" w:hAnsi="宋体" w:cs="宋体"/>
                <w:color w:val="000000" w:themeColor="text1"/>
                <w:szCs w:val="21"/>
                <w:lang w:eastAsia="zh-CN"/>
              </w:rPr>
              <w:t>生技部</w:t>
            </w:r>
            <w:r>
              <w:rPr>
                <w:rFonts w:hint="eastAsia" w:ascii="宋体" w:hAnsi="宋体" w:eastAsia="宋体" w:cs="宋体"/>
                <w:color w:val="000000" w:themeColor="text1"/>
                <w:szCs w:val="21"/>
              </w:rPr>
              <w:t>门划分出原料、成品的堆放区域，各种</w:t>
            </w:r>
            <w:r>
              <w:rPr>
                <w:rFonts w:hint="eastAsia" w:ascii="宋体" w:hAnsi="宋体" w:cs="宋体"/>
                <w:color w:val="000000" w:themeColor="text1"/>
                <w:szCs w:val="21"/>
                <w:lang w:eastAsia="zh-CN"/>
              </w:rPr>
              <w:t>原</w:t>
            </w:r>
            <w:r>
              <w:rPr>
                <w:rFonts w:hint="eastAsia" w:ascii="宋体" w:hAnsi="宋体" w:eastAsia="宋体" w:cs="宋体"/>
                <w:color w:val="000000" w:themeColor="text1"/>
                <w:szCs w:val="21"/>
              </w:rPr>
              <w:t>材料、成品均贮存在恰当的场所，通风、采光、防潮，条件良好。</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.查：产品入库，验收、保管有相应的管理程序。建有成品、原料的电子台账</w:t>
            </w:r>
            <w:r>
              <w:rPr>
                <w:rFonts w:hint="eastAsia" w:ascii="宋体" w:hAnsi="宋体" w:cs="宋体"/>
                <w:color w:val="000000" w:themeColor="text1"/>
                <w:szCs w:val="21"/>
                <w:lang w:eastAsia="zh-CN"/>
              </w:rPr>
              <w:t>，</w:t>
            </w:r>
            <w:r>
              <w:rPr>
                <w:rFonts w:hint="eastAsia" w:ascii="宋体" w:hAnsi="宋体" w:eastAsia="宋体" w:cs="宋体"/>
                <w:color w:val="000000" w:themeColor="text1"/>
                <w:szCs w:val="21"/>
                <w:lang w:eastAsia="zh-CN"/>
              </w:rPr>
              <w:t>出入库有记录</w:t>
            </w:r>
            <w:r>
              <w:rPr>
                <w:rFonts w:hint="eastAsia" w:ascii="宋体" w:hAnsi="宋体" w:cs="宋体"/>
                <w:color w:val="000000" w:themeColor="text1"/>
                <w:szCs w:val="21"/>
                <w:lang w:eastAsia="zh-CN"/>
              </w:rPr>
              <w:t>。</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4</w:t>
            </w:r>
            <w:r>
              <w:rPr>
                <w:rFonts w:hint="eastAsia" w:ascii="宋体" w:hAnsi="宋体" w:eastAsia="宋体" w:cs="宋体"/>
                <w:color w:val="000000" w:themeColor="text1"/>
                <w:szCs w:val="21"/>
              </w:rPr>
              <w:t>.分区清楚，原料、成品、合格品、不合品均分别摆放在不同区域</w:t>
            </w:r>
            <w:r>
              <w:rPr>
                <w:rFonts w:hint="eastAsia" w:ascii="宋体" w:hAnsi="宋体" w:eastAsia="宋体" w:cs="宋体"/>
                <w:color w:val="000000" w:themeColor="text1"/>
                <w:szCs w:val="21"/>
                <w:lang w:eastAsia="zh-CN"/>
              </w:rPr>
              <w:t>。</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5.现场检查，消防设施齐全，通道畅通，设施设备布置合理，并在有效期内。</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6.包装：</w:t>
            </w:r>
            <w:r>
              <w:rPr>
                <w:rFonts w:hint="eastAsia" w:ascii="宋体" w:hAnsi="宋体" w:cs="宋体"/>
                <w:color w:val="000000" w:themeColor="text1"/>
                <w:szCs w:val="21"/>
                <w:lang w:val="en-US" w:eastAsia="zh-CN"/>
              </w:rPr>
              <w:t>因产品的特殊性，无外包装</w:t>
            </w:r>
            <w:r>
              <w:rPr>
                <w:rFonts w:hint="eastAsia" w:ascii="宋体" w:hAnsi="宋体" w:eastAsia="宋体" w:cs="宋体"/>
                <w:color w:val="000000" w:themeColor="text1"/>
                <w:szCs w:val="21"/>
                <w:lang w:val="en-US" w:eastAsia="zh-CN"/>
              </w:rPr>
              <w:t>。</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7.运输：都为客户自提。</w:t>
            </w:r>
            <w:r>
              <w:rPr>
                <w:rFonts w:hint="eastAsia" w:ascii="宋体" w:hAnsi="宋体" w:cs="宋体"/>
                <w:color w:val="000000" w:themeColor="text1"/>
                <w:szCs w:val="21"/>
                <w:lang w:val="en-US" w:eastAsia="zh-CN"/>
              </w:rPr>
              <w:t>产品在运输过程中要求用篷布遮盖，防止雨淋。</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基本符合要求。</w:t>
            </w:r>
          </w:p>
        </w:tc>
        <w:tc>
          <w:tcPr>
            <w:tcW w:w="1585" w:type="dxa"/>
            <w:vAlign w:val="top"/>
          </w:tcPr>
          <w:p>
            <w:pPr>
              <w:rPr>
                <w:color w:val="000000" w:themeColor="text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400" w:lineRule="exact"/>
              <w:rPr>
                <w:rFonts w:hint="eastAsia" w:ascii="宋体" w:hAnsi="宋体"/>
                <w:color w:val="000000" w:themeColor="text1"/>
                <w:szCs w:val="21"/>
                <w:lang w:eastAsia="zh-CN"/>
              </w:rPr>
            </w:pPr>
            <w:r>
              <w:rPr>
                <w:rFonts w:hint="eastAsia" w:ascii="宋体" w:hAnsi="宋体"/>
                <w:color w:val="000000" w:themeColor="text1"/>
                <w:szCs w:val="21"/>
              </w:rPr>
              <w:t>更改控制</w:t>
            </w:r>
          </w:p>
        </w:tc>
        <w:tc>
          <w:tcPr>
            <w:tcW w:w="960" w:type="dxa"/>
            <w:vAlign w:val="top"/>
          </w:tcPr>
          <w:p>
            <w:pPr>
              <w:spacing w:line="400" w:lineRule="exact"/>
              <w:rPr>
                <w:rFonts w:hint="eastAsia" w:ascii="宋体" w:hAnsi="宋体"/>
                <w:b/>
                <w:bCs/>
                <w:color w:val="000000" w:themeColor="text1"/>
                <w:szCs w:val="21"/>
                <w:lang w:val="en-US" w:eastAsia="zh-CN"/>
              </w:rPr>
            </w:pPr>
            <w:r>
              <w:rPr>
                <w:rFonts w:hint="eastAsia" w:ascii="宋体" w:hAnsi="宋体"/>
                <w:color w:val="000000" w:themeColor="text1"/>
                <w:szCs w:val="21"/>
                <w:lang w:val="en-US" w:eastAsia="zh-CN"/>
              </w:rPr>
              <w:t>8.5.6</w:t>
            </w:r>
          </w:p>
        </w:tc>
        <w:tc>
          <w:tcPr>
            <w:tcW w:w="10004" w:type="dxa"/>
            <w:vAlign w:val="top"/>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查，公司对产品实现过程的更改策划了管理要求。主要包括：工艺更改、材料更改、产品信息更改等。</w:t>
            </w: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现场查，公司对于更改生产信息的管理，均为重新发放加工单，并回收作废的生产计划。</w:t>
            </w: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查，对于工艺、材料等更改，由各部门的主要负责人经过评审后，确认能满足要求后方能进行正常生产，具体按文件管理要求。</w:t>
            </w:r>
          </w:p>
          <w:p>
            <w:pPr>
              <w:spacing w:line="400" w:lineRule="exact"/>
              <w:rPr>
                <w:rFonts w:hint="eastAsia" w:ascii="宋体" w:hAnsi="宋体" w:eastAsia="宋体" w:cs="宋体"/>
                <w:color w:val="000000" w:themeColor="text1"/>
                <w:szCs w:val="21"/>
                <w:lang w:eastAsia="zh-CN"/>
              </w:rPr>
            </w:pPr>
            <w:r>
              <w:rPr>
                <w:rFonts w:hint="eastAsia" w:ascii="宋体" w:hAnsi="宋体"/>
                <w:color w:val="000000" w:themeColor="text1"/>
                <w:szCs w:val="21"/>
                <w:lang w:val="en-US" w:eastAsia="zh-CN"/>
              </w:rPr>
              <w:t>查，近期暂无工艺、材料变更的情况。</w:t>
            </w:r>
          </w:p>
        </w:tc>
        <w:tc>
          <w:tcPr>
            <w:tcW w:w="1585" w:type="dxa"/>
            <w:vAlign w:val="top"/>
          </w:tcPr>
          <w:p>
            <w:pPr>
              <w:rPr>
                <w:color w:val="000000" w:themeColor="text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0" w:type="dxa"/>
            <w:vAlign w:val="top"/>
          </w:tcPr>
          <w:p>
            <w:pPr>
              <w:spacing w:line="400" w:lineRule="exact"/>
              <w:rPr>
                <w:rFonts w:hint="eastAsia"/>
                <w:lang w:val="en-US" w:eastAsia="zh-CN"/>
              </w:rPr>
            </w:pPr>
            <w:r>
              <w:rPr>
                <w:rFonts w:hint="eastAsia"/>
                <w:lang w:val="en-US" w:eastAsia="zh-CN"/>
              </w:rPr>
              <w:t>产品和服务放行；</w:t>
            </w:r>
          </w:p>
        </w:tc>
        <w:tc>
          <w:tcPr>
            <w:tcW w:w="960" w:type="dxa"/>
            <w:vAlign w:val="top"/>
          </w:tcPr>
          <w:p>
            <w:pPr>
              <w:spacing w:line="400" w:lineRule="exact"/>
              <w:rPr>
                <w:rFonts w:hint="eastAsia"/>
                <w:lang w:val="en-US" w:eastAsia="zh-CN"/>
              </w:rPr>
            </w:pPr>
            <w:r>
              <w:rPr>
                <w:rFonts w:hint="eastAsia"/>
                <w:lang w:val="en-US" w:eastAsia="zh-CN"/>
              </w:rPr>
              <w:t>8.6</w:t>
            </w:r>
          </w:p>
        </w:tc>
        <w:tc>
          <w:tcPr>
            <w:tcW w:w="10004" w:type="dxa"/>
            <w:vAlign w:val="top"/>
          </w:tcPr>
          <w:p>
            <w:pPr>
              <w:spacing w:line="400" w:lineRule="exact"/>
              <w:rPr>
                <w:rFonts w:hint="eastAsia"/>
                <w:lang w:val="en-US" w:eastAsia="zh-CN"/>
              </w:rPr>
            </w:pPr>
            <w:r>
              <w:rPr>
                <w:rFonts w:hint="eastAsia"/>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spacing w:line="400" w:lineRule="exact"/>
              <w:rPr>
                <w:rFonts w:hint="eastAsia"/>
                <w:lang w:val="en-US" w:eastAsia="zh-CN"/>
              </w:rPr>
            </w:pPr>
            <w:r>
              <w:rPr>
                <w:rFonts w:hint="eastAsia"/>
                <w:lang w:val="en-US" w:eastAsia="zh-CN"/>
              </w:rPr>
              <w:t>对特殊放行或紧急放行情况予以界定，体系运行至今尚未发生特殊放行或紧急放行的情况。明确对各阶段产品和服务的放行均须实施必要的记录并保留。详见如下输入、过程及输出检验证据抽样</w:t>
            </w:r>
          </w:p>
          <w:p>
            <w:pPr>
              <w:spacing w:line="400" w:lineRule="exact"/>
              <w:rPr>
                <w:rFonts w:hint="eastAsia"/>
                <w:lang w:val="en-US" w:eastAsia="zh-CN"/>
              </w:rPr>
            </w:pPr>
            <w:r>
              <w:rPr>
                <w:rFonts w:hint="eastAsia"/>
                <w:lang w:val="en-US" w:eastAsia="zh-CN"/>
              </w:rPr>
              <w:t>一、来料检验，公司的产品生产为来料加工，原材料由顾客方提供，原材料的检验主要检验数量、外观、型号等。</w:t>
            </w:r>
          </w:p>
          <w:p>
            <w:pPr>
              <w:spacing w:line="400" w:lineRule="exact"/>
              <w:rPr>
                <w:rFonts w:hint="eastAsia"/>
                <w:lang w:val="en-US" w:eastAsia="zh-CN"/>
              </w:rPr>
            </w:pPr>
            <w:r>
              <w:rPr>
                <w:rFonts w:hint="eastAsia"/>
                <w:lang w:val="en-US" w:eastAsia="zh-CN"/>
              </w:rPr>
              <w:t>一、查《原材料来料单》：</w:t>
            </w:r>
          </w:p>
          <w:p>
            <w:pPr>
              <w:spacing w:line="400" w:lineRule="exact"/>
              <w:rPr>
                <w:rFonts w:hint="eastAsia"/>
                <w:lang w:val="en-US" w:eastAsia="zh-CN"/>
              </w:rPr>
            </w:pPr>
            <w:r>
              <w:rPr>
                <w:rFonts w:hint="eastAsia"/>
                <w:lang w:val="en-US" w:eastAsia="zh-CN"/>
              </w:rPr>
              <w:t>1、时间：2021.02.26  产品：电镀锌原卷；客户：沃港</w:t>
            </w:r>
          </w:p>
          <w:p>
            <w:pPr>
              <w:spacing w:line="400" w:lineRule="exact"/>
              <w:rPr>
                <w:rFonts w:hint="eastAsia"/>
                <w:lang w:val="en-US" w:eastAsia="zh-CN"/>
              </w:rPr>
            </w:pPr>
            <w:r>
              <w:rPr>
                <w:rFonts w:hint="eastAsia"/>
                <w:lang w:val="en-US" w:eastAsia="zh-CN"/>
              </w:rPr>
              <w:t xml:space="preserve">检验项目：外观、规格、数量、材质等。  </w:t>
            </w:r>
          </w:p>
          <w:p>
            <w:pPr>
              <w:spacing w:line="400" w:lineRule="exact"/>
              <w:rPr>
                <w:rFonts w:hint="eastAsia"/>
                <w:lang w:val="en-US" w:eastAsia="zh-CN"/>
              </w:rPr>
            </w:pPr>
            <w:r>
              <w:rPr>
                <w:rFonts w:hint="eastAsia"/>
                <w:lang w:val="en-US" w:eastAsia="zh-CN"/>
              </w:rPr>
              <w:t>验收结论：合格  检验员：周生辉</w:t>
            </w:r>
          </w:p>
          <w:p>
            <w:pPr>
              <w:spacing w:line="400" w:lineRule="exact"/>
              <w:rPr>
                <w:rFonts w:hint="default"/>
                <w:lang w:val="en-US" w:eastAsia="zh-CN"/>
              </w:rPr>
            </w:pPr>
            <w:r>
              <w:rPr>
                <w:rFonts w:hint="eastAsia"/>
                <w:lang w:val="en-US" w:eastAsia="zh-CN"/>
              </w:rPr>
              <w:t>2、时间：2021.1.16   产品：冷轧钢原卷  客户：储合</w:t>
            </w:r>
          </w:p>
          <w:p>
            <w:pPr>
              <w:spacing w:line="400" w:lineRule="exact"/>
              <w:rPr>
                <w:rFonts w:hint="eastAsia"/>
                <w:lang w:val="en-US" w:eastAsia="zh-CN"/>
              </w:rPr>
            </w:pPr>
            <w:r>
              <w:rPr>
                <w:rFonts w:hint="eastAsia"/>
                <w:lang w:val="en-US" w:eastAsia="zh-CN"/>
              </w:rPr>
              <w:t>检验项目：外观、规格、数量、材质等。</w:t>
            </w:r>
          </w:p>
          <w:p>
            <w:pPr>
              <w:spacing w:line="400" w:lineRule="exact"/>
              <w:rPr>
                <w:rFonts w:hint="eastAsia"/>
                <w:lang w:val="en-US" w:eastAsia="zh-CN"/>
              </w:rPr>
            </w:pPr>
            <w:r>
              <w:rPr>
                <w:rFonts w:hint="eastAsia"/>
                <w:lang w:val="en-US" w:eastAsia="zh-CN"/>
              </w:rPr>
              <w:t>验收结论：合格  检验员：周生辉 </w:t>
            </w:r>
          </w:p>
          <w:p>
            <w:pPr>
              <w:spacing w:line="400" w:lineRule="exact"/>
              <w:rPr>
                <w:rFonts w:hint="eastAsia"/>
                <w:lang w:val="en-US" w:eastAsia="zh-CN"/>
              </w:rPr>
            </w:pPr>
            <w:r>
              <w:rPr>
                <w:rFonts w:hint="eastAsia"/>
                <w:lang w:val="en-US" w:eastAsia="zh-CN"/>
              </w:rPr>
              <w:t>3、时间：2021.03.10  产品：热镀锌原卷；客户：赛仕达</w:t>
            </w:r>
          </w:p>
          <w:p>
            <w:pPr>
              <w:spacing w:line="400" w:lineRule="exact"/>
              <w:rPr>
                <w:rFonts w:hint="eastAsia"/>
                <w:lang w:val="en-US" w:eastAsia="zh-CN"/>
              </w:rPr>
            </w:pPr>
            <w:r>
              <w:rPr>
                <w:rFonts w:hint="eastAsia"/>
                <w:lang w:val="en-US" w:eastAsia="zh-CN"/>
              </w:rPr>
              <w:t xml:space="preserve">检验项目：外观、规格、数量、材质等。  </w:t>
            </w:r>
          </w:p>
          <w:p>
            <w:pPr>
              <w:spacing w:line="400" w:lineRule="exact"/>
              <w:rPr>
                <w:rFonts w:hint="eastAsia"/>
                <w:lang w:val="en-US" w:eastAsia="zh-CN"/>
              </w:rPr>
            </w:pPr>
            <w:r>
              <w:rPr>
                <w:rFonts w:hint="eastAsia"/>
                <w:lang w:val="en-US" w:eastAsia="zh-CN"/>
              </w:rPr>
              <w:t>验收结论：合格  检验员：周生辉</w:t>
            </w:r>
          </w:p>
          <w:p>
            <w:pPr>
              <w:spacing w:line="400" w:lineRule="exact"/>
              <w:rPr>
                <w:rFonts w:hint="eastAsia"/>
                <w:lang w:val="en-US" w:eastAsia="zh-CN"/>
              </w:rPr>
            </w:pPr>
            <w:r>
              <w:rPr>
                <w:rFonts w:hint="eastAsia"/>
                <w:lang w:val="en-US" w:eastAsia="zh-CN"/>
              </w:rPr>
              <w:t>4、时间：2021.03.27  产品：热轧原卷；客户：上海舜烨</w:t>
            </w:r>
          </w:p>
          <w:p>
            <w:pPr>
              <w:spacing w:line="400" w:lineRule="exact"/>
              <w:rPr>
                <w:rFonts w:hint="eastAsia"/>
                <w:lang w:val="en-US" w:eastAsia="zh-CN"/>
              </w:rPr>
            </w:pPr>
            <w:r>
              <w:rPr>
                <w:rFonts w:hint="eastAsia"/>
                <w:lang w:val="en-US" w:eastAsia="zh-CN"/>
              </w:rPr>
              <w:t xml:space="preserve">检验项目：外观、规格、数量、材质等。  </w:t>
            </w:r>
          </w:p>
          <w:p>
            <w:pPr>
              <w:spacing w:line="400" w:lineRule="exact"/>
              <w:rPr>
                <w:rFonts w:hint="eastAsia"/>
                <w:lang w:val="en-US" w:eastAsia="zh-CN"/>
              </w:rPr>
            </w:pPr>
            <w:r>
              <w:rPr>
                <w:rFonts w:hint="eastAsia"/>
                <w:lang w:val="en-US" w:eastAsia="zh-CN"/>
              </w:rPr>
              <w:t>验收结论：合格  检验员：周生辉</w:t>
            </w:r>
          </w:p>
          <w:p>
            <w:pPr>
              <w:spacing w:line="400" w:lineRule="exact"/>
              <w:rPr>
                <w:rFonts w:hint="eastAsia"/>
                <w:lang w:val="en-US" w:eastAsia="zh-CN"/>
              </w:rPr>
            </w:pPr>
            <w:r>
              <w:rPr>
                <w:rFonts w:hint="eastAsia"/>
                <w:lang w:val="en-US" w:eastAsia="zh-CN"/>
              </w:rPr>
              <w:t>。。。。。</w:t>
            </w:r>
          </w:p>
          <w:p>
            <w:pPr>
              <w:spacing w:line="400" w:lineRule="exact"/>
              <w:rPr>
                <w:rFonts w:hint="eastAsia"/>
                <w:lang w:val="en-US" w:eastAsia="zh-CN"/>
              </w:rPr>
            </w:pPr>
          </w:p>
          <w:p>
            <w:pPr>
              <w:spacing w:line="400" w:lineRule="exact"/>
              <w:rPr>
                <w:rFonts w:hint="eastAsia"/>
                <w:lang w:val="en-US" w:eastAsia="zh-CN"/>
              </w:rPr>
            </w:pPr>
            <w:r>
              <w:rPr>
                <w:rFonts w:hint="eastAsia"/>
                <w:lang w:val="en-US" w:eastAsia="zh-CN"/>
              </w:rPr>
              <w:t>二、过程检验：依据《加工单》对主要工序进行检验</w:t>
            </w:r>
          </w:p>
          <w:p>
            <w:pPr>
              <w:spacing w:line="400" w:lineRule="exact"/>
              <w:rPr>
                <w:rFonts w:hint="eastAsia"/>
                <w:lang w:val="en-US" w:eastAsia="zh-CN"/>
              </w:rPr>
            </w:pPr>
            <w:r>
              <w:rPr>
                <w:rFonts w:hint="eastAsia"/>
                <w:lang w:val="en-US" w:eastAsia="zh-CN"/>
              </w:rPr>
              <w:t>查见《工序检验记录》</w:t>
            </w:r>
          </w:p>
          <w:p>
            <w:pPr>
              <w:spacing w:line="400" w:lineRule="exact"/>
              <w:rPr>
                <w:rFonts w:hint="eastAsia"/>
                <w:lang w:val="en-US" w:eastAsia="zh-CN"/>
              </w:rPr>
            </w:pPr>
            <w:r>
              <w:rPr>
                <w:rFonts w:hint="eastAsia"/>
                <w:lang w:val="en-US" w:eastAsia="zh-CN"/>
              </w:rPr>
              <w:t>1、产品：冷轧卷（规格0.8*770*1750）  工序：分切(切块）    公差要求-0.5mm</w:t>
            </w:r>
          </w:p>
          <w:p>
            <w:pPr>
              <w:spacing w:line="400" w:lineRule="exact"/>
              <w:rPr>
                <w:rFonts w:hint="default"/>
                <w:lang w:val="en-US" w:eastAsia="zh-CN"/>
              </w:rPr>
            </w:pPr>
            <w:r>
              <w:rPr>
                <w:rFonts w:hint="eastAsia"/>
                <w:lang w:val="en-US" w:eastAsia="zh-CN"/>
              </w:rPr>
              <w:t>检验内容：外观（无折痕、凸包、划伤）、尺寸、平整、对角线长度一致。</w:t>
            </w:r>
          </w:p>
          <w:p>
            <w:pPr>
              <w:spacing w:line="400" w:lineRule="exact"/>
              <w:rPr>
                <w:rFonts w:hint="default"/>
                <w:lang w:val="en-US" w:eastAsia="zh-CN"/>
              </w:rPr>
            </w:pPr>
            <w:r>
              <w:rPr>
                <w:rFonts w:hint="eastAsia"/>
                <w:lang w:val="en-US" w:eastAsia="zh-CN"/>
              </w:rPr>
              <w:t xml:space="preserve">    结论：符合  检验员：伍玉勇   2021.1.11</w:t>
            </w:r>
          </w:p>
          <w:p>
            <w:pPr>
              <w:spacing w:line="400" w:lineRule="exact"/>
              <w:rPr>
                <w:rFonts w:hint="eastAsia"/>
                <w:lang w:val="en-US" w:eastAsia="zh-CN"/>
              </w:rPr>
            </w:pPr>
            <w:r>
              <w:rPr>
                <w:rFonts w:hint="eastAsia"/>
                <w:lang w:val="en-US" w:eastAsia="zh-CN"/>
              </w:rPr>
              <w:t>2、产品：热轧卷（规格2.48*37*C）      工序：分切（切卷）  公差要求-0.2mm</w:t>
            </w:r>
          </w:p>
          <w:p>
            <w:pPr>
              <w:spacing w:line="400" w:lineRule="exact"/>
              <w:rPr>
                <w:rFonts w:hint="eastAsia"/>
                <w:lang w:val="en-US" w:eastAsia="zh-CN"/>
              </w:rPr>
            </w:pPr>
            <w:r>
              <w:rPr>
                <w:rFonts w:hint="eastAsia"/>
                <w:lang w:val="en-US" w:eastAsia="zh-CN"/>
              </w:rPr>
              <w:t>检验内容：外观（无折痕、凸包、划伤）、尺寸、卷料不塌卷，不卷边，收卷整齐</w:t>
            </w:r>
          </w:p>
          <w:p>
            <w:pPr>
              <w:spacing w:line="400" w:lineRule="exact"/>
              <w:rPr>
                <w:rFonts w:hint="eastAsia"/>
                <w:lang w:val="en-US" w:eastAsia="zh-CN"/>
              </w:rPr>
            </w:pPr>
            <w:r>
              <w:rPr>
                <w:rFonts w:hint="eastAsia"/>
                <w:lang w:val="en-US" w:eastAsia="zh-CN"/>
              </w:rPr>
              <w:t xml:space="preserve">   结论：符合  检验员：伍玉勇    2021.2.23</w:t>
            </w:r>
          </w:p>
          <w:p>
            <w:pPr>
              <w:spacing w:line="400" w:lineRule="exact"/>
              <w:rPr>
                <w:rFonts w:hint="default"/>
                <w:lang w:val="en-US" w:eastAsia="zh-CN"/>
              </w:rPr>
            </w:pPr>
            <w:r>
              <w:rPr>
                <w:rFonts w:hint="eastAsia"/>
                <w:lang w:val="en-US" w:eastAsia="zh-CN"/>
              </w:rPr>
              <w:t>3、产品：电镀锌卷（规格2.0*1250*280）工序：分切(切块）    公差要求-0.3mm</w:t>
            </w:r>
          </w:p>
          <w:p>
            <w:pPr>
              <w:spacing w:line="400" w:lineRule="exact"/>
              <w:rPr>
                <w:rFonts w:hint="eastAsia"/>
                <w:lang w:val="en-US" w:eastAsia="zh-CN"/>
              </w:rPr>
            </w:pPr>
            <w:r>
              <w:rPr>
                <w:rFonts w:hint="eastAsia"/>
                <w:lang w:val="en-US" w:eastAsia="zh-CN"/>
              </w:rPr>
              <w:t>检验内容：外观（无折痕、凸包、划伤）、尺寸、平整、对角线长度一致</w:t>
            </w:r>
          </w:p>
          <w:p>
            <w:pPr>
              <w:spacing w:line="400" w:lineRule="exact"/>
              <w:rPr>
                <w:rFonts w:hint="default"/>
                <w:lang w:val="en-US" w:eastAsia="zh-CN"/>
              </w:rPr>
            </w:pPr>
            <w:r>
              <w:rPr>
                <w:rFonts w:hint="eastAsia"/>
                <w:lang w:val="en-US" w:eastAsia="zh-CN"/>
              </w:rPr>
              <w:t xml:space="preserve">   结论：符合  检验员：伍玉勇  2021.03.11</w:t>
            </w:r>
          </w:p>
          <w:p>
            <w:pPr>
              <w:spacing w:line="400" w:lineRule="exact"/>
              <w:rPr>
                <w:rFonts w:hint="eastAsia"/>
                <w:lang w:val="en-US" w:eastAsia="zh-CN"/>
              </w:rPr>
            </w:pPr>
            <w:r>
              <w:rPr>
                <w:rFonts w:hint="eastAsia"/>
                <w:lang w:val="en-US" w:eastAsia="zh-CN"/>
              </w:rPr>
              <w:t>......</w:t>
            </w:r>
          </w:p>
          <w:p>
            <w:pPr>
              <w:spacing w:line="400" w:lineRule="exact"/>
              <w:rPr>
                <w:rFonts w:hint="default"/>
                <w:lang w:val="en-US" w:eastAsia="zh-CN"/>
              </w:rPr>
            </w:pPr>
          </w:p>
          <w:p>
            <w:pPr>
              <w:spacing w:line="400" w:lineRule="exact"/>
              <w:rPr>
                <w:rFonts w:hint="default"/>
                <w:lang w:val="en-US" w:eastAsia="zh-CN"/>
              </w:rPr>
            </w:pPr>
            <w:r>
              <w:rPr>
                <w:rFonts w:hint="eastAsia"/>
                <w:lang w:val="en-US" w:eastAsia="zh-CN"/>
              </w:rPr>
              <w:t>成品检验：依据《加工单》的客户要求。</w:t>
            </w:r>
          </w:p>
          <w:p>
            <w:pPr>
              <w:spacing w:line="400" w:lineRule="exact"/>
              <w:rPr>
                <w:rFonts w:hint="eastAsia"/>
                <w:lang w:val="en-US" w:eastAsia="zh-CN"/>
              </w:rPr>
            </w:pPr>
            <w:r>
              <w:rPr>
                <w:rFonts w:hint="eastAsia"/>
                <w:lang w:val="en-US" w:eastAsia="zh-CN"/>
              </w:rPr>
              <w:t xml:space="preserve">见：《成品检验记录》 </w:t>
            </w:r>
          </w:p>
          <w:p>
            <w:pPr>
              <w:spacing w:line="400" w:lineRule="exact"/>
              <w:rPr>
                <w:rFonts w:hint="default"/>
                <w:lang w:val="en-US" w:eastAsia="zh-CN"/>
              </w:rPr>
            </w:pPr>
            <w:r>
              <w:rPr>
                <w:rFonts w:hint="eastAsia"/>
                <w:lang w:val="en-US" w:eastAsia="zh-CN"/>
              </w:rPr>
              <w:t>1、产品名称：电镀锌卷（规格2.0*1250*280） 加工公差：-0.3mm</w:t>
            </w:r>
          </w:p>
          <w:p>
            <w:pPr>
              <w:spacing w:line="400" w:lineRule="exact"/>
              <w:rPr>
                <w:rFonts w:hint="eastAsia"/>
                <w:lang w:val="en-US" w:eastAsia="zh-CN"/>
              </w:rPr>
            </w:pPr>
            <w:r>
              <w:rPr>
                <w:rFonts w:hint="eastAsia"/>
                <w:lang w:val="en-US" w:eastAsia="zh-CN"/>
              </w:rPr>
              <w:t xml:space="preserve">生产数量：295片    </w:t>
            </w:r>
          </w:p>
          <w:p>
            <w:pPr>
              <w:spacing w:line="400" w:lineRule="exact"/>
              <w:rPr>
                <w:rFonts w:hint="eastAsia"/>
                <w:lang w:val="en-US" w:eastAsia="zh-CN"/>
              </w:rPr>
            </w:pPr>
            <w:r>
              <w:rPr>
                <w:rFonts w:hint="eastAsia"/>
                <w:lang w:val="en-US" w:eastAsia="zh-CN"/>
              </w:rPr>
              <w:t>检验项目：外观（无折痕、凸包、划伤）、尺寸、平整度、对角线长度一致等</w:t>
            </w:r>
          </w:p>
          <w:p>
            <w:pPr>
              <w:spacing w:line="400" w:lineRule="exact"/>
              <w:rPr>
                <w:rFonts w:hint="default"/>
                <w:lang w:val="en-US" w:eastAsia="zh-CN"/>
              </w:rPr>
            </w:pPr>
            <w:r>
              <w:rPr>
                <w:rFonts w:hint="eastAsia"/>
                <w:lang w:val="en-US" w:eastAsia="zh-CN"/>
              </w:rPr>
              <w:t>检验结论： 合格    检验人员：伍玉勇   2021.03.11</w:t>
            </w:r>
          </w:p>
          <w:p>
            <w:pPr>
              <w:spacing w:line="400" w:lineRule="exact"/>
              <w:rPr>
                <w:rFonts w:hint="eastAsia"/>
                <w:lang w:val="en-US" w:eastAsia="zh-CN"/>
              </w:rPr>
            </w:pPr>
          </w:p>
          <w:p>
            <w:pPr>
              <w:spacing w:line="400" w:lineRule="exact"/>
              <w:rPr>
                <w:rFonts w:hint="default"/>
                <w:lang w:val="en-US" w:eastAsia="zh-CN"/>
              </w:rPr>
            </w:pPr>
            <w:r>
              <w:rPr>
                <w:rFonts w:hint="eastAsia"/>
                <w:lang w:val="en-US" w:eastAsia="zh-CN"/>
              </w:rPr>
              <w:t>产品名称：冷轧卷（型号：2.48*80.5*C）  加工公差：-0.2mm</w:t>
            </w:r>
          </w:p>
          <w:p>
            <w:pPr>
              <w:spacing w:line="400" w:lineRule="exact"/>
              <w:rPr>
                <w:rFonts w:hint="eastAsia"/>
                <w:lang w:val="en-US" w:eastAsia="zh-CN"/>
              </w:rPr>
            </w:pPr>
            <w:r>
              <w:rPr>
                <w:rFonts w:hint="eastAsia"/>
                <w:lang w:val="en-US" w:eastAsia="zh-CN"/>
              </w:rPr>
              <w:t xml:space="preserve">生产数量：10卷    </w:t>
            </w:r>
          </w:p>
          <w:p>
            <w:pPr>
              <w:spacing w:line="400" w:lineRule="exact"/>
              <w:rPr>
                <w:rFonts w:hint="eastAsia"/>
                <w:lang w:val="en-US" w:eastAsia="zh-CN"/>
              </w:rPr>
            </w:pPr>
            <w:r>
              <w:rPr>
                <w:rFonts w:hint="eastAsia"/>
                <w:lang w:val="en-US" w:eastAsia="zh-CN"/>
              </w:rPr>
              <w:t>检验项目：外观（折痕、凸包、划伤）、尺寸、卷料不塌卷，不卷边，收卷整齐等</w:t>
            </w:r>
          </w:p>
          <w:p>
            <w:pPr>
              <w:spacing w:line="400" w:lineRule="exact"/>
              <w:rPr>
                <w:rFonts w:hint="default"/>
                <w:lang w:val="en-US" w:eastAsia="zh-CN"/>
              </w:rPr>
            </w:pPr>
            <w:r>
              <w:rPr>
                <w:rFonts w:hint="eastAsia"/>
                <w:lang w:val="en-US" w:eastAsia="zh-CN"/>
              </w:rPr>
              <w:t>检验结论： 合格    检验人员：伍玉勇   2021.2.27</w:t>
            </w:r>
          </w:p>
          <w:p>
            <w:pPr>
              <w:spacing w:line="400" w:lineRule="exact"/>
              <w:rPr>
                <w:rFonts w:hint="eastAsia"/>
                <w:lang w:val="en-US" w:eastAsia="zh-CN"/>
              </w:rPr>
            </w:pPr>
          </w:p>
          <w:p>
            <w:pPr>
              <w:spacing w:line="400" w:lineRule="exact"/>
              <w:rPr>
                <w:rFonts w:hint="default"/>
                <w:lang w:val="en-US" w:eastAsia="zh-CN"/>
              </w:rPr>
            </w:pPr>
            <w:r>
              <w:rPr>
                <w:rFonts w:hint="eastAsia"/>
                <w:lang w:val="en-US" w:eastAsia="zh-CN"/>
              </w:rPr>
              <w:t>产品名称：镀锌卷料（型号：1.6*43*C）加工公差：±0.5mm</w:t>
            </w:r>
          </w:p>
          <w:p>
            <w:pPr>
              <w:spacing w:line="400" w:lineRule="exact"/>
              <w:rPr>
                <w:rFonts w:hint="eastAsia"/>
                <w:lang w:val="en-US" w:eastAsia="zh-CN"/>
              </w:rPr>
            </w:pPr>
            <w:r>
              <w:rPr>
                <w:rFonts w:hint="eastAsia"/>
                <w:lang w:val="en-US" w:eastAsia="zh-CN"/>
              </w:rPr>
              <w:t xml:space="preserve">生产数量：29卷   </w:t>
            </w:r>
          </w:p>
          <w:p>
            <w:pPr>
              <w:spacing w:line="400" w:lineRule="exact"/>
              <w:rPr>
                <w:rFonts w:hint="eastAsia"/>
                <w:lang w:val="en-US" w:eastAsia="zh-CN"/>
              </w:rPr>
            </w:pPr>
            <w:r>
              <w:rPr>
                <w:rFonts w:hint="eastAsia"/>
                <w:lang w:val="en-US" w:eastAsia="zh-CN"/>
              </w:rPr>
              <w:t>检验项目：外观（无折痕、凸包、划伤）、尺寸、卷料不塌卷，不卷边，收卷整齐等</w:t>
            </w:r>
          </w:p>
          <w:p>
            <w:pPr>
              <w:spacing w:line="400" w:lineRule="exact"/>
              <w:rPr>
                <w:rFonts w:hint="default"/>
                <w:lang w:val="en-US" w:eastAsia="zh-CN"/>
              </w:rPr>
            </w:pPr>
            <w:r>
              <w:rPr>
                <w:rFonts w:hint="eastAsia"/>
                <w:lang w:val="en-US" w:eastAsia="zh-CN"/>
              </w:rPr>
              <w:t>检验结论： 合格    检验人员：伍玉勇   2021.03.18</w:t>
            </w:r>
          </w:p>
          <w:p>
            <w:pPr>
              <w:spacing w:line="400" w:lineRule="exact"/>
              <w:rPr>
                <w:rFonts w:hint="eastAsia"/>
                <w:lang w:val="en-US" w:eastAsia="zh-CN"/>
              </w:rPr>
            </w:pPr>
            <w:r>
              <w:rPr>
                <w:rFonts w:hint="eastAsia"/>
                <w:lang w:val="en-US" w:eastAsia="zh-CN"/>
              </w:rPr>
              <w:t xml:space="preserve">.....   </w:t>
            </w:r>
          </w:p>
          <w:p>
            <w:pPr>
              <w:spacing w:line="400" w:lineRule="exact"/>
              <w:rPr>
                <w:rFonts w:hint="eastAsia"/>
                <w:lang w:val="en-US" w:eastAsia="zh-CN"/>
              </w:rPr>
            </w:pPr>
            <w:r>
              <w:rPr>
                <w:rFonts w:hint="eastAsia"/>
                <w:lang w:val="en-US" w:eastAsia="zh-CN"/>
              </w:rPr>
              <w:t>委外检测：产品无委外检验情况。</w:t>
            </w:r>
          </w:p>
          <w:p>
            <w:pPr>
              <w:spacing w:line="400" w:lineRule="exact"/>
              <w:rPr>
                <w:rFonts w:hint="eastAsia"/>
                <w:lang w:val="en-US" w:eastAsia="zh-CN"/>
              </w:rPr>
            </w:pPr>
            <w:r>
              <w:rPr>
                <w:rFonts w:hint="eastAsia"/>
                <w:lang w:val="en-US" w:eastAsia="zh-CN"/>
              </w:rPr>
              <w:t>组织的质检工作均为授权的质检员进行检查。产品和服务放行基本符合要求。</w:t>
            </w:r>
          </w:p>
        </w:tc>
        <w:tc>
          <w:tcPr>
            <w:tcW w:w="1585" w:type="dxa"/>
          </w:tcPr>
          <w:p>
            <w:pPr>
              <w:rPr>
                <w:color w:val="000000" w:themeColor="text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ascii="宋体" w:hAnsi="宋体" w:eastAsia="宋体" w:cs="Times New Roman"/>
                <w:color w:val="000000" w:themeColor="text1"/>
                <w:kern w:val="2"/>
                <w:sz w:val="21"/>
                <w:szCs w:val="21"/>
                <w:lang w:val="en-US" w:eastAsia="zh-CN" w:bidi="ar-SA"/>
              </w:rPr>
            </w:pPr>
            <w:r>
              <w:rPr>
                <w:rFonts w:hint="eastAsia" w:ascii="宋体" w:hAnsi="宋体" w:cs="新宋体"/>
                <w:color w:val="000000" w:themeColor="text1"/>
                <w:szCs w:val="21"/>
              </w:rPr>
              <w:t>不合格输出的控制</w:t>
            </w:r>
          </w:p>
        </w:tc>
        <w:tc>
          <w:tcPr>
            <w:tcW w:w="960" w:type="dxa"/>
            <w:vAlign w:val="top"/>
          </w:tcPr>
          <w:p>
            <w:pPr>
              <w:rPr>
                <w:rFonts w:hint="eastAsia" w:ascii="宋体" w:hAnsi="宋体" w:eastAsia="宋体" w:cs="宋体"/>
                <w:b/>
                <w:color w:val="000000" w:themeColor="text1"/>
                <w:kern w:val="2"/>
                <w:sz w:val="21"/>
                <w:szCs w:val="21"/>
                <w:lang w:val="en-US" w:eastAsia="zh-CN" w:bidi="ar-SA"/>
              </w:rPr>
            </w:pPr>
            <w:r>
              <w:rPr>
                <w:rFonts w:hint="eastAsia" w:ascii="宋体" w:hAnsi="宋体" w:cs="新宋体"/>
                <w:b/>
                <w:bCs/>
                <w:color w:val="000000" w:themeColor="text1"/>
                <w:szCs w:val="21"/>
              </w:rPr>
              <w:t xml:space="preserve">8.7 </w:t>
            </w:r>
          </w:p>
        </w:tc>
        <w:tc>
          <w:tcPr>
            <w:tcW w:w="10004" w:type="dxa"/>
            <w:vAlign w:val="top"/>
          </w:tcPr>
          <w:p>
            <w:pPr>
              <w:spacing w:line="400" w:lineRule="exact"/>
              <w:rPr>
                <w:rFonts w:hint="eastAsia"/>
                <w:lang w:val="en-US" w:eastAsia="zh-CN"/>
              </w:rPr>
            </w:pPr>
            <w:r>
              <w:rPr>
                <w:rFonts w:hint="eastAsia"/>
                <w:lang w:val="en-US" w:eastAsia="zh-CN"/>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400" w:lineRule="exact"/>
              <w:rPr>
                <w:rFonts w:hint="eastAsia"/>
                <w:lang w:val="en-US" w:eastAsia="zh-CN"/>
              </w:rPr>
            </w:pPr>
            <w:r>
              <w:rPr>
                <w:rFonts w:hint="eastAsia"/>
                <w:lang w:val="en-US" w:eastAsia="zh-CN"/>
              </w:rPr>
              <w:t>抽查《不合格品评审单》</w:t>
            </w:r>
          </w:p>
          <w:p>
            <w:pPr>
              <w:spacing w:line="400" w:lineRule="exact"/>
              <w:rPr>
                <w:rFonts w:hint="eastAsia"/>
                <w:lang w:val="en-US" w:eastAsia="zh-CN"/>
              </w:rPr>
            </w:pPr>
            <w:r>
              <w:rPr>
                <w:rFonts w:hint="eastAsia"/>
                <w:lang w:val="en-US" w:eastAsia="zh-CN"/>
              </w:rPr>
              <w:t xml:space="preserve">日期：2021年03月11日 </w:t>
            </w:r>
          </w:p>
          <w:p>
            <w:pPr>
              <w:spacing w:line="400" w:lineRule="exact"/>
              <w:rPr>
                <w:rFonts w:hint="eastAsia"/>
                <w:lang w:val="en-US" w:eastAsia="zh-CN"/>
              </w:rPr>
            </w:pPr>
            <w:r>
              <w:rPr>
                <w:rFonts w:hint="eastAsia"/>
                <w:lang w:val="en-US" w:eastAsia="zh-CN"/>
              </w:rPr>
              <w:t xml:space="preserve">不合格描述：加工出的冷轧卷（规格：0.8*770*1750）产品上油污严重。  </w:t>
            </w:r>
          </w:p>
          <w:p>
            <w:pPr>
              <w:spacing w:line="400" w:lineRule="exact"/>
              <w:rPr>
                <w:rFonts w:hint="default"/>
                <w:lang w:val="en-US" w:eastAsia="zh-CN"/>
              </w:rPr>
            </w:pPr>
            <w:r>
              <w:rPr>
                <w:rFonts w:hint="eastAsia"/>
                <w:lang w:val="en-US" w:eastAsia="zh-CN"/>
              </w:rPr>
              <w:t>原因：加工过程中张力台毛毡更换不及时。</w:t>
            </w:r>
          </w:p>
          <w:p>
            <w:pPr>
              <w:spacing w:line="400" w:lineRule="exact"/>
              <w:rPr>
                <w:rFonts w:hint="default"/>
                <w:lang w:val="en-US" w:eastAsia="zh-CN"/>
              </w:rPr>
            </w:pPr>
            <w:r>
              <w:rPr>
                <w:rFonts w:hint="eastAsia"/>
                <w:lang w:val="en-US" w:eastAsia="zh-CN"/>
              </w:rPr>
              <w:t>处理方案：1、对员工进行培训教育，要求在生产前对设施设备进行检查更换，避免不良发生。2、立即将污染的张力台毛毡进行更换。3、对污染的产品人工用毛巾进行擦拭清洁。</w:t>
            </w:r>
          </w:p>
          <w:p>
            <w:pPr>
              <w:spacing w:line="400" w:lineRule="exact"/>
              <w:rPr>
                <w:rFonts w:hint="eastAsia"/>
                <w:lang w:val="en-US" w:eastAsia="zh-CN"/>
              </w:rPr>
            </w:pPr>
            <w:r>
              <w:rPr>
                <w:rFonts w:hint="eastAsia"/>
                <w:lang w:val="en-US" w:eastAsia="zh-CN"/>
              </w:rPr>
              <w:t>跟踪验证：改善有效。</w:t>
            </w:r>
          </w:p>
          <w:p>
            <w:pPr>
              <w:spacing w:line="400" w:lineRule="exact"/>
              <w:rPr>
                <w:rFonts w:hint="default"/>
                <w:lang w:val="en-US" w:eastAsia="zh-CN"/>
              </w:rPr>
            </w:pPr>
            <w:r>
              <w:rPr>
                <w:rFonts w:hint="eastAsia"/>
                <w:lang w:val="en-US" w:eastAsia="zh-CN"/>
              </w:rPr>
              <w:t>验证人：张大军</w:t>
            </w:r>
          </w:p>
          <w:p>
            <w:pPr>
              <w:spacing w:line="400" w:lineRule="exact"/>
              <w:rPr>
                <w:rFonts w:hint="eastAsia"/>
                <w:lang w:val="en-US" w:eastAsia="zh-CN"/>
              </w:rPr>
            </w:pPr>
            <w:r>
              <w:rPr>
                <w:rFonts w:hint="eastAsia"/>
                <w:lang w:val="en-US" w:eastAsia="zh-CN"/>
              </w:rPr>
              <w:t>经查，该公司体系运行以来没发生对不合格品进行让步放行的情况，</w:t>
            </w:r>
          </w:p>
          <w:p>
            <w:pPr>
              <w:spacing w:line="400" w:lineRule="exact"/>
              <w:rPr>
                <w:rFonts w:hint="eastAsia"/>
                <w:lang w:val="en-US" w:eastAsia="zh-CN"/>
              </w:rPr>
            </w:pPr>
            <w:r>
              <w:rPr>
                <w:rFonts w:hint="eastAsia"/>
                <w:lang w:val="en-US" w:eastAsia="zh-CN"/>
              </w:rPr>
              <w:t xml:space="preserve">部门对不合格品的性质、处理的措施及结论的结果进行了记录及保持。 </w:t>
            </w:r>
          </w:p>
        </w:tc>
        <w:tc>
          <w:tcPr>
            <w:tcW w:w="1585" w:type="dxa"/>
          </w:tcPr>
          <w:p>
            <w:pPr>
              <w:rPr>
                <w:color w:val="000000" w:themeColor="text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hint="eastAsia" w:ascii="宋体" w:hAnsi="宋体" w:cs="新宋体"/>
                <w:color w:val="000000" w:themeColor="text1"/>
                <w:szCs w:val="21"/>
              </w:rPr>
            </w:pPr>
          </w:p>
        </w:tc>
        <w:tc>
          <w:tcPr>
            <w:tcW w:w="960" w:type="dxa"/>
            <w:vAlign w:val="top"/>
          </w:tcPr>
          <w:p>
            <w:pPr>
              <w:rPr>
                <w:rFonts w:hint="eastAsia" w:ascii="宋体" w:hAnsi="宋体" w:cs="新宋体"/>
                <w:b/>
                <w:bCs/>
                <w:color w:val="000000" w:themeColor="text1"/>
                <w:szCs w:val="21"/>
              </w:rPr>
            </w:pPr>
            <w:r>
              <w:rPr>
                <w:rFonts w:hint="eastAsia"/>
                <w:b/>
                <w:color w:val="auto"/>
              </w:rPr>
              <w:t>9.1.1</w:t>
            </w:r>
          </w:p>
        </w:tc>
        <w:tc>
          <w:tcPr>
            <w:tcW w:w="10004" w:type="dxa"/>
            <w:vAlign w:val="top"/>
          </w:tcPr>
          <w:p>
            <w:pPr>
              <w:spacing w:line="360" w:lineRule="auto"/>
              <w:ind w:firstLine="420" w:firstLineChars="200"/>
              <w:rPr>
                <w:rFonts w:hint="eastAsia" w:ascii="宋体" w:hAnsi="宋体" w:cs="宋体"/>
                <w:color w:val="000000" w:themeColor="text1"/>
                <w:sz w:val="21"/>
                <w:szCs w:val="21"/>
                <w:lang w:eastAsia="zh-CN"/>
              </w:rPr>
            </w:pPr>
            <w:r>
              <w:rPr>
                <w:rFonts w:hint="eastAsia" w:ascii="宋体" w:hAnsi="宋体" w:eastAsia="宋体" w:cs="宋体"/>
                <w:color w:val="auto"/>
                <w:szCs w:val="21"/>
              </w:rPr>
              <w:t>对整个质量管理体系过程进行的监视和测量，主要通过内审、管理评审对</w:t>
            </w:r>
            <w:r>
              <w:rPr>
                <w:rFonts w:hint="eastAsia" w:ascii="宋体" w:hAnsi="宋体" w:cs="宋体"/>
                <w:color w:val="auto"/>
                <w:szCs w:val="21"/>
                <w:lang w:eastAsia="zh-CN"/>
              </w:rPr>
              <w:t>加工</w:t>
            </w:r>
            <w:r>
              <w:rPr>
                <w:rFonts w:hint="eastAsia" w:ascii="宋体" w:hAnsi="宋体" w:eastAsia="宋体" w:cs="宋体"/>
                <w:color w:val="auto"/>
                <w:szCs w:val="21"/>
              </w:rPr>
              <w:t>过程进行监视，通过质量目标的定期考核对目标完成情况进行监测，产品</w:t>
            </w:r>
            <w:r>
              <w:rPr>
                <w:rFonts w:hint="eastAsia" w:ascii="宋体" w:hAnsi="宋体" w:cs="宋体"/>
                <w:color w:val="auto"/>
                <w:szCs w:val="21"/>
                <w:lang w:eastAsia="zh-CN"/>
              </w:rPr>
              <w:t>加工</w:t>
            </w:r>
            <w:r>
              <w:rPr>
                <w:rFonts w:hint="eastAsia" w:ascii="宋体" w:hAnsi="宋体" w:eastAsia="宋体" w:cs="宋体"/>
                <w:color w:val="auto"/>
                <w:szCs w:val="21"/>
              </w:rPr>
              <w:t>过程中主要通过操作人员自检，专职检验员对产品进行</w:t>
            </w:r>
            <w:r>
              <w:rPr>
                <w:rFonts w:hint="eastAsia" w:ascii="宋体" w:hAnsi="宋体" w:cs="宋体"/>
                <w:color w:val="auto"/>
                <w:szCs w:val="21"/>
                <w:lang w:eastAsia="zh-CN"/>
              </w:rPr>
              <w:t>首检</w:t>
            </w:r>
            <w:r>
              <w:rPr>
                <w:rFonts w:hint="eastAsia" w:ascii="宋体" w:hAnsi="宋体" w:eastAsia="宋体" w:cs="宋体"/>
                <w:color w:val="auto"/>
                <w:szCs w:val="21"/>
              </w:rPr>
              <w:t>，抽检等进行控制，详见检查记录。通过日常与顾客沟通，反馈问题等来实现对整体情况的掌控，对日常发现的问进行改进等。</w:t>
            </w:r>
          </w:p>
        </w:tc>
        <w:tc>
          <w:tcPr>
            <w:tcW w:w="1585" w:type="dxa"/>
            <w:vAlign w:val="top"/>
          </w:tcPr>
          <w:p>
            <w:pPr>
              <w:rPr>
                <w:color w:val="000000" w:themeColor="text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ascii="宋体" w:hAnsi="宋体" w:cs="宋体"/>
                <w:bCs/>
                <w:color w:val="000000" w:themeColor="text1"/>
                <w:szCs w:val="24"/>
              </w:rPr>
            </w:pPr>
            <w:r>
              <w:rPr>
                <w:rFonts w:hint="eastAsia" w:ascii="宋体" w:hAnsi="宋体" w:cs="宋体"/>
                <w:bCs/>
                <w:color w:val="000000" w:themeColor="text1"/>
                <w:szCs w:val="24"/>
              </w:rPr>
              <w:t>分析和评价</w:t>
            </w:r>
          </w:p>
          <w:p>
            <w:pPr>
              <w:spacing w:line="360" w:lineRule="auto"/>
              <w:rPr>
                <w:rFonts w:ascii="宋体" w:hAnsi="宋体" w:cs="宋体"/>
                <w:color w:val="000000" w:themeColor="text1"/>
                <w:szCs w:val="24"/>
              </w:rPr>
            </w:pPr>
            <w:r>
              <w:rPr>
                <w:rFonts w:hint="eastAsia" w:ascii="宋体" w:hAnsi="宋体" w:cs="宋体"/>
                <w:color w:val="000000" w:themeColor="text1"/>
                <w:szCs w:val="24"/>
              </w:rPr>
              <w:t>#组织如何分析和评价监视和测量获得的数据和信息？</w:t>
            </w:r>
          </w:p>
          <w:p>
            <w:pPr>
              <w:spacing w:line="360" w:lineRule="auto"/>
              <w:rPr>
                <w:rFonts w:ascii="宋体" w:hAnsi="宋体" w:cs="宋体"/>
                <w:color w:val="000000" w:themeColor="text1"/>
                <w:szCs w:val="24"/>
              </w:rPr>
            </w:pPr>
            <w:r>
              <w:rPr>
                <w:rFonts w:hint="eastAsia" w:ascii="宋体" w:hAnsi="宋体" w:cs="宋体"/>
                <w:color w:val="000000" w:themeColor="text1"/>
                <w:szCs w:val="24"/>
              </w:rPr>
              <w:t>.是否利用分析结果予以评价：</w:t>
            </w:r>
          </w:p>
          <w:p>
            <w:pPr>
              <w:spacing w:line="360" w:lineRule="auto"/>
              <w:rPr>
                <w:rFonts w:ascii="宋体" w:hAnsi="宋体" w:cs="宋体"/>
                <w:color w:val="000000" w:themeColor="text1"/>
                <w:szCs w:val="24"/>
              </w:rPr>
            </w:pPr>
            <w:r>
              <w:rPr>
                <w:rFonts w:hint="eastAsia" w:ascii="宋体" w:hAnsi="宋体" w:cs="宋体"/>
                <w:color w:val="000000" w:themeColor="text1"/>
                <w:szCs w:val="24"/>
              </w:rPr>
              <w:t>a）产品和服务的符合性；b）顾客满意程度；</w:t>
            </w:r>
          </w:p>
          <w:p>
            <w:pPr>
              <w:spacing w:line="360" w:lineRule="auto"/>
              <w:rPr>
                <w:rFonts w:ascii="宋体" w:hAnsi="宋体" w:cs="宋体"/>
                <w:color w:val="000000" w:themeColor="text1"/>
                <w:szCs w:val="24"/>
              </w:rPr>
            </w:pPr>
            <w:r>
              <w:rPr>
                <w:rFonts w:hint="eastAsia" w:ascii="宋体" w:hAnsi="宋体" w:cs="宋体"/>
                <w:color w:val="000000" w:themeColor="text1"/>
                <w:szCs w:val="24"/>
              </w:rPr>
              <w:t>c）质量管理体系的绩效和有效性；</w:t>
            </w:r>
          </w:p>
          <w:p>
            <w:pPr>
              <w:spacing w:line="360" w:lineRule="auto"/>
              <w:rPr>
                <w:rFonts w:ascii="宋体" w:hAnsi="宋体" w:cs="宋体"/>
                <w:color w:val="000000" w:themeColor="text1"/>
                <w:szCs w:val="24"/>
              </w:rPr>
            </w:pPr>
            <w:r>
              <w:rPr>
                <w:rFonts w:hint="eastAsia" w:ascii="宋体" w:hAnsi="宋体" w:cs="宋体"/>
                <w:color w:val="000000" w:themeColor="text1"/>
                <w:szCs w:val="24"/>
              </w:rPr>
              <w:t>d）策划是否得到有效实施；</w:t>
            </w:r>
          </w:p>
          <w:p>
            <w:pPr>
              <w:spacing w:line="360" w:lineRule="auto"/>
              <w:rPr>
                <w:rFonts w:ascii="宋体" w:hAnsi="宋体" w:cs="宋体"/>
                <w:color w:val="000000" w:themeColor="text1"/>
                <w:szCs w:val="24"/>
              </w:rPr>
            </w:pPr>
            <w:r>
              <w:rPr>
                <w:rFonts w:hint="eastAsia" w:ascii="宋体" w:hAnsi="宋体" w:cs="宋体"/>
                <w:color w:val="000000" w:themeColor="text1"/>
                <w:szCs w:val="24"/>
              </w:rPr>
              <w:t>e）针对风险和机遇采取措施有效性；</w:t>
            </w:r>
          </w:p>
          <w:p>
            <w:pPr>
              <w:spacing w:line="360" w:lineRule="auto"/>
              <w:rPr>
                <w:rFonts w:ascii="宋体" w:hAnsi="宋体" w:cs="宋体"/>
                <w:color w:val="000000" w:themeColor="text1"/>
                <w:szCs w:val="24"/>
              </w:rPr>
            </w:pPr>
            <w:r>
              <w:rPr>
                <w:rFonts w:hint="eastAsia" w:ascii="宋体" w:hAnsi="宋体" w:cs="宋体"/>
                <w:color w:val="000000" w:themeColor="text1"/>
                <w:szCs w:val="24"/>
              </w:rPr>
              <w:t>f）外部供方的绩效；</w:t>
            </w:r>
          </w:p>
          <w:p>
            <w:pPr>
              <w:spacing w:line="360" w:lineRule="auto"/>
              <w:rPr>
                <w:rFonts w:hint="eastAsia" w:ascii="宋体" w:hAnsi="宋体" w:cs="新宋体"/>
                <w:color w:val="000000" w:themeColor="text1"/>
                <w:szCs w:val="21"/>
              </w:rPr>
            </w:pPr>
            <w:r>
              <w:rPr>
                <w:rFonts w:hint="eastAsia" w:ascii="宋体" w:hAnsi="宋体" w:cs="宋体"/>
                <w:color w:val="000000" w:themeColor="text1"/>
                <w:szCs w:val="24"/>
              </w:rPr>
              <w:t>g）质量管理体系改进的需求。</w:t>
            </w:r>
          </w:p>
        </w:tc>
        <w:tc>
          <w:tcPr>
            <w:tcW w:w="960" w:type="dxa"/>
            <w:vAlign w:val="top"/>
          </w:tcPr>
          <w:p>
            <w:pPr>
              <w:rPr>
                <w:rFonts w:hint="eastAsia"/>
                <w:b/>
                <w:color w:val="auto"/>
              </w:rPr>
            </w:pPr>
            <w:r>
              <w:rPr>
                <w:rFonts w:hint="eastAsia"/>
                <w:b/>
                <w:color w:val="000000" w:themeColor="text1"/>
              </w:rPr>
              <w:t>9.1.3</w:t>
            </w:r>
          </w:p>
        </w:tc>
        <w:tc>
          <w:tcPr>
            <w:tcW w:w="10004" w:type="dxa"/>
            <w:vAlign w:val="top"/>
          </w:tcPr>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themeColor="text1"/>
                <w:szCs w:val="24"/>
                <w:highlight w:val="none"/>
                <w:lang w:val="en-US" w:eastAsia="zh-CN"/>
              </w:rPr>
            </w:pPr>
            <w:r>
              <w:rPr>
                <w:rFonts w:hint="eastAsia" w:ascii="宋体" w:hAnsi="宋体" w:cs="宋体"/>
                <w:color w:val="000000" w:themeColor="text1"/>
                <w:szCs w:val="24"/>
              </w:rPr>
              <w:t>2.查顾</w:t>
            </w:r>
            <w:r>
              <w:rPr>
                <w:rFonts w:hint="eastAsia" w:ascii="宋体" w:hAnsi="宋体" w:cs="宋体"/>
                <w:color w:val="000000" w:themeColor="text1"/>
                <w:szCs w:val="24"/>
                <w:highlight w:val="none"/>
              </w:rPr>
              <w:t>客满意度调查表：公司20</w:t>
            </w:r>
            <w:r>
              <w:rPr>
                <w:rFonts w:hint="eastAsia" w:ascii="宋体" w:hAnsi="宋体" w:cs="宋体"/>
                <w:color w:val="000000" w:themeColor="text1"/>
                <w:szCs w:val="24"/>
                <w:highlight w:val="none"/>
                <w:lang w:val="en-US" w:eastAsia="zh-CN"/>
              </w:rPr>
              <w:t>21</w:t>
            </w:r>
            <w:r>
              <w:rPr>
                <w:rFonts w:hint="eastAsia" w:ascii="宋体" w:hAnsi="宋体" w:cs="宋体"/>
                <w:color w:val="000000" w:themeColor="text1"/>
                <w:szCs w:val="24"/>
                <w:highlight w:val="none"/>
              </w:rPr>
              <w:t>年</w:t>
            </w:r>
            <w:r>
              <w:rPr>
                <w:rFonts w:hint="eastAsia" w:ascii="宋体" w:hAnsi="宋体" w:cs="宋体"/>
                <w:color w:val="000000" w:themeColor="text1"/>
                <w:szCs w:val="24"/>
                <w:highlight w:val="none"/>
                <w:lang w:val="en-US" w:eastAsia="zh-CN"/>
              </w:rPr>
              <w:t>1</w:t>
            </w:r>
            <w:r>
              <w:rPr>
                <w:rFonts w:hint="eastAsia" w:ascii="宋体" w:hAnsi="宋体" w:cs="宋体"/>
                <w:color w:val="000000" w:themeColor="text1"/>
                <w:szCs w:val="24"/>
                <w:highlight w:val="none"/>
              </w:rPr>
              <w:t>月以问卷形式对顾客进行了满意度调查，共计发放</w:t>
            </w:r>
            <w:r>
              <w:rPr>
                <w:rFonts w:hint="eastAsia" w:ascii="宋体" w:hAnsi="宋体" w:cs="宋体"/>
                <w:color w:val="000000" w:themeColor="text1"/>
                <w:szCs w:val="24"/>
                <w:highlight w:val="none"/>
                <w:lang w:val="en-US" w:eastAsia="zh-CN"/>
              </w:rPr>
              <w:t>4</w:t>
            </w:r>
            <w:r>
              <w:rPr>
                <w:rFonts w:hint="eastAsia" w:ascii="宋体" w:hAnsi="宋体" w:cs="宋体"/>
                <w:color w:val="000000" w:themeColor="text1"/>
                <w:szCs w:val="24"/>
                <w:highlight w:val="none"/>
              </w:rPr>
              <w:t>份，回收</w:t>
            </w:r>
            <w:r>
              <w:rPr>
                <w:rFonts w:hint="eastAsia" w:ascii="宋体" w:hAnsi="宋体" w:cs="宋体"/>
                <w:color w:val="000000" w:themeColor="text1"/>
                <w:szCs w:val="24"/>
                <w:highlight w:val="none"/>
                <w:lang w:val="en-US" w:eastAsia="zh-CN"/>
              </w:rPr>
              <w:t>4</w:t>
            </w:r>
            <w:r>
              <w:rPr>
                <w:rFonts w:hint="eastAsia" w:ascii="宋体" w:hAnsi="宋体" w:cs="宋体"/>
                <w:color w:val="000000" w:themeColor="text1"/>
                <w:szCs w:val="24"/>
                <w:highlight w:val="none"/>
              </w:rPr>
              <w:t>份。对公司的质量、服务、交</w:t>
            </w:r>
            <w:r>
              <w:rPr>
                <w:rFonts w:hint="eastAsia" w:ascii="宋体" w:hAnsi="宋体" w:cs="宋体"/>
                <w:color w:val="000000" w:themeColor="text1"/>
                <w:szCs w:val="24"/>
                <w:highlight w:val="none"/>
                <w:lang w:val="en-US" w:eastAsia="zh-CN"/>
              </w:rPr>
              <w:t>期、价格</w:t>
            </w:r>
            <w:r>
              <w:rPr>
                <w:rFonts w:hint="eastAsia" w:ascii="宋体" w:hAnsi="宋体" w:cs="宋体"/>
                <w:color w:val="000000" w:themeColor="text1"/>
                <w:szCs w:val="24"/>
                <w:highlight w:val="none"/>
              </w:rPr>
              <w:t>等项进行打分。查《顾客满意程度调查表》对满意度进行了统计；通过统计顾客满意度为</w:t>
            </w:r>
            <w:r>
              <w:rPr>
                <w:rFonts w:hint="eastAsia" w:ascii="宋体" w:hAnsi="宋体" w:cs="宋体"/>
                <w:color w:val="000000" w:themeColor="text1"/>
                <w:szCs w:val="24"/>
                <w:highlight w:val="none"/>
                <w:lang w:val="en-US" w:eastAsia="zh-CN"/>
              </w:rPr>
              <w:t>98%。</w:t>
            </w:r>
          </w:p>
          <w:p>
            <w:pPr>
              <w:spacing w:line="360" w:lineRule="auto"/>
              <w:ind w:firstLine="420" w:firstLineChars="200"/>
              <w:rPr>
                <w:rFonts w:hint="eastAsia" w:ascii="宋体" w:hAnsi="宋体" w:cs="宋体"/>
                <w:color w:val="000000" w:themeColor="text1"/>
                <w:szCs w:val="24"/>
                <w:highlight w:val="none"/>
              </w:rPr>
            </w:pPr>
            <w:r>
              <w:rPr>
                <w:rFonts w:hint="eastAsia" w:ascii="宋体" w:hAnsi="宋体" w:cs="宋体"/>
                <w:color w:val="000000" w:themeColor="text1"/>
                <w:szCs w:val="24"/>
                <w:highlight w:val="none"/>
                <w:lang w:val="en-US" w:eastAsia="zh-CN"/>
              </w:rPr>
              <w:t>3</w:t>
            </w:r>
            <w:r>
              <w:rPr>
                <w:rFonts w:hint="eastAsia" w:ascii="宋体" w:hAnsi="宋体" w:cs="宋体"/>
                <w:color w:val="000000" w:themeColor="text1"/>
                <w:szCs w:val="24"/>
                <w:highlight w:val="none"/>
              </w:rPr>
              <w:t>.查</w:t>
            </w:r>
            <w:r>
              <w:rPr>
                <w:rFonts w:hint="eastAsia" w:ascii="宋体" w:hAnsi="宋体" w:cs="宋体"/>
                <w:color w:val="000000" w:themeColor="text1"/>
                <w:szCs w:val="24"/>
                <w:highlight w:val="none"/>
                <w:lang w:eastAsia="zh-CN"/>
              </w:rPr>
              <w:t>质量目标统计表</w:t>
            </w:r>
            <w:r>
              <w:rPr>
                <w:rFonts w:hint="eastAsia" w:ascii="宋体" w:hAnsi="宋体" w:cs="宋体"/>
                <w:color w:val="000000" w:themeColor="text1"/>
                <w:szCs w:val="24"/>
                <w:highlight w:val="none"/>
              </w:rPr>
              <w:t>，公司</w:t>
            </w:r>
            <w:r>
              <w:rPr>
                <w:rFonts w:hint="eastAsia" w:ascii="宋体" w:hAnsi="宋体" w:cs="宋体"/>
                <w:color w:val="000000" w:themeColor="text1"/>
                <w:szCs w:val="24"/>
                <w:highlight w:val="none"/>
                <w:lang w:val="en-US" w:eastAsia="zh-CN"/>
              </w:rPr>
              <w:t>目标</w:t>
            </w:r>
            <w:r>
              <w:rPr>
                <w:rFonts w:hint="eastAsia" w:ascii="宋体" w:hAnsi="宋体" w:cs="宋体"/>
                <w:color w:val="000000" w:themeColor="text1"/>
                <w:szCs w:val="24"/>
                <w:highlight w:val="none"/>
              </w:rPr>
              <w:t>20</w:t>
            </w:r>
            <w:r>
              <w:rPr>
                <w:rFonts w:hint="eastAsia" w:ascii="宋体" w:hAnsi="宋体" w:cs="宋体"/>
                <w:color w:val="000000" w:themeColor="text1"/>
                <w:szCs w:val="24"/>
                <w:highlight w:val="none"/>
                <w:lang w:val="en-US" w:eastAsia="zh-CN"/>
              </w:rPr>
              <w:t>20</w:t>
            </w:r>
            <w:r>
              <w:rPr>
                <w:rFonts w:hint="eastAsia" w:ascii="宋体" w:hAnsi="宋体" w:cs="宋体"/>
                <w:color w:val="000000" w:themeColor="text1"/>
                <w:szCs w:val="24"/>
                <w:highlight w:val="none"/>
              </w:rPr>
              <w:t>年</w:t>
            </w:r>
            <w:r>
              <w:rPr>
                <w:rFonts w:hint="eastAsia" w:ascii="宋体" w:hAnsi="宋体" w:cs="宋体"/>
                <w:color w:val="000000" w:themeColor="text1"/>
                <w:szCs w:val="24"/>
                <w:highlight w:val="none"/>
                <w:lang w:val="en-US" w:eastAsia="zh-CN"/>
              </w:rPr>
              <w:t>12</w:t>
            </w:r>
            <w:r>
              <w:rPr>
                <w:rFonts w:hint="eastAsia" w:ascii="宋体" w:hAnsi="宋体" w:cs="宋体"/>
                <w:color w:val="000000" w:themeColor="text1"/>
                <w:szCs w:val="24"/>
                <w:highlight w:val="none"/>
              </w:rPr>
              <w:t>月至20</w:t>
            </w:r>
            <w:r>
              <w:rPr>
                <w:rFonts w:hint="eastAsia" w:ascii="宋体" w:hAnsi="宋体" w:cs="宋体"/>
                <w:color w:val="000000" w:themeColor="text1"/>
                <w:szCs w:val="24"/>
                <w:highlight w:val="none"/>
                <w:lang w:val="en-US" w:eastAsia="zh-CN"/>
              </w:rPr>
              <w:t>21</w:t>
            </w:r>
            <w:r>
              <w:rPr>
                <w:rFonts w:hint="eastAsia" w:ascii="宋体" w:hAnsi="宋体" w:cs="宋体"/>
                <w:color w:val="000000" w:themeColor="text1"/>
                <w:szCs w:val="24"/>
                <w:highlight w:val="none"/>
              </w:rPr>
              <w:t>年</w:t>
            </w:r>
            <w:r>
              <w:rPr>
                <w:rFonts w:hint="eastAsia" w:ascii="宋体" w:hAnsi="宋体" w:cs="宋体"/>
                <w:color w:val="000000" w:themeColor="text1"/>
                <w:szCs w:val="24"/>
                <w:highlight w:val="none"/>
                <w:lang w:val="en-US" w:eastAsia="zh-CN"/>
              </w:rPr>
              <w:t>02</w:t>
            </w:r>
            <w:r>
              <w:rPr>
                <w:rFonts w:hint="eastAsia" w:ascii="宋体" w:hAnsi="宋体" w:cs="宋体"/>
                <w:color w:val="000000" w:themeColor="text1"/>
                <w:szCs w:val="24"/>
                <w:highlight w:val="none"/>
              </w:rPr>
              <w:t>月数据统计的结果为：</w:t>
            </w:r>
          </w:p>
          <w:p>
            <w:pPr>
              <w:spacing w:line="360" w:lineRule="auto"/>
              <w:rPr>
                <w:rFonts w:hint="default" w:ascii="宋体" w:hAnsi="宋体" w:cs="宋体"/>
                <w:color w:val="auto"/>
                <w:kern w:val="0"/>
                <w:szCs w:val="22"/>
                <w:lang w:val="en-US"/>
              </w:rPr>
            </w:pPr>
            <w:r>
              <w:rPr>
                <w:rFonts w:hint="eastAsia" w:ascii="宋体" w:hAnsi="宋体" w:cs="宋体"/>
                <w:color w:val="auto"/>
                <w:kern w:val="0"/>
                <w:szCs w:val="22"/>
                <w:lang w:eastAsia="zh-CN"/>
              </w:rPr>
              <w:t>文件控制率100%</w:t>
            </w:r>
            <w:r>
              <w:rPr>
                <w:rFonts w:hint="eastAsia" w:ascii="宋体" w:hAnsi="宋体" w:cs="宋体"/>
                <w:color w:val="auto"/>
                <w:kern w:val="0"/>
                <w:szCs w:val="22"/>
                <w:lang w:val="en-US" w:eastAsia="zh-CN"/>
              </w:rPr>
              <w:t xml:space="preserve">                  实测：100%</w:t>
            </w:r>
          </w:p>
          <w:p>
            <w:pPr>
              <w:spacing w:line="360" w:lineRule="auto"/>
              <w:rPr>
                <w:rFonts w:hint="default" w:ascii="宋体" w:hAnsi="宋体" w:cs="宋体"/>
                <w:color w:val="auto"/>
                <w:kern w:val="0"/>
                <w:szCs w:val="22"/>
                <w:lang w:val="en-US"/>
              </w:rPr>
            </w:pPr>
            <w:r>
              <w:rPr>
                <w:rFonts w:hint="eastAsia" w:ascii="宋体" w:hAnsi="宋体" w:cs="宋体"/>
                <w:color w:val="auto"/>
                <w:kern w:val="0"/>
                <w:szCs w:val="22"/>
                <w:lang w:eastAsia="zh-CN"/>
              </w:rPr>
              <w:t>顾客满意率</w:t>
            </w:r>
            <w:r>
              <w:rPr>
                <w:rFonts w:hint="eastAsia" w:ascii="宋体" w:hAnsi="宋体" w:eastAsia="宋体" w:cs="宋体"/>
                <w:color w:val="auto"/>
                <w:kern w:val="0"/>
                <w:szCs w:val="22"/>
                <w:lang w:eastAsia="zh-CN"/>
              </w:rPr>
              <w:t>&gt;</w:t>
            </w:r>
            <w:r>
              <w:rPr>
                <w:rFonts w:hint="eastAsia" w:ascii="宋体" w:hAnsi="宋体" w:cs="宋体"/>
                <w:color w:val="auto"/>
                <w:kern w:val="0"/>
                <w:szCs w:val="22"/>
                <w:lang w:eastAsia="zh-CN"/>
              </w:rPr>
              <w:t>95</w:t>
            </w:r>
            <w:r>
              <w:rPr>
                <w:rFonts w:hint="eastAsia" w:ascii="宋体" w:hAnsi="宋体" w:cs="宋体"/>
                <w:color w:val="auto"/>
                <w:kern w:val="0"/>
                <w:szCs w:val="22"/>
                <w:lang w:val="en-US" w:eastAsia="zh-CN"/>
              </w:rPr>
              <w:t>%                   实测：98%</w:t>
            </w:r>
          </w:p>
          <w:p>
            <w:pPr>
              <w:spacing w:line="360" w:lineRule="auto"/>
              <w:rPr>
                <w:rFonts w:hint="default" w:ascii="宋体" w:hAnsi="宋体" w:cs="宋体"/>
                <w:color w:val="auto"/>
                <w:kern w:val="0"/>
                <w:szCs w:val="22"/>
                <w:lang w:val="en-US"/>
              </w:rPr>
            </w:pPr>
            <w:r>
              <w:rPr>
                <w:rFonts w:hint="eastAsia" w:ascii="宋体" w:hAnsi="宋体" w:cs="宋体"/>
                <w:color w:val="auto"/>
                <w:kern w:val="0"/>
                <w:szCs w:val="22"/>
                <w:lang w:eastAsia="zh-CN"/>
              </w:rPr>
              <w:t>合同评审率</w:t>
            </w:r>
            <w:r>
              <w:rPr>
                <w:rFonts w:hint="eastAsia" w:ascii="宋体" w:hAnsi="宋体" w:cs="宋体"/>
                <w:color w:val="auto"/>
                <w:kern w:val="0"/>
                <w:szCs w:val="22"/>
                <w:lang w:val="en-US" w:eastAsia="zh-CN"/>
              </w:rPr>
              <w:t xml:space="preserve">                      实测：100%</w:t>
            </w:r>
          </w:p>
          <w:p>
            <w:pPr>
              <w:spacing w:line="360" w:lineRule="auto"/>
              <w:rPr>
                <w:rFonts w:hint="default" w:ascii="宋体" w:hAnsi="宋体" w:cs="宋体"/>
                <w:color w:val="auto"/>
                <w:kern w:val="0"/>
                <w:szCs w:val="22"/>
                <w:lang w:val="en-US" w:eastAsia="zh-CN"/>
              </w:rPr>
            </w:pPr>
            <w:r>
              <w:rPr>
                <w:rFonts w:hint="eastAsia" w:ascii="宋体" w:hAnsi="宋体" w:cs="宋体"/>
                <w:color w:val="auto"/>
                <w:kern w:val="0"/>
                <w:szCs w:val="22"/>
                <w:lang w:val="en-US" w:eastAsia="zh-CN"/>
              </w:rPr>
              <w:t>产品按期交付率为</w:t>
            </w:r>
            <w:r>
              <w:rPr>
                <w:rFonts w:hint="eastAsia" w:ascii="宋体" w:hAnsi="宋体"/>
                <w:sz w:val="24"/>
                <w:lang w:val="en-US" w:eastAsia="zh-CN"/>
              </w:rPr>
              <w:t>≥</w:t>
            </w:r>
            <w:r>
              <w:rPr>
                <w:rFonts w:hint="eastAsia" w:ascii="宋体" w:hAnsi="宋体" w:cs="宋体"/>
                <w:color w:val="auto"/>
                <w:kern w:val="0"/>
                <w:szCs w:val="22"/>
                <w:lang w:val="en-US" w:eastAsia="zh-CN"/>
              </w:rPr>
              <w:t>98%           实测：100%</w:t>
            </w:r>
          </w:p>
          <w:p>
            <w:pPr>
              <w:spacing w:line="360" w:lineRule="auto"/>
              <w:rPr>
                <w:rFonts w:hint="eastAsia" w:ascii="宋体" w:hAnsi="宋体" w:cs="宋体"/>
                <w:color w:val="auto"/>
                <w:kern w:val="0"/>
                <w:szCs w:val="22"/>
                <w:lang w:val="en-US" w:eastAsia="zh-CN"/>
              </w:rPr>
            </w:pPr>
            <w:r>
              <w:rPr>
                <w:rFonts w:hint="eastAsia" w:ascii="宋体" w:hAnsi="宋体" w:cs="宋体"/>
                <w:color w:val="auto"/>
                <w:kern w:val="0"/>
                <w:szCs w:val="22"/>
                <w:lang w:val="en-US" w:eastAsia="zh-CN"/>
              </w:rPr>
              <w:t>年度培训计划完成率</w:t>
            </w:r>
            <w:r>
              <w:rPr>
                <w:rFonts w:hint="eastAsia" w:ascii="宋体" w:hAnsi="宋体"/>
                <w:sz w:val="24"/>
                <w:lang w:val="en-US" w:eastAsia="zh-CN"/>
              </w:rPr>
              <w:t>≥</w:t>
            </w:r>
            <w:r>
              <w:rPr>
                <w:rFonts w:hint="eastAsia" w:ascii="宋体" w:hAnsi="宋体" w:cs="宋体"/>
                <w:color w:val="auto"/>
                <w:kern w:val="0"/>
                <w:szCs w:val="22"/>
                <w:lang w:val="en-US" w:eastAsia="zh-CN"/>
              </w:rPr>
              <w:t>95%         实测：100%</w:t>
            </w:r>
          </w:p>
          <w:p>
            <w:pPr>
              <w:pStyle w:val="2"/>
              <w:rPr>
                <w:rFonts w:hint="default"/>
                <w:lang w:val="en-US" w:eastAsia="zh-CN"/>
              </w:rPr>
            </w:pPr>
            <w:r>
              <w:rPr>
                <w:rFonts w:hint="eastAsia" w:ascii="宋体" w:hAnsi="宋体" w:cs="宋体"/>
                <w:color w:val="auto"/>
                <w:kern w:val="0"/>
                <w:szCs w:val="22"/>
                <w:lang w:val="en-US" w:eastAsia="zh-CN"/>
              </w:rPr>
              <w:t>产品一次交验合格率</w:t>
            </w:r>
            <w:r>
              <w:rPr>
                <w:rFonts w:hint="eastAsia" w:ascii="宋体" w:hAnsi="宋体"/>
                <w:sz w:val="24"/>
                <w:lang w:val="en-US" w:eastAsia="zh-CN"/>
              </w:rPr>
              <w:t>≥</w:t>
            </w:r>
            <w:r>
              <w:rPr>
                <w:rFonts w:hint="eastAsia" w:ascii="宋体" w:hAnsi="宋体" w:cs="宋体"/>
                <w:color w:val="auto"/>
                <w:kern w:val="0"/>
                <w:szCs w:val="22"/>
                <w:lang w:val="en-US" w:eastAsia="zh-CN"/>
              </w:rPr>
              <w:t>98%，    实测：99%</w:t>
            </w:r>
          </w:p>
          <w:p>
            <w:pPr>
              <w:pStyle w:val="2"/>
              <w:rPr>
                <w:rFonts w:hint="default" w:ascii="宋体" w:hAnsi="宋体" w:cs="宋体"/>
                <w:color w:val="000000" w:themeColor="text1"/>
                <w:kern w:val="0"/>
                <w:lang w:val="en-US" w:eastAsia="zh-CN"/>
              </w:rPr>
            </w:pPr>
            <w:r>
              <w:rPr>
                <w:rFonts w:hint="eastAsia" w:ascii="宋体" w:hAnsi="宋体" w:cs="宋体"/>
                <w:color w:val="000000" w:themeColor="text1"/>
                <w:kern w:val="0"/>
                <w:lang w:val="en-US" w:eastAsia="zh-CN"/>
              </w:rPr>
              <w:t>。。。。。</w:t>
            </w:r>
          </w:p>
          <w:p>
            <w:pPr>
              <w:pStyle w:val="2"/>
              <w:rPr>
                <w:rFonts w:hint="default" w:ascii="宋体" w:hAnsi="宋体" w:cs="宋体"/>
                <w:color w:val="000000" w:themeColor="text1"/>
                <w:kern w:val="0"/>
                <w:lang w:val="en-US" w:eastAsia="zh-CN"/>
              </w:rPr>
            </w:pP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lang w:val="en-US" w:eastAsia="zh-CN"/>
              </w:rPr>
              <w:t>4</w:t>
            </w:r>
            <w:r>
              <w:rPr>
                <w:rFonts w:hint="eastAsia" w:ascii="宋体" w:hAnsi="宋体" w:cs="宋体"/>
                <w:color w:val="000000" w:themeColor="text1"/>
                <w:szCs w:val="24"/>
              </w:rPr>
              <w:t>.查《管理评审资料》对过程和产品的特性及趋势、供方、顾客满意、产品的符合性进行了分析，均较满意。</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000000" w:themeColor="text1"/>
                <w:szCs w:val="24"/>
              </w:rPr>
              <w:t>根据组织提供的相关文件资料，数据分析深度不够，缺乏实质性的支持性数据文件，现场已经口头提出。</w:t>
            </w:r>
          </w:p>
        </w:tc>
        <w:tc>
          <w:tcPr>
            <w:tcW w:w="1585" w:type="dxa"/>
            <w:vAlign w:val="top"/>
          </w:tcPr>
          <w:p>
            <w:pPr>
              <w:rPr>
                <w:color w:val="000000" w:themeColor="text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cs="新宋体"/>
                <w:color w:val="000000" w:themeColor="text1"/>
                <w:szCs w:val="21"/>
              </w:rPr>
            </w:pPr>
          </w:p>
        </w:tc>
        <w:tc>
          <w:tcPr>
            <w:tcW w:w="960" w:type="dxa"/>
            <w:vAlign w:val="top"/>
          </w:tcPr>
          <w:p>
            <w:pPr>
              <w:rPr>
                <w:rFonts w:hint="eastAsia"/>
                <w:b/>
                <w:color w:val="auto"/>
              </w:rPr>
            </w:pPr>
            <w:r>
              <w:rPr>
                <w:rFonts w:hint="eastAsia"/>
                <w:b/>
                <w:color w:val="auto"/>
              </w:rPr>
              <w:t>10.2</w:t>
            </w:r>
          </w:p>
        </w:tc>
        <w:tc>
          <w:tcPr>
            <w:tcW w:w="10004"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olor w:val="auto"/>
                <w:spacing w:val="20"/>
              </w:rPr>
              <w:t>纠正</w:t>
            </w:r>
            <w:r>
              <w:rPr>
                <w:rFonts w:hint="eastAsia" w:ascii="宋体" w:hAnsi="宋体"/>
                <w:color w:val="auto"/>
                <w:spacing w:val="20"/>
                <w:lang w:eastAsia="zh-CN"/>
              </w:rPr>
              <w:t>与</w:t>
            </w:r>
            <w:r>
              <w:rPr>
                <w:rFonts w:hint="eastAsia" w:ascii="宋体" w:hAnsi="宋体"/>
                <w:color w:val="auto"/>
                <w:spacing w:val="20"/>
              </w:rPr>
              <w:t>预防措施控制程序</w:t>
            </w:r>
            <w:r>
              <w:rPr>
                <w:rFonts w:hint="eastAsia" w:ascii="宋体" w:hAnsi="宋体" w:cs="宋体"/>
                <w:color w:val="auto"/>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抽查《</w:t>
            </w:r>
            <w:r>
              <w:rPr>
                <w:rFonts w:hint="eastAsia" w:ascii="宋体" w:hAnsi="宋体" w:cs="宋体"/>
                <w:color w:val="auto"/>
                <w:szCs w:val="24"/>
                <w:highlight w:val="none"/>
                <w:lang w:eastAsia="zh-CN"/>
              </w:rPr>
              <w:t>纠正预防措施</w:t>
            </w:r>
            <w:r>
              <w:rPr>
                <w:rFonts w:hint="eastAsia" w:ascii="宋体" w:hAnsi="宋体" w:cs="宋体"/>
                <w:color w:val="auto"/>
                <w:szCs w:val="24"/>
                <w:highlight w:val="none"/>
              </w:rPr>
              <w:t>表》：责任部门：</w:t>
            </w:r>
            <w:r>
              <w:rPr>
                <w:rFonts w:hint="eastAsia" w:ascii="宋体" w:hAnsi="宋体" w:cs="宋体"/>
                <w:color w:val="auto"/>
                <w:szCs w:val="24"/>
                <w:highlight w:val="none"/>
                <w:lang w:eastAsia="zh-CN"/>
              </w:rPr>
              <w:t>生技部</w:t>
            </w:r>
          </w:p>
          <w:p>
            <w:pPr>
              <w:ind w:firstLine="42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不合格描述：2020.12.10生产现场检查发现，原料来料后未堆放在指定区域。</w:t>
            </w:r>
          </w:p>
          <w:p>
            <w:pPr>
              <w:pStyle w:val="2"/>
              <w:ind w:firstLine="460" w:firstLineChars="200"/>
              <w:rPr>
                <w:rFonts w:hint="default"/>
                <w:color w:val="auto"/>
                <w:highlight w:val="none"/>
                <w:lang w:val="en-US" w:eastAsia="zh-CN"/>
              </w:rPr>
            </w:pPr>
            <w:r>
              <w:rPr>
                <w:rFonts w:hint="eastAsia" w:ascii="宋体" w:hAnsi="宋体" w:cs="宋体"/>
                <w:color w:val="auto"/>
                <w:szCs w:val="24"/>
                <w:highlight w:val="none"/>
                <w:lang w:val="en-US" w:eastAsia="zh-CN"/>
              </w:rPr>
              <w:t>严重程度：一般</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原因分析：</w:t>
            </w:r>
            <w:r>
              <w:rPr>
                <w:rFonts w:hint="eastAsia" w:ascii="宋体" w:hAnsi="宋体" w:cs="宋体"/>
                <w:color w:val="auto"/>
                <w:szCs w:val="24"/>
                <w:highlight w:val="none"/>
                <w:lang w:eastAsia="zh-CN"/>
              </w:rPr>
              <w:t>标准理解不到位，</w:t>
            </w:r>
            <w:r>
              <w:rPr>
                <w:rFonts w:hint="eastAsia" w:ascii="宋体" w:hAnsi="宋体" w:cs="宋体"/>
                <w:color w:val="auto"/>
                <w:szCs w:val="24"/>
                <w:highlight w:val="none"/>
                <w:lang w:val="en-US" w:eastAsia="zh-CN"/>
              </w:rPr>
              <w:t>人员工作疏忽造成</w:t>
            </w:r>
            <w:r>
              <w:rPr>
                <w:rFonts w:hint="eastAsia" w:ascii="宋体" w:hAnsi="宋体" w:cs="宋体"/>
                <w:color w:val="auto"/>
                <w:szCs w:val="24"/>
                <w:highlight w:val="none"/>
              </w:rPr>
              <w:t>。</w:t>
            </w:r>
          </w:p>
          <w:p>
            <w:pPr>
              <w:ind w:firstLine="420" w:firstLineChars="200"/>
              <w:rPr>
                <w:rFonts w:hint="default" w:ascii="宋体" w:hAnsi="宋体" w:cs="宋体"/>
                <w:color w:val="auto"/>
                <w:szCs w:val="24"/>
                <w:highlight w:val="none"/>
                <w:lang w:val="en-US"/>
              </w:rPr>
            </w:pPr>
            <w:r>
              <w:rPr>
                <w:rFonts w:hint="eastAsia" w:ascii="宋体" w:hAnsi="宋体" w:cs="宋体"/>
                <w:color w:val="auto"/>
                <w:szCs w:val="24"/>
                <w:highlight w:val="none"/>
                <w:lang w:val="en-US" w:eastAsia="zh-CN"/>
              </w:rPr>
              <w:t>处置结果</w:t>
            </w:r>
            <w:r>
              <w:rPr>
                <w:rFonts w:hint="eastAsia" w:ascii="宋体" w:hAnsi="宋体" w:cs="宋体"/>
                <w:color w:val="auto"/>
                <w:szCs w:val="24"/>
                <w:highlight w:val="none"/>
              </w:rPr>
              <w:t>：</w:t>
            </w:r>
            <w:r>
              <w:rPr>
                <w:rFonts w:hint="eastAsia" w:ascii="宋体" w:hAnsi="宋体" w:cs="宋体"/>
                <w:color w:val="auto"/>
                <w:szCs w:val="24"/>
                <w:highlight w:val="none"/>
                <w:lang w:eastAsia="zh-CN"/>
              </w:rPr>
              <w:t>立即要求将原材料转移到指定原料堆放点</w:t>
            </w:r>
            <w:r>
              <w:rPr>
                <w:rFonts w:hint="eastAsia" w:ascii="宋体" w:hAnsi="宋体" w:cs="宋体"/>
                <w:color w:val="auto"/>
                <w:szCs w:val="24"/>
                <w:highlight w:val="none"/>
                <w:lang w:val="en-US" w:eastAsia="zh-CN"/>
              </w:rPr>
              <w:t>，并对相关人员实施标准的培训。</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措施实施验证：</w:t>
            </w:r>
            <w:r>
              <w:rPr>
                <w:rFonts w:hint="eastAsia" w:ascii="宋体" w:hAnsi="宋体" w:cs="宋体"/>
                <w:color w:val="auto"/>
                <w:szCs w:val="24"/>
                <w:highlight w:val="none"/>
                <w:lang w:eastAsia="zh-CN"/>
              </w:rPr>
              <w:t>已经按纠正措施实施，并验证有效。</w:t>
            </w:r>
            <w:r>
              <w:rPr>
                <w:rFonts w:hint="eastAsia" w:ascii="宋体" w:hAnsi="宋体" w:cs="宋体"/>
                <w:color w:val="auto"/>
                <w:szCs w:val="24"/>
                <w:highlight w:val="none"/>
              </w:rPr>
              <w:tab/>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验证人：</w:t>
            </w:r>
            <w:r>
              <w:rPr>
                <w:rFonts w:hint="eastAsia" w:ascii="宋体" w:hAnsi="宋体" w:cs="宋体"/>
                <w:color w:val="auto"/>
                <w:szCs w:val="24"/>
                <w:highlight w:val="none"/>
                <w:lang w:eastAsia="zh-CN"/>
              </w:rPr>
              <w:t>张大军</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 xml:space="preserve"> 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11</w:t>
            </w:r>
          </w:p>
          <w:p>
            <w:pPr>
              <w:ind w:firstLine="420" w:firstLineChars="200"/>
              <w:rPr>
                <w:rFonts w:hint="eastAsia" w:ascii="宋体" w:hAnsi="宋体" w:eastAsia="宋体" w:cs="宋体"/>
                <w:color w:val="auto"/>
                <w:szCs w:val="21"/>
              </w:rPr>
            </w:pPr>
            <w:r>
              <w:rPr>
                <w:rFonts w:hint="eastAsia" w:ascii="宋体" w:hAnsi="宋体" w:cs="宋体"/>
                <w:color w:val="auto"/>
                <w:szCs w:val="24"/>
                <w:highlight w:val="none"/>
              </w:rPr>
              <w:t>纠正措施实施基本有效。</w:t>
            </w:r>
          </w:p>
        </w:tc>
        <w:tc>
          <w:tcPr>
            <w:tcW w:w="1585" w:type="dxa"/>
            <w:vAlign w:val="top"/>
          </w:tcPr>
          <w:p>
            <w:pPr>
              <w:rPr>
                <w:color w:val="000000" w:themeColor="text1"/>
              </w:rPr>
            </w:pPr>
          </w:p>
        </w:tc>
      </w:tr>
    </w:tbl>
    <w:p>
      <w:pPr>
        <w:pStyle w:val="6"/>
        <w:rPr>
          <w:rFonts w:hint="eastAsia" w:ascii="隶书" w:hAnsi="宋体" w:eastAsia="隶书"/>
          <w:bCs/>
          <w:color w:val="auto"/>
          <w:sz w:val="36"/>
          <w:szCs w:val="36"/>
          <w:lang w:eastAsia="zh-CN"/>
        </w:rPr>
      </w:pPr>
      <w:r>
        <w:rPr>
          <w:rFonts w:hint="eastAsia"/>
          <w:color w:val="auto"/>
        </w:rPr>
        <w:t>说明：不符合标注N</w:t>
      </w:r>
    </w:p>
    <w:p>
      <w:pPr>
        <w:pStyle w:val="6"/>
        <w:rPr>
          <w:color w:val="auto"/>
        </w:rPr>
      </w:pPr>
    </w:p>
    <w:p>
      <w:pPr>
        <w:pStyle w:val="6"/>
        <w:rPr>
          <w:rFonts w:hint="eastAsia"/>
          <w:color w:val="auto"/>
        </w:rPr>
      </w:pPr>
    </w:p>
    <w:p>
      <w:pPr>
        <w:spacing w:line="480" w:lineRule="exact"/>
        <w:rPr>
          <w:rFonts w:hint="eastAsia" w:ascii="隶书" w:hAnsi="宋体" w:eastAsia="隶书"/>
          <w:bCs/>
          <w:color w:val="auto"/>
          <w:sz w:val="36"/>
          <w:szCs w:val="36"/>
          <w:lang w:eastAsia="zh-CN"/>
        </w:rPr>
      </w:pPr>
    </w:p>
    <w:p>
      <w:pPr>
        <w:pStyle w:val="6"/>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8983B"/>
    <w:multiLevelType w:val="singleLevel"/>
    <w:tmpl w:val="F488983B"/>
    <w:lvl w:ilvl="0" w:tentative="0">
      <w:start w:val="1"/>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316E1"/>
    <w:rsid w:val="005F2CC7"/>
    <w:rsid w:val="012B13AF"/>
    <w:rsid w:val="01B96897"/>
    <w:rsid w:val="024179E2"/>
    <w:rsid w:val="02757B15"/>
    <w:rsid w:val="028D0A70"/>
    <w:rsid w:val="029E22EC"/>
    <w:rsid w:val="03786507"/>
    <w:rsid w:val="03F0049C"/>
    <w:rsid w:val="046D0C8E"/>
    <w:rsid w:val="04EC7245"/>
    <w:rsid w:val="052954E8"/>
    <w:rsid w:val="05D11AD8"/>
    <w:rsid w:val="06555B86"/>
    <w:rsid w:val="06B36EE8"/>
    <w:rsid w:val="06CC0DFA"/>
    <w:rsid w:val="07E322E6"/>
    <w:rsid w:val="08C248F6"/>
    <w:rsid w:val="094477A1"/>
    <w:rsid w:val="095E7303"/>
    <w:rsid w:val="096327E3"/>
    <w:rsid w:val="09BD62F7"/>
    <w:rsid w:val="0A00778D"/>
    <w:rsid w:val="0A1C20D5"/>
    <w:rsid w:val="0A8404ED"/>
    <w:rsid w:val="0A882A9E"/>
    <w:rsid w:val="0BD07F23"/>
    <w:rsid w:val="0C100698"/>
    <w:rsid w:val="0C141C43"/>
    <w:rsid w:val="0C701D4A"/>
    <w:rsid w:val="0C9152F5"/>
    <w:rsid w:val="0D6D2B9C"/>
    <w:rsid w:val="0E6D3545"/>
    <w:rsid w:val="0E8D5E86"/>
    <w:rsid w:val="0EDB11B6"/>
    <w:rsid w:val="0F280F59"/>
    <w:rsid w:val="0F2C44C0"/>
    <w:rsid w:val="10A766EA"/>
    <w:rsid w:val="10C331C5"/>
    <w:rsid w:val="10D229BC"/>
    <w:rsid w:val="10F67CF1"/>
    <w:rsid w:val="124C5447"/>
    <w:rsid w:val="135575BC"/>
    <w:rsid w:val="137A1BC5"/>
    <w:rsid w:val="13C7486B"/>
    <w:rsid w:val="146E61F0"/>
    <w:rsid w:val="14BF0D9A"/>
    <w:rsid w:val="150C7D36"/>
    <w:rsid w:val="15677F54"/>
    <w:rsid w:val="156B7FB8"/>
    <w:rsid w:val="15DE4ECB"/>
    <w:rsid w:val="16604962"/>
    <w:rsid w:val="16D163EE"/>
    <w:rsid w:val="16F81ACB"/>
    <w:rsid w:val="18552693"/>
    <w:rsid w:val="192A690B"/>
    <w:rsid w:val="196467FA"/>
    <w:rsid w:val="19F3651C"/>
    <w:rsid w:val="1AAD6B0C"/>
    <w:rsid w:val="1AD91146"/>
    <w:rsid w:val="1B443E55"/>
    <w:rsid w:val="1B875A46"/>
    <w:rsid w:val="1CF8567E"/>
    <w:rsid w:val="1DE03839"/>
    <w:rsid w:val="1E705413"/>
    <w:rsid w:val="1E747FF3"/>
    <w:rsid w:val="1F0C5F2E"/>
    <w:rsid w:val="1F4167C1"/>
    <w:rsid w:val="1F4F453C"/>
    <w:rsid w:val="1FA957AD"/>
    <w:rsid w:val="206D5436"/>
    <w:rsid w:val="20851761"/>
    <w:rsid w:val="20A20B99"/>
    <w:rsid w:val="215738DC"/>
    <w:rsid w:val="21712D1D"/>
    <w:rsid w:val="226D7B20"/>
    <w:rsid w:val="23312D0D"/>
    <w:rsid w:val="237B7306"/>
    <w:rsid w:val="238A3ED1"/>
    <w:rsid w:val="23EA5B8E"/>
    <w:rsid w:val="24616052"/>
    <w:rsid w:val="24977EF3"/>
    <w:rsid w:val="254627C9"/>
    <w:rsid w:val="25C80225"/>
    <w:rsid w:val="26293FF1"/>
    <w:rsid w:val="26FA2B51"/>
    <w:rsid w:val="27C032AC"/>
    <w:rsid w:val="27CE529E"/>
    <w:rsid w:val="28A47372"/>
    <w:rsid w:val="295B1024"/>
    <w:rsid w:val="2984248E"/>
    <w:rsid w:val="29E87076"/>
    <w:rsid w:val="2A0C6796"/>
    <w:rsid w:val="2A814002"/>
    <w:rsid w:val="2A981CD2"/>
    <w:rsid w:val="2AC302A4"/>
    <w:rsid w:val="2ACB599E"/>
    <w:rsid w:val="2AFC4497"/>
    <w:rsid w:val="2C7D53E8"/>
    <w:rsid w:val="2CA42B2F"/>
    <w:rsid w:val="2CE64557"/>
    <w:rsid w:val="2D9274CB"/>
    <w:rsid w:val="2D950C90"/>
    <w:rsid w:val="2DD66592"/>
    <w:rsid w:val="2DEA0550"/>
    <w:rsid w:val="2E2B1051"/>
    <w:rsid w:val="2EA67404"/>
    <w:rsid w:val="2EE72AF1"/>
    <w:rsid w:val="2F252239"/>
    <w:rsid w:val="2F3A684D"/>
    <w:rsid w:val="300833B3"/>
    <w:rsid w:val="30187C03"/>
    <w:rsid w:val="304A05DE"/>
    <w:rsid w:val="30B66222"/>
    <w:rsid w:val="30C260E7"/>
    <w:rsid w:val="315A20FA"/>
    <w:rsid w:val="31FC3B48"/>
    <w:rsid w:val="324C3C9A"/>
    <w:rsid w:val="32C76430"/>
    <w:rsid w:val="330134CF"/>
    <w:rsid w:val="34173F8D"/>
    <w:rsid w:val="342D0DE3"/>
    <w:rsid w:val="346A23E5"/>
    <w:rsid w:val="3484383E"/>
    <w:rsid w:val="34894525"/>
    <w:rsid w:val="3498483C"/>
    <w:rsid w:val="352C4CA6"/>
    <w:rsid w:val="35632733"/>
    <w:rsid w:val="35DA27C7"/>
    <w:rsid w:val="36181408"/>
    <w:rsid w:val="37506C63"/>
    <w:rsid w:val="38896F9E"/>
    <w:rsid w:val="38EB7776"/>
    <w:rsid w:val="39444D11"/>
    <w:rsid w:val="397B4D1D"/>
    <w:rsid w:val="3A5567F2"/>
    <w:rsid w:val="3A6863C6"/>
    <w:rsid w:val="3AA75EF8"/>
    <w:rsid w:val="3BBF3050"/>
    <w:rsid w:val="3C1979B9"/>
    <w:rsid w:val="3C9765EF"/>
    <w:rsid w:val="3D484540"/>
    <w:rsid w:val="3E3B56C0"/>
    <w:rsid w:val="3E5A0957"/>
    <w:rsid w:val="3E702665"/>
    <w:rsid w:val="3EE63F49"/>
    <w:rsid w:val="3F392B25"/>
    <w:rsid w:val="3F5703D0"/>
    <w:rsid w:val="400A5D58"/>
    <w:rsid w:val="402631C3"/>
    <w:rsid w:val="40BF1BA1"/>
    <w:rsid w:val="40C17C8D"/>
    <w:rsid w:val="41110971"/>
    <w:rsid w:val="41EE3736"/>
    <w:rsid w:val="43511458"/>
    <w:rsid w:val="43CB02FF"/>
    <w:rsid w:val="44BB0FF0"/>
    <w:rsid w:val="456050CE"/>
    <w:rsid w:val="46CE555B"/>
    <w:rsid w:val="46D80C52"/>
    <w:rsid w:val="470957D6"/>
    <w:rsid w:val="477336AF"/>
    <w:rsid w:val="47836A2A"/>
    <w:rsid w:val="47E826DA"/>
    <w:rsid w:val="48904222"/>
    <w:rsid w:val="48A14E0C"/>
    <w:rsid w:val="48A859DF"/>
    <w:rsid w:val="491A7977"/>
    <w:rsid w:val="4927601C"/>
    <w:rsid w:val="4A2D6904"/>
    <w:rsid w:val="4A5D5EA6"/>
    <w:rsid w:val="4AEF794D"/>
    <w:rsid w:val="4B8A2675"/>
    <w:rsid w:val="4BB3499A"/>
    <w:rsid w:val="4BFC7897"/>
    <w:rsid w:val="4C141027"/>
    <w:rsid w:val="4C460776"/>
    <w:rsid w:val="4CAD7BDB"/>
    <w:rsid w:val="4EBD70A7"/>
    <w:rsid w:val="4ED17D04"/>
    <w:rsid w:val="4F2647A7"/>
    <w:rsid w:val="4F653323"/>
    <w:rsid w:val="500C712A"/>
    <w:rsid w:val="511875C6"/>
    <w:rsid w:val="51C118E1"/>
    <w:rsid w:val="525408E2"/>
    <w:rsid w:val="53614BF9"/>
    <w:rsid w:val="537946DC"/>
    <w:rsid w:val="537D4CCF"/>
    <w:rsid w:val="539D05D2"/>
    <w:rsid w:val="5472342A"/>
    <w:rsid w:val="564A5623"/>
    <w:rsid w:val="565E3D95"/>
    <w:rsid w:val="56C22E8B"/>
    <w:rsid w:val="57B3647E"/>
    <w:rsid w:val="57DE0378"/>
    <w:rsid w:val="57E47EE1"/>
    <w:rsid w:val="57F05797"/>
    <w:rsid w:val="59226EE6"/>
    <w:rsid w:val="59696C46"/>
    <w:rsid w:val="59EA569B"/>
    <w:rsid w:val="5A6A747D"/>
    <w:rsid w:val="5AE9208B"/>
    <w:rsid w:val="5B9A063F"/>
    <w:rsid w:val="5BA83567"/>
    <w:rsid w:val="5BA86520"/>
    <w:rsid w:val="5BF570F6"/>
    <w:rsid w:val="5C15016B"/>
    <w:rsid w:val="5D1E1CA3"/>
    <w:rsid w:val="5D244C73"/>
    <w:rsid w:val="5D263CC4"/>
    <w:rsid w:val="5E253D37"/>
    <w:rsid w:val="5E2F002E"/>
    <w:rsid w:val="5E4804B4"/>
    <w:rsid w:val="5EBA55D1"/>
    <w:rsid w:val="5EC07724"/>
    <w:rsid w:val="5EC4771E"/>
    <w:rsid w:val="5EDB566C"/>
    <w:rsid w:val="5F9B2147"/>
    <w:rsid w:val="60171759"/>
    <w:rsid w:val="60234B40"/>
    <w:rsid w:val="62D77CB9"/>
    <w:rsid w:val="62E42A1F"/>
    <w:rsid w:val="634F0716"/>
    <w:rsid w:val="63AC5AA0"/>
    <w:rsid w:val="63C01765"/>
    <w:rsid w:val="63F60FD2"/>
    <w:rsid w:val="64420D1D"/>
    <w:rsid w:val="64761E6A"/>
    <w:rsid w:val="666B465F"/>
    <w:rsid w:val="66AA7378"/>
    <w:rsid w:val="675039FF"/>
    <w:rsid w:val="67A87E28"/>
    <w:rsid w:val="67DC0C70"/>
    <w:rsid w:val="68414035"/>
    <w:rsid w:val="69D16323"/>
    <w:rsid w:val="69F63AF0"/>
    <w:rsid w:val="6A142CDB"/>
    <w:rsid w:val="6AE81EB4"/>
    <w:rsid w:val="6AE82586"/>
    <w:rsid w:val="6BA546C2"/>
    <w:rsid w:val="6BB05BBF"/>
    <w:rsid w:val="6BC11AF7"/>
    <w:rsid w:val="6BED2522"/>
    <w:rsid w:val="6C530A94"/>
    <w:rsid w:val="6DB11F86"/>
    <w:rsid w:val="6DD106A0"/>
    <w:rsid w:val="6DF87B74"/>
    <w:rsid w:val="6E1A6E68"/>
    <w:rsid w:val="6E273739"/>
    <w:rsid w:val="6E80644D"/>
    <w:rsid w:val="6EA339C9"/>
    <w:rsid w:val="6FD10FE0"/>
    <w:rsid w:val="70AA7298"/>
    <w:rsid w:val="70DC4D79"/>
    <w:rsid w:val="7107752B"/>
    <w:rsid w:val="71A02F73"/>
    <w:rsid w:val="71C6266F"/>
    <w:rsid w:val="71FC2365"/>
    <w:rsid w:val="7220697C"/>
    <w:rsid w:val="724B1E07"/>
    <w:rsid w:val="72CE4913"/>
    <w:rsid w:val="72F57B22"/>
    <w:rsid w:val="736D5B3A"/>
    <w:rsid w:val="739522D9"/>
    <w:rsid w:val="73E20F5B"/>
    <w:rsid w:val="741A7370"/>
    <w:rsid w:val="743E27A8"/>
    <w:rsid w:val="7520563C"/>
    <w:rsid w:val="7563763C"/>
    <w:rsid w:val="75BA7199"/>
    <w:rsid w:val="77115816"/>
    <w:rsid w:val="77E04128"/>
    <w:rsid w:val="78D9365C"/>
    <w:rsid w:val="78F023F8"/>
    <w:rsid w:val="78F45AB2"/>
    <w:rsid w:val="79767ACB"/>
    <w:rsid w:val="79E80AE5"/>
    <w:rsid w:val="79E86E88"/>
    <w:rsid w:val="7A176A35"/>
    <w:rsid w:val="7A3627B1"/>
    <w:rsid w:val="7A922083"/>
    <w:rsid w:val="7B214780"/>
    <w:rsid w:val="7B415EE2"/>
    <w:rsid w:val="7B6F2C0D"/>
    <w:rsid w:val="7C775F1D"/>
    <w:rsid w:val="7C9E63F3"/>
    <w:rsid w:val="7D146C37"/>
    <w:rsid w:val="7DA7252C"/>
    <w:rsid w:val="7DB10E3B"/>
    <w:rsid w:val="7E6904EA"/>
    <w:rsid w:val="7EC85D23"/>
    <w:rsid w:val="7EEA3D07"/>
    <w:rsid w:val="7F3E78B8"/>
    <w:rsid w:val="7FC86B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2021-05-28T02:14:05Z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44D134264172496C9D51C52EC6074A86</vt:lpwstr>
  </property>
</Properties>
</file>