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 w:ascii="Times New Roman" w:hAnsi="Times New Roman" w:cs="Times New Roman"/>
          <w:sz w:val="20"/>
          <w:szCs w:val="24"/>
          <w:lang w:eastAsia="zh-CN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p>
      <w:pPr>
        <w:tabs>
          <w:tab w:val="left" w:pos="3866"/>
          <w:tab w:val="right" w:pos="9361"/>
        </w:tabs>
        <w:wordWrap w:val="0"/>
        <w:jc w:val="left"/>
        <w:rPr>
          <w:rFonts w:ascii="Times New Roman" w:hAnsi="Times New Roman" w:cs="Times New Roman"/>
          <w:sz w:val="20"/>
          <w:szCs w:val="24"/>
        </w:rPr>
      </w:pPr>
      <w:r>
        <w:rPr>
          <w:rFonts w:hint="eastAsia" w:ascii="Times New Roman" w:hAnsi="Times New Roman" w:cs="Times New Roman"/>
          <w:sz w:val="20"/>
          <w:szCs w:val="24"/>
          <w:lang w:eastAsia="zh-CN"/>
        </w:rPr>
        <w:tab/>
      </w:r>
      <w:r>
        <w:rPr>
          <w:rFonts w:hint="eastAsia" w:ascii="Times New Roman" w:hAnsi="Times New Roman" w:cs="Times New Roman"/>
          <w:sz w:val="20"/>
          <w:szCs w:val="24"/>
          <w:lang w:val="en-US" w:eastAsia="zh-CN"/>
        </w:rPr>
        <w:t xml:space="preserve">                        </w:t>
      </w: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0093-2020-2021</w:t>
      </w:r>
      <w:bookmarkEnd w:id="0"/>
    </w:p>
    <w:tbl>
      <w:tblPr>
        <w:tblStyle w:val="5"/>
        <w:tblW w:w="10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79" w:type="dxa"/>
          <w:bottom w:w="57" w:type="dxa"/>
          <w:right w:w="108" w:type="dxa"/>
        </w:tblCellMar>
      </w:tblPr>
      <w:tblGrid>
        <w:gridCol w:w="1350"/>
        <w:gridCol w:w="324"/>
        <w:gridCol w:w="664"/>
        <w:gridCol w:w="854"/>
        <w:gridCol w:w="567"/>
        <w:gridCol w:w="1258"/>
        <w:gridCol w:w="843"/>
        <w:gridCol w:w="723"/>
        <w:gridCol w:w="610"/>
        <w:gridCol w:w="1036"/>
        <w:gridCol w:w="408"/>
        <w:gridCol w:w="1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67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(参数)名称</w:t>
            </w:r>
          </w:p>
        </w:tc>
        <w:tc>
          <w:tcPr>
            <w:tcW w:w="3343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清洗机行星齿主齿轮内径测量</w:t>
            </w:r>
          </w:p>
        </w:tc>
        <w:tc>
          <w:tcPr>
            <w:tcW w:w="156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企业部门</w:t>
            </w:r>
          </w:p>
        </w:tc>
        <w:tc>
          <w:tcPr>
            <w:tcW w:w="3492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C0C0C" w:themeColor="text1" w:themeTint="F2"/>
                <w:sz w:val="21"/>
                <w:szCs w:val="21"/>
                <w:lang w:val="en-US" w:eastAsia="zh-CN"/>
              </w:rPr>
              <w:t>工程部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4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被测参数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参数M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C0C0C" w:themeColor="text1" w:themeTint="F2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sz w:val="21"/>
                <w:szCs w:val="21"/>
                <w:lang w:val="en-US" w:eastAsia="zh-CN"/>
              </w:rPr>
              <w:t>14</w:t>
            </w: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±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0.1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mm</w:t>
            </w:r>
          </w:p>
        </w:tc>
        <w:tc>
          <w:tcPr>
            <w:tcW w:w="1566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导出计量要求</w:t>
            </w:r>
          </w:p>
        </w:tc>
        <w:tc>
          <w:tcPr>
            <w:tcW w:w="16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最大允许误差</w:t>
            </w:r>
          </w:p>
        </w:tc>
        <w:tc>
          <w:tcPr>
            <w:tcW w:w="18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±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0.033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公差T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0.2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mm</w:t>
            </w:r>
          </w:p>
        </w:tc>
        <w:tc>
          <w:tcPr>
            <w:tcW w:w="156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允许不确定度</w:t>
            </w:r>
          </w:p>
        </w:tc>
        <w:tc>
          <w:tcPr>
            <w:tcW w:w="18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其他要求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无</w:t>
            </w:r>
          </w:p>
        </w:tc>
        <w:tc>
          <w:tcPr>
            <w:tcW w:w="156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其他要求</w:t>
            </w:r>
          </w:p>
        </w:tc>
        <w:tc>
          <w:tcPr>
            <w:tcW w:w="18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075" w:type="dxa"/>
            <w:gridSpan w:val="12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测量过程要素控制状况：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过程要素</w:t>
            </w:r>
          </w:p>
        </w:tc>
        <w:tc>
          <w:tcPr>
            <w:tcW w:w="6299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计量特性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是否满足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测量设备名称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测量范围</w:t>
            </w:r>
          </w:p>
        </w:tc>
        <w:tc>
          <w:tcPr>
            <w:tcW w:w="210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测量不确定度</w:t>
            </w:r>
          </w:p>
        </w:tc>
        <w:tc>
          <w:tcPr>
            <w:tcW w:w="133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测量误差</w:t>
            </w:r>
          </w:p>
        </w:tc>
        <w:tc>
          <w:tcPr>
            <w:tcW w:w="14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其他特性</w:t>
            </w:r>
          </w:p>
        </w:tc>
        <w:tc>
          <w:tcPr>
            <w:tcW w:w="1438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带表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游标卡尺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C0C0C" w:themeColor="text1" w:themeTint="F2"/>
                <w:sz w:val="21"/>
                <w:szCs w:val="21"/>
              </w:rPr>
              <w:t>（0-</w:t>
            </w:r>
            <w:r>
              <w:rPr>
                <w:rFonts w:hint="eastAsia" w:ascii="Times New Roman" w:hAnsi="Times New Roman" w:eastAsia="宋体" w:cs="Times New Roman"/>
                <w:color w:val="0C0C0C" w:themeColor="text1" w:themeTint="F2"/>
                <w:sz w:val="21"/>
                <w:szCs w:val="21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宋体" w:cs="Times New Roman"/>
                <w:color w:val="0C0C0C" w:themeColor="text1" w:themeTint="F2"/>
                <w:sz w:val="21"/>
                <w:szCs w:val="21"/>
              </w:rPr>
              <w:t>0)mm</w:t>
            </w:r>
          </w:p>
        </w:tc>
        <w:tc>
          <w:tcPr>
            <w:tcW w:w="2101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33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±0.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mm</w:t>
            </w:r>
          </w:p>
        </w:tc>
        <w:tc>
          <w:tcPr>
            <w:tcW w:w="14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</w:t>
            </w:r>
          </w:p>
        </w:tc>
        <w:tc>
          <w:tcPr>
            <w:tcW w:w="143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测量过程控制规范编号</w:t>
            </w:r>
          </w:p>
        </w:tc>
        <w:tc>
          <w:tcPr>
            <w:tcW w:w="6299" w:type="dxa"/>
            <w:gridSpan w:val="8"/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ind w:leftChars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/>
                <w:color w:val="0C0C0C"/>
                <w:sz w:val="21"/>
                <w:szCs w:val="21"/>
                <w:lang w:val="en-US" w:eastAsia="zh-CN"/>
              </w:rPr>
              <w:t>YZ-QXJ2020.11</w:t>
            </w:r>
            <w:r>
              <w:rPr>
                <w:rFonts w:hint="eastAsia" w:ascii="宋体" w:hAnsi="宋体" w:eastAsia="宋体" w:cs="宋体"/>
                <w:b w:val="0"/>
                <w:bCs/>
                <w:color w:val="0C0C0C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cs="宋体"/>
                <w:b w:val="0"/>
                <w:bCs/>
                <w:color w:val="0C0C0C"/>
                <w:sz w:val="21"/>
                <w:szCs w:val="21"/>
                <w:lang w:val="en-US" w:eastAsia="zh-CN"/>
              </w:rPr>
              <w:t>分体式清洗机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行星齿主齿轮</w:t>
            </w:r>
            <w:r>
              <w:rPr>
                <w:rFonts w:hint="eastAsia" w:cs="宋体"/>
                <w:b w:val="0"/>
                <w:bCs/>
                <w:color w:val="0C0C0C"/>
                <w:sz w:val="21"/>
                <w:szCs w:val="21"/>
                <w:lang w:val="en-US" w:eastAsia="zh-CN"/>
              </w:rPr>
              <w:t>内径测量过程控制规范</w:t>
            </w:r>
            <w:r>
              <w:rPr>
                <w:rFonts w:hint="eastAsia" w:ascii="Times New Roman" w:hAnsi="Times New Roman" w:cs="Times New Roman"/>
                <w:b w:val="0"/>
                <w:bCs/>
                <w:color w:val="0C0C0C"/>
                <w:sz w:val="21"/>
                <w:szCs w:val="21"/>
                <w:lang w:val="en-US" w:eastAsia="zh-CN"/>
              </w:rPr>
              <w:t>》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测量方法编号</w:t>
            </w:r>
          </w:p>
        </w:tc>
        <w:tc>
          <w:tcPr>
            <w:tcW w:w="6299" w:type="dxa"/>
            <w:gridSpan w:val="8"/>
            <w:vAlign w:val="center"/>
          </w:tcPr>
          <w:p>
            <w:pPr>
              <w:bidi w:val="0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YZ/QXJ-11-3《生产作业指导书》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环境条件</w:t>
            </w:r>
          </w:p>
        </w:tc>
        <w:tc>
          <w:tcPr>
            <w:tcW w:w="6299" w:type="dxa"/>
            <w:gridSpan w:val="8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常温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操作人员姓名</w:t>
            </w:r>
          </w:p>
        </w:tc>
        <w:tc>
          <w:tcPr>
            <w:tcW w:w="6299" w:type="dxa"/>
            <w:gridSpan w:val="8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eastAsia="宋体"/>
                <w:lang w:val="en-US" w:eastAsia="zh-CN"/>
              </w:rPr>
              <w:t>王福友</w:t>
            </w:r>
            <w:bookmarkStart w:id="1" w:name="_GoBack"/>
            <w:bookmarkEnd w:id="1"/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0C0C0C" w:themeColor="text1" w:themeTint="F2"/>
                <w:sz w:val="21"/>
                <w:szCs w:val="21"/>
              </w:rPr>
              <w:t>培训后上岗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测量不确定度评定方法</w:t>
            </w:r>
          </w:p>
        </w:tc>
        <w:tc>
          <w:tcPr>
            <w:tcW w:w="6299" w:type="dxa"/>
            <w:gridSpan w:val="8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C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C0C0C" w:themeColor="text1" w:themeTint="F2"/>
                <w:sz w:val="21"/>
                <w:szCs w:val="21"/>
              </w:rPr>
              <w:t>见《</w:t>
            </w:r>
            <w:r>
              <w:rPr>
                <w:rFonts w:hint="eastAsia" w:cs="宋体"/>
                <w:b w:val="0"/>
                <w:bCs/>
                <w:color w:val="0C0C0C"/>
                <w:sz w:val="21"/>
                <w:szCs w:val="21"/>
                <w:lang w:val="en-US" w:eastAsia="zh-CN"/>
              </w:rPr>
              <w:t>分体式清洗机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行星齿主齿轮</w:t>
            </w:r>
            <w:r>
              <w:rPr>
                <w:rFonts w:hint="eastAsia" w:cs="宋体"/>
                <w:b w:val="0"/>
                <w:bCs/>
                <w:color w:val="0C0C0C"/>
                <w:sz w:val="21"/>
                <w:szCs w:val="21"/>
                <w:lang w:val="en-US" w:eastAsia="zh-CN"/>
              </w:rPr>
              <w:t>内径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测量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C0C0C" w:themeColor="text1" w:themeTint="F2"/>
                <w:kern w:val="0"/>
                <w:sz w:val="21"/>
                <w:szCs w:val="21"/>
              </w:rPr>
              <w:t>过程不确定评定报告</w:t>
            </w:r>
            <w:r>
              <w:rPr>
                <w:rFonts w:hint="default" w:ascii="Times New Roman" w:hAnsi="Times New Roman" w:eastAsia="宋体" w:cs="Times New Roman"/>
                <w:color w:val="0C0C0C" w:themeColor="text1" w:themeTint="F2"/>
                <w:sz w:val="21"/>
                <w:szCs w:val="21"/>
              </w:rPr>
              <w:t>》附录A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  <w:tr>
        <w:tblPrEx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有效性确认方法</w:t>
            </w:r>
          </w:p>
        </w:tc>
        <w:tc>
          <w:tcPr>
            <w:tcW w:w="6299" w:type="dxa"/>
            <w:gridSpan w:val="8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C0C0C" w:themeColor="text1" w:themeTint="F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C0C0C" w:themeColor="text1" w:themeTint="F2"/>
                <w:sz w:val="21"/>
                <w:szCs w:val="21"/>
              </w:rPr>
              <w:t>见《</w:t>
            </w:r>
            <w:r>
              <w:rPr>
                <w:rFonts w:hint="eastAsia" w:cs="宋体"/>
                <w:b w:val="0"/>
                <w:bCs/>
                <w:color w:val="0C0C0C"/>
                <w:sz w:val="21"/>
                <w:szCs w:val="21"/>
                <w:lang w:val="en-US" w:eastAsia="zh-CN"/>
              </w:rPr>
              <w:t>分体式清洗机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行星齿主齿轮</w:t>
            </w:r>
            <w:r>
              <w:rPr>
                <w:rFonts w:hint="eastAsia" w:cs="宋体"/>
                <w:b w:val="0"/>
                <w:bCs/>
                <w:color w:val="0C0C0C"/>
                <w:sz w:val="21"/>
                <w:szCs w:val="21"/>
                <w:lang w:val="en-US" w:eastAsia="zh-CN"/>
              </w:rPr>
              <w:t>内径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测量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C0C0C" w:themeColor="text1" w:themeTint="F2"/>
                <w:kern w:val="0"/>
                <w:sz w:val="21"/>
                <w:szCs w:val="21"/>
              </w:rPr>
              <w:t>过程</w:t>
            </w:r>
            <w:r>
              <w:rPr>
                <w:rFonts w:hint="default" w:ascii="Times New Roman" w:hAnsi="Times New Roman" w:eastAsia="宋体" w:cs="Times New Roman"/>
                <w:color w:val="0C0C0C" w:themeColor="text1" w:themeTint="F2"/>
                <w:sz w:val="21"/>
                <w:szCs w:val="21"/>
              </w:rPr>
              <w:t>有效性确认记录》附录B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测量过程监视方法、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监视记录及控制图绘制</w:t>
            </w:r>
          </w:p>
        </w:tc>
        <w:tc>
          <w:tcPr>
            <w:tcW w:w="6299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hint="default" w:ascii="Times New Roman" w:hAnsi="Times New Roman" w:eastAsia="宋体" w:cs="Times New Roman"/>
                <w:color w:val="0C0C0C" w:themeColor="text1" w:themeTint="F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C0C0C" w:themeColor="text1" w:themeTint="F2"/>
                <w:sz w:val="21"/>
                <w:szCs w:val="21"/>
              </w:rPr>
              <w:t>见《</w:t>
            </w:r>
            <w:r>
              <w:rPr>
                <w:rFonts w:hint="eastAsia" w:cs="宋体"/>
                <w:b w:val="0"/>
                <w:bCs/>
                <w:color w:val="0C0C0C"/>
                <w:sz w:val="21"/>
                <w:szCs w:val="21"/>
                <w:lang w:val="en-US" w:eastAsia="zh-CN"/>
              </w:rPr>
              <w:t>分体式清洗机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行星齿主齿轮</w:t>
            </w:r>
            <w:r>
              <w:rPr>
                <w:rFonts w:hint="eastAsia" w:cs="宋体"/>
                <w:b w:val="0"/>
                <w:bCs/>
                <w:color w:val="0C0C0C"/>
                <w:sz w:val="21"/>
                <w:szCs w:val="21"/>
                <w:lang w:val="en-US" w:eastAsia="zh-CN"/>
              </w:rPr>
              <w:t>内径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测量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C0C0C" w:themeColor="text1" w:themeTint="F2"/>
                <w:kern w:val="0"/>
                <w:sz w:val="21"/>
                <w:szCs w:val="21"/>
              </w:rPr>
              <w:t>过程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C0C0C" w:themeColor="text1" w:themeTint="F2"/>
                <w:kern w:val="0"/>
                <w:sz w:val="21"/>
                <w:szCs w:val="21"/>
                <w:lang w:val="en-US" w:eastAsia="zh-CN"/>
              </w:rPr>
              <w:t>控制</w:t>
            </w:r>
            <w:r>
              <w:rPr>
                <w:rFonts w:hint="default" w:ascii="Times New Roman" w:hAnsi="Times New Roman" w:eastAsia="宋体" w:cs="Times New Roman"/>
                <w:color w:val="0C0C0C" w:themeColor="text1" w:themeTint="F2"/>
                <w:sz w:val="21"/>
                <w:szCs w:val="21"/>
              </w:rPr>
              <w:t>监视记录</w:t>
            </w:r>
            <w:r>
              <w:rPr>
                <w:rFonts w:hint="eastAsia" w:ascii="Times New Roman" w:hAnsi="Times New Roman" w:eastAsia="宋体" w:cs="Times New Roman"/>
                <w:color w:val="0C0C0C" w:themeColor="text1" w:themeTint="F2"/>
                <w:sz w:val="21"/>
                <w:szCs w:val="21"/>
                <w:lang w:val="en-US" w:eastAsia="zh-CN"/>
              </w:rPr>
              <w:t>表</w:t>
            </w:r>
            <w:r>
              <w:rPr>
                <w:rFonts w:hint="default" w:ascii="Times New Roman" w:hAnsi="Times New Roman" w:eastAsia="宋体" w:cs="Times New Roman"/>
                <w:color w:val="0C0C0C" w:themeColor="text1" w:themeTint="F2"/>
                <w:sz w:val="21"/>
                <w:szCs w:val="21"/>
              </w:rPr>
              <w:t>及控制图》附录 C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综合评价</w:t>
            </w:r>
          </w:p>
        </w:tc>
        <w:tc>
          <w:tcPr>
            <w:tcW w:w="8725" w:type="dxa"/>
            <w:gridSpan w:val="11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审核记录：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</w:rPr>
              <w:t>1.查《</w:t>
            </w:r>
            <w:r>
              <w:rPr>
                <w:rFonts w:hint="eastAsia" w:cs="宋体"/>
                <w:b w:val="0"/>
                <w:bCs/>
                <w:color w:val="0C0C0C"/>
                <w:sz w:val="21"/>
                <w:szCs w:val="21"/>
                <w:lang w:val="en-US" w:eastAsia="zh-CN"/>
              </w:rPr>
              <w:t>分体式清洗机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行星齿主齿轮</w:t>
            </w:r>
            <w:r>
              <w:rPr>
                <w:rFonts w:hint="eastAsia" w:cs="宋体"/>
                <w:b w:val="0"/>
                <w:bCs/>
                <w:color w:val="0C0C0C"/>
                <w:sz w:val="21"/>
                <w:szCs w:val="21"/>
                <w:lang w:val="en-US" w:eastAsia="zh-CN"/>
              </w:rPr>
              <w:t>内径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测量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</w:rPr>
              <w:t>过程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控制规范</w:t>
            </w: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</w:rPr>
              <w:t>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明确了该测量过程需控制的测量设备、测量方法、测量环境条件、测量人员能力、测量过程监视方法和监视频次，满足该测量过程要求。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2.查测量过程要素：测量设备、测量方法、环境条件、人员操作技能等均受控。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3.查该测量过程不确定度评定方法正确。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4.查该测量过程有效性确认方法正确，满足测量过程控制要求。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5.查该测量过程监视记录，在控制限内。测量过程控制图绘制方法正确。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审核结论：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sym w:font="Wingdings" w:char="F0FE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2021</w:t>
      </w:r>
      <w:r>
        <w:rPr>
          <w:rFonts w:hint="eastAsia" w:ascii="Times New Roman" w:hAnsi="Times New Roman" w:eastAsia="宋体" w:cs="Times New Roman"/>
          <w:szCs w:val="21"/>
        </w:rPr>
        <w:t xml:space="preserve">   年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szCs w:val="21"/>
        </w:rPr>
        <w:t xml:space="preserve"> 月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31</w:t>
      </w:r>
      <w:r>
        <w:rPr>
          <w:rFonts w:hint="eastAsia" w:ascii="Times New Roman" w:hAnsi="Times New Roman" w:eastAsia="宋体" w:cs="Times New Roman"/>
          <w:szCs w:val="21"/>
        </w:rPr>
        <w:t xml:space="preserve">  日    审核员：</w:t>
      </w:r>
      <w:r>
        <w:rPr>
          <w:rFonts w:hint="eastAsia"/>
        </w:rPr>
        <w:drawing>
          <wp:inline distT="0" distB="0" distL="114300" distR="114300">
            <wp:extent cx="506730" cy="238760"/>
            <wp:effectExtent l="0" t="0" r="1270" b="2540"/>
            <wp:docPr id="2" name="图片 2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6730" cy="23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  <w:r>
        <w:rPr>
          <w:rFonts w:ascii="宋体" w:hAnsi="宋体" w:cs="宋体"/>
          <w:kern w:val="0"/>
          <w:szCs w:val="21"/>
        </w:rPr>
        <w:drawing>
          <wp:inline distT="0" distB="0" distL="114300" distR="114300">
            <wp:extent cx="528955" cy="218440"/>
            <wp:effectExtent l="0" t="0" r="4445" b="10160"/>
            <wp:docPr id="5" name="图片 5" descr="ec112afae0c622d3fa82931991ef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c112afae0c622d3fa82931991ef039"/>
                    <pic:cNvPicPr>
                      <a:picLocks noChangeAspect="1"/>
                    </pic:cNvPicPr>
                  </pic:nvPicPr>
                  <pic:blipFill>
                    <a:blip r:embed="rId6">
                      <a:biLevel thresh="50000"/>
                    </a:blip>
                    <a:srcRect l="31928" t="44557" r="45648" b="48493"/>
                    <a:stretch>
                      <a:fillRect/>
                    </a:stretch>
                  </pic:blipFill>
                  <pic:spPr>
                    <a:xfrm>
                      <a:off x="0" y="0"/>
                      <a:ext cx="528955" cy="21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730F53"/>
    <w:rsid w:val="27F07534"/>
    <w:rsid w:val="4E550743"/>
    <w:rsid w:val="584C3454"/>
    <w:rsid w:val="62E078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493</Characters>
  <Lines>4</Lines>
  <Paragraphs>1</Paragraphs>
  <TotalTime>0</TotalTime>
  <ScaleCrop>false</ScaleCrop>
  <LinksUpToDate>false</LinksUpToDate>
  <CharactersWithSpaces>578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yingjie</cp:lastModifiedBy>
  <cp:lastPrinted>2017-03-07T01:14:00Z</cp:lastPrinted>
  <dcterms:modified xsi:type="dcterms:W3CDTF">2021-03-31T08:18:33Z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D7D9A702843149E5A948DBD8BDD1E29A</vt:lpwstr>
  </property>
</Properties>
</file>