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0093-2020-2021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654"/>
        <w:gridCol w:w="841"/>
        <w:gridCol w:w="661"/>
        <w:gridCol w:w="201"/>
        <w:gridCol w:w="2284"/>
        <w:gridCol w:w="231"/>
        <w:gridCol w:w="130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357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清洗机行星齿主齿轮内径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测量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YZ-QXJ2020.11</w:t>
            </w:r>
            <w:r>
              <w:rPr>
                <w:rFonts w:hint="eastAsia" w:ascii="宋体" w:hAnsi="宋体" w:eastAsia="宋体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分体式清洗机齿轮内径测量过程控制规范</w:t>
            </w:r>
            <w:r>
              <w:rPr>
                <w:rFonts w:hint="eastAsia" w:ascii="Times New Roman" w:hAnsi="Times New Roman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1.测量参数公差范围T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067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mm      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.被测参数测量范围：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内径测量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带表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带表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JL304616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mm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202005A1701-01082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)mm，满足导出计量要求测量范围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的要求；测量设备的最大允许误差为±0.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满足导出计量要求最大允许误差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0.033mm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28955" cy="218440"/>
                  <wp:effectExtent l="0" t="0" r="4445" b="10160"/>
                  <wp:docPr id="5" name="图片 5" descr="ec112afae0c622d3fa82931991ef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c112afae0c622d3fa82931991ef03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928" t="44557" r="45648" b="48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验证日期： 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/>
              </w:rPr>
              <w:drawing>
                <wp:inline distT="0" distB="0" distL="114300" distR="114300">
                  <wp:extent cx="449580" cy="212090"/>
                  <wp:effectExtent l="0" t="0" r="7620" b="381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28955" cy="218440"/>
                  <wp:effectExtent l="0" t="0" r="4445" b="10160"/>
                  <wp:docPr id="3" name="图片 3" descr="ec112afae0c622d3fa82931991ef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c112afae0c622d3fa82931991ef03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928" t="44557" r="45648" b="48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0100B7"/>
    <w:rsid w:val="4EC63BBE"/>
    <w:rsid w:val="5145465C"/>
    <w:rsid w:val="58A4571B"/>
    <w:rsid w:val="74507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2021-03-31T08:17:29Z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7C9120D2159D4A0E974C8AB06D0A039A</vt:lpwstr>
  </property>
</Properties>
</file>