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4" w:name="_GoBack"/>
      <w:r>
        <w:drawing>
          <wp:inline distT="0" distB="0" distL="114300" distR="114300">
            <wp:extent cx="6431915" cy="8712200"/>
            <wp:effectExtent l="0" t="0" r="698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1915" cy="8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河北上晟管业有限公司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彭兰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15833871699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3364955995@qq.com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塑料电缆保护管、塑料管材的生产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2021年03月25日 上午至2021年03月25日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34925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1.3.25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8：15-11：45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8：15-10：00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综合部：人员、 体系文件、组织的知识（包括产品质量标准、 法律法 规 要求的符合性、法律法规的收集与有效性）。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10：00-11：45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生产技术部：基本情况（包括工艺流程、基础设施）资源的 配 置、 工作环境、监视测量设备、产品实现的策划、生产过程的控制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涉及条款:7.1.3/7.1.4/7.1.5/8.1/8.3/8.5.1/9.1.2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11：45-12：00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701D7"/>
    <w:rsid w:val="5B923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2021-03-29T08:11:36Z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3E51A99B475042488DB43186A23E957A</vt:lpwstr>
  </property>
</Properties>
</file>