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荣九堂</w:t>
            </w:r>
            <w:r>
              <w:rPr>
                <w:rFonts w:hint="eastAsia" w:ascii="宋体" w:hAnsi="宋体" w:eastAsia="宋体" w:cs="宋体"/>
                <w:sz w:val="21"/>
                <w:szCs w:val="21"/>
              </w:rPr>
              <w:t xml:space="preserve">    管代：</w:t>
            </w:r>
            <w:r>
              <w:rPr>
                <w:rFonts w:hint="eastAsia" w:ascii="宋体" w:hAnsi="宋体" w:cs="宋体"/>
                <w:sz w:val="21"/>
                <w:szCs w:val="21"/>
                <w:lang w:eastAsia="zh-CN"/>
              </w:rPr>
              <w:t>卞连珠</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sz w:val="21"/>
                <w:szCs w:val="21"/>
                <w:lang w:val="en-US" w:eastAsia="zh-CN"/>
              </w:rPr>
              <w:t>、刘敬钦</w:t>
            </w:r>
            <w:bookmarkStart w:id="0" w:name="_GoBack"/>
            <w:bookmarkEnd w:id="0"/>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26</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w:t>
            </w:r>
            <w:r>
              <w:rPr>
                <w:rFonts w:hint="eastAsia" w:ascii="宋体" w:hAnsi="宋体" w:eastAsia="宋体" w:cs="宋体"/>
                <w:sz w:val="21"/>
                <w:szCs w:val="21"/>
              </w:rPr>
              <w:t>4.1理解公司及其环境</w:t>
            </w:r>
            <w:r>
              <w:rPr>
                <w:rFonts w:hint="eastAsia" w:ascii="宋体" w:hAnsi="宋体" w:eastAsia="宋体" w:cs="宋体"/>
                <w:sz w:val="21"/>
                <w:szCs w:val="21"/>
                <w:lang w:val="en-US" w:eastAsia="zh-CN"/>
              </w:rPr>
              <w:t>、</w:t>
            </w:r>
            <w:r>
              <w:rPr>
                <w:rFonts w:hint="eastAsia" w:ascii="宋体" w:hAnsi="宋体" w:eastAsia="宋体" w:cs="宋体"/>
                <w:sz w:val="21"/>
                <w:szCs w:val="21"/>
              </w:rPr>
              <w:t>4.2理解相关方的需求和期望</w:t>
            </w:r>
            <w:r>
              <w:rPr>
                <w:rFonts w:hint="eastAsia" w:ascii="宋体" w:hAnsi="宋体" w:eastAsia="宋体" w:cs="宋体"/>
                <w:sz w:val="21"/>
                <w:szCs w:val="21"/>
                <w:lang w:val="en-US" w:eastAsia="zh-CN"/>
              </w:rPr>
              <w:t>、</w:t>
            </w:r>
            <w:r>
              <w:rPr>
                <w:rFonts w:hint="eastAsia" w:ascii="宋体" w:hAnsi="宋体" w:eastAsia="宋体" w:cs="宋体"/>
                <w:sz w:val="21"/>
                <w:szCs w:val="21"/>
              </w:rPr>
              <w:t>4.3质量管理体系的范围</w:t>
            </w:r>
            <w:r>
              <w:rPr>
                <w:rFonts w:hint="eastAsia" w:ascii="宋体" w:hAnsi="宋体" w:eastAsia="宋体" w:cs="宋体"/>
                <w:sz w:val="21"/>
                <w:szCs w:val="21"/>
                <w:lang w:val="en-US" w:eastAsia="zh-CN"/>
              </w:rPr>
              <w:t>、</w:t>
            </w:r>
            <w:r>
              <w:rPr>
                <w:rFonts w:hint="eastAsia" w:ascii="宋体" w:hAnsi="宋体" w:eastAsia="宋体" w:cs="宋体"/>
                <w:sz w:val="21"/>
                <w:szCs w:val="21"/>
              </w:rPr>
              <w:t>4.4质量管理体系及其过程</w:t>
            </w:r>
            <w:r>
              <w:rPr>
                <w:rFonts w:hint="eastAsia" w:ascii="宋体" w:hAnsi="宋体" w:eastAsia="宋体" w:cs="宋体"/>
                <w:sz w:val="21"/>
                <w:szCs w:val="21"/>
                <w:lang w:val="en-US" w:eastAsia="zh-CN"/>
              </w:rPr>
              <w:t>、</w:t>
            </w:r>
            <w:r>
              <w:rPr>
                <w:rFonts w:hint="eastAsia" w:ascii="宋体" w:hAnsi="宋体" w:eastAsia="宋体" w:cs="宋体"/>
                <w:sz w:val="21"/>
                <w:szCs w:val="21"/>
              </w:rPr>
              <w:t>5.1.1</w:t>
            </w:r>
            <w:r>
              <w:rPr>
                <w:rFonts w:hint="eastAsia" w:ascii="宋体" w:hAnsi="宋体" w:eastAsia="宋体" w:cs="宋体"/>
                <w:sz w:val="21"/>
                <w:szCs w:val="21"/>
                <w:lang w:val="en-US" w:eastAsia="zh-CN"/>
              </w:rPr>
              <w:t>总则（领导作用）、5.1.2</w:t>
            </w:r>
            <w:r>
              <w:rPr>
                <w:rFonts w:hint="eastAsia" w:ascii="宋体" w:hAnsi="宋体" w:eastAsia="宋体" w:cs="宋体"/>
                <w:sz w:val="21"/>
                <w:szCs w:val="21"/>
              </w:rPr>
              <w:t>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5.2.1制定质量方针</w:t>
            </w:r>
            <w:r>
              <w:rPr>
                <w:rFonts w:hint="eastAsia" w:ascii="宋体" w:hAnsi="宋体" w:eastAsia="宋体" w:cs="宋体"/>
                <w:sz w:val="21"/>
                <w:szCs w:val="21"/>
                <w:lang w:eastAsia="zh-CN"/>
              </w:rPr>
              <w:t>、</w:t>
            </w:r>
            <w:r>
              <w:rPr>
                <w:rFonts w:hint="eastAsia" w:ascii="宋体" w:hAnsi="宋体" w:eastAsia="宋体" w:cs="宋体"/>
                <w:sz w:val="21"/>
                <w:szCs w:val="21"/>
              </w:rPr>
              <w:t>5.2.2沟通质量方针</w:t>
            </w:r>
            <w:r>
              <w:rPr>
                <w:rFonts w:hint="eastAsia" w:ascii="宋体" w:hAnsi="宋体" w:eastAsia="宋体" w:cs="宋体"/>
                <w:sz w:val="21"/>
                <w:szCs w:val="21"/>
                <w:lang w:val="en-US" w:eastAsia="zh-CN"/>
              </w:rPr>
              <w:t>、</w:t>
            </w:r>
            <w:r>
              <w:rPr>
                <w:rFonts w:hint="eastAsia" w:ascii="宋体" w:hAnsi="宋体" w:eastAsia="宋体" w:cs="宋体"/>
                <w:sz w:val="21"/>
                <w:szCs w:val="21"/>
              </w:rPr>
              <w:t>5.3组织的岗位、职责的权限</w:t>
            </w:r>
            <w:r>
              <w:rPr>
                <w:rFonts w:hint="eastAsia" w:ascii="宋体" w:hAnsi="宋体" w:eastAsia="宋体" w:cs="宋体"/>
                <w:sz w:val="21"/>
                <w:szCs w:val="21"/>
                <w:lang w:val="en-US" w:eastAsia="zh-CN"/>
              </w:rPr>
              <w:t>、</w:t>
            </w:r>
            <w:r>
              <w:rPr>
                <w:rFonts w:hint="eastAsia" w:ascii="宋体" w:hAnsi="宋体" w:eastAsia="宋体" w:cs="宋体"/>
                <w:sz w:val="21"/>
                <w:szCs w:val="21"/>
              </w:rPr>
              <w:t>6.1应对风险和机遇的措施</w:t>
            </w:r>
            <w:r>
              <w:rPr>
                <w:rFonts w:hint="eastAsia" w:ascii="宋体" w:hAnsi="宋体" w:eastAsia="宋体" w:cs="宋体"/>
                <w:sz w:val="21"/>
                <w:szCs w:val="21"/>
                <w:lang w:val="en-US" w:eastAsia="zh-CN"/>
              </w:rPr>
              <w:t>、</w:t>
            </w:r>
            <w:r>
              <w:rPr>
                <w:rFonts w:hint="eastAsia" w:ascii="宋体" w:hAnsi="宋体" w:eastAsia="宋体" w:cs="宋体"/>
                <w:sz w:val="21"/>
                <w:szCs w:val="21"/>
              </w:rPr>
              <w:t>6.2质量、目标及其实现的策划</w:t>
            </w:r>
            <w:r>
              <w:rPr>
                <w:rFonts w:hint="eastAsia" w:ascii="宋体" w:hAnsi="宋体" w:eastAsia="宋体" w:cs="宋体"/>
                <w:sz w:val="21"/>
                <w:szCs w:val="21"/>
                <w:lang w:val="en-US" w:eastAsia="zh-CN"/>
              </w:rPr>
              <w:t>、</w:t>
            </w:r>
            <w:r>
              <w:rPr>
                <w:rFonts w:hint="eastAsia" w:ascii="宋体" w:hAnsi="宋体" w:eastAsia="宋体" w:cs="宋体"/>
                <w:sz w:val="21"/>
                <w:szCs w:val="21"/>
              </w:rPr>
              <w:t>6.3变更的策划</w:t>
            </w:r>
            <w:r>
              <w:rPr>
                <w:rFonts w:hint="eastAsia" w:ascii="宋体" w:hAnsi="宋体" w:eastAsia="宋体" w:cs="宋体"/>
                <w:sz w:val="21"/>
                <w:szCs w:val="21"/>
                <w:lang w:eastAsia="zh-CN"/>
              </w:rPr>
              <w:t>、</w:t>
            </w:r>
            <w:r>
              <w:rPr>
                <w:rFonts w:hint="eastAsia" w:ascii="宋体" w:hAnsi="宋体" w:eastAsia="宋体" w:cs="宋体"/>
                <w:sz w:val="21"/>
                <w:szCs w:val="21"/>
              </w:rPr>
              <w:t>7.1.1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资源）</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9.1.1监视测量、分析和评价</w:t>
            </w:r>
            <w:r>
              <w:rPr>
                <w:rFonts w:hint="eastAsia" w:ascii="宋体" w:hAnsi="宋体" w:eastAsia="宋体" w:cs="宋体"/>
                <w:sz w:val="21"/>
                <w:szCs w:val="21"/>
                <w:lang w:eastAsia="zh-CN"/>
              </w:rPr>
              <w:t>、</w:t>
            </w:r>
            <w:r>
              <w:rPr>
                <w:rFonts w:hint="eastAsia" w:ascii="宋体" w:hAnsi="宋体" w:eastAsia="宋体" w:cs="宋体"/>
                <w:sz w:val="21"/>
                <w:szCs w:val="21"/>
              </w:rPr>
              <w:t>9.2内审审核</w:t>
            </w:r>
            <w:r>
              <w:rPr>
                <w:rFonts w:hint="eastAsia" w:ascii="宋体" w:hAnsi="宋体" w:eastAsia="宋体" w:cs="宋体"/>
                <w:sz w:val="21"/>
                <w:szCs w:val="21"/>
                <w:lang w:val="en-US" w:eastAsia="zh-CN"/>
              </w:rPr>
              <w:t>、</w:t>
            </w:r>
            <w:r>
              <w:rPr>
                <w:rFonts w:hint="eastAsia" w:ascii="宋体" w:hAnsi="宋体" w:eastAsia="宋体" w:cs="宋体"/>
                <w:sz w:val="21"/>
                <w:szCs w:val="21"/>
              </w:rPr>
              <w:t>9.3管理评审</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改进）</w:t>
            </w:r>
            <w:r>
              <w:rPr>
                <w:rFonts w:hint="eastAsia" w:ascii="宋体" w:hAnsi="宋体" w:eastAsia="宋体" w:cs="宋体"/>
                <w:sz w:val="21"/>
                <w:szCs w:val="21"/>
              </w:rPr>
              <w:t>总则</w:t>
            </w:r>
            <w:r>
              <w:rPr>
                <w:rFonts w:hint="eastAsia" w:ascii="宋体" w:hAnsi="宋体" w:eastAsia="宋体" w:cs="宋体"/>
                <w:sz w:val="21"/>
                <w:szCs w:val="21"/>
                <w:lang w:eastAsia="zh-CN"/>
              </w:rPr>
              <w:t>、</w:t>
            </w:r>
            <w:r>
              <w:rPr>
                <w:rFonts w:hint="eastAsia" w:ascii="宋体" w:hAnsi="宋体" w:eastAsia="宋体" w:cs="宋体"/>
                <w:sz w:val="21"/>
                <w:szCs w:val="21"/>
              </w:rPr>
              <w:t>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：荣九堂</w:t>
            </w:r>
            <w:r>
              <w:rPr>
                <w:rFonts w:hint="eastAsia" w:ascii="宋体" w:hAnsi="宋体" w:eastAsia="宋体" w:cs="宋体"/>
                <w:sz w:val="21"/>
                <w:szCs w:val="21"/>
              </w:rPr>
              <w:t xml:space="preserve">    管代：</w:t>
            </w:r>
            <w:r>
              <w:rPr>
                <w:rFonts w:hint="eastAsia" w:ascii="宋体" w:hAnsi="宋体" w:cs="宋体"/>
                <w:sz w:val="21"/>
                <w:szCs w:val="21"/>
                <w:lang w:eastAsia="zh-CN"/>
              </w:rPr>
              <w:t>卞连珠</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2017.03.21成立取得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8000</w:t>
            </w:r>
            <w:r>
              <w:rPr>
                <w:rFonts w:hint="eastAsia" w:ascii="宋体" w:hAnsi="宋体" w:eastAsia="宋体" w:cs="宋体"/>
                <w:sz w:val="21"/>
                <w:szCs w:val="21"/>
                <w:lang w:val="en-US" w:eastAsia="zh-CN"/>
              </w:rPr>
              <w:t>万元，注册地址/生产地址：盐城市盐都区大冈镇卧龙西路88号（N）。</w:t>
            </w:r>
            <w:r>
              <w:rPr>
                <w:rFonts w:hint="eastAsia" w:ascii="宋体" w:hAnsi="宋体" w:cs="宋体"/>
                <w:sz w:val="21"/>
                <w:szCs w:val="21"/>
                <w:lang w:val="en-US" w:eastAsia="zh-CN"/>
              </w:rPr>
              <w:t>此地址为租用盐城华远石油机械有限公司厂区东侧厂房，面积约为1200平方米。</w:t>
            </w:r>
            <w:r>
              <w:rPr>
                <w:rFonts w:hint="eastAsia" w:ascii="宋体" w:hAnsi="宋体" w:eastAsia="宋体" w:cs="宋体"/>
                <w:kern w:val="2"/>
                <w:sz w:val="21"/>
                <w:szCs w:val="21"/>
                <w:lang w:val="en-US" w:eastAsia="zh-CN" w:bidi="ar-SA"/>
              </w:rPr>
              <w:t>公司以生产石油钻采设备及配件为主，公司具有完善的管理体系和加工制造能力,是一家长期给石油企业配套的供货单位，并以“加工精度高、质量好、周期短、信守合同”的良好口碑被客户认可信得过产品。</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盘根盒、泄油器、螺杆钻具及配件、石油钻采配件的生产</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荣九堂</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w:t>
            </w:r>
            <w:r>
              <w:rPr>
                <w:rFonts w:hint="eastAsia" w:ascii="宋体" w:hAnsi="宋体" w:cs="宋体"/>
                <w:sz w:val="21"/>
                <w:szCs w:val="21"/>
                <w:lang w:val="en-US" w:eastAsia="zh-CN"/>
              </w:rPr>
              <w:t>供销</w:t>
            </w:r>
            <w:r>
              <w:rPr>
                <w:rFonts w:hint="eastAsia" w:ascii="宋体" w:hAnsi="宋体" w:eastAsia="宋体" w:cs="宋体"/>
                <w:sz w:val="21"/>
                <w:szCs w:val="21"/>
                <w:lang w:eastAsia="zh-CN"/>
              </w:rPr>
              <w:t>部</w:t>
            </w:r>
            <w:r>
              <w:rPr>
                <w:rFonts w:hint="eastAsia" w:ascii="宋体" w:hAnsi="宋体" w:eastAsia="宋体" w:cs="宋体"/>
                <w:sz w:val="21"/>
                <w:szCs w:val="21"/>
              </w:rPr>
              <w:t>、</w:t>
            </w:r>
            <w:r>
              <w:rPr>
                <w:rFonts w:hint="eastAsia" w:ascii="宋体" w:hAnsi="宋体" w:eastAsia="宋体" w:cs="宋体"/>
                <w:sz w:val="21"/>
                <w:szCs w:val="21"/>
                <w:lang w:eastAsia="zh-CN"/>
              </w:rPr>
              <w:t>生产部</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r>
              <w:rPr>
                <w:rFonts w:hint="eastAsia" w:ascii="宋体" w:hAnsi="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生产地址：</w:t>
            </w:r>
            <w:r>
              <w:rPr>
                <w:rFonts w:hint="eastAsia" w:ascii="宋体" w:hAnsi="宋体" w:eastAsia="宋体" w:cs="宋体"/>
                <w:sz w:val="21"/>
                <w:szCs w:val="21"/>
              </w:rPr>
              <w:t>盐城市盐都区大冈镇卧龙西路88号（N）</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w:t>
            </w:r>
            <w:r>
              <w:rPr>
                <w:rFonts w:hint="eastAsia" w:ascii="宋体" w:hAnsi="宋体" w:eastAsia="宋体" w:cs="宋体"/>
                <w:sz w:val="21"/>
                <w:szCs w:val="21"/>
                <w:lang w:eastAsia="zh-CN"/>
              </w:rPr>
              <w:t>盘根盒、泄油器、螺杆钻具及配件、石油钻采配件的生产</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w:t>
            </w:r>
            <w:r>
              <w:rPr>
                <w:rFonts w:hint="eastAsia" w:ascii="宋体" w:hAnsi="宋体" w:eastAsia="宋体" w:cs="宋体"/>
                <w:sz w:val="21"/>
                <w:szCs w:val="21"/>
              </w:rPr>
              <w:t>公司涉及的盘根盒、泄油器、螺杆钻具及配件、石油钻采配件的生产管理活动，依据国家相关法规和顾客要求生产，生产工艺成熟，故对8.3条款的要求不适用</w:t>
            </w:r>
            <w:r>
              <w:rPr>
                <w:rFonts w:hint="eastAsia" w:ascii="宋体" w:hAnsi="宋体" w:eastAsia="宋体"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热处理、表面处理。</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盘根盒、泄油器、螺杆钻具及配件、石油钻采配件的生产</w:t>
            </w:r>
            <w:r>
              <w:rPr>
                <w:rFonts w:hint="eastAsia" w:ascii="宋体" w:hAnsi="宋体" w:eastAsia="宋体" w:cs="宋体"/>
                <w:color w:val="000000"/>
                <w:sz w:val="21"/>
                <w:szCs w:val="21"/>
              </w:rPr>
              <w:t>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w:t>
            </w:r>
            <w:r>
              <w:rPr>
                <w:rFonts w:hint="eastAsia" w:ascii="宋体" w:hAnsi="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质量精益求精，服务及时周到；实现污染预防，注重节能降耗；及时消除隐患，保障健康安全；遵守法律法规，坚持持续改进</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卞连珠</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lang w:eastAsia="zh-CN"/>
              </w:rPr>
              <w:t>成品一次检验合格率99%</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顾客满意度95分以上</w:t>
            </w:r>
            <w:r>
              <w:rPr>
                <w:rFonts w:hint="eastAsia" w:ascii="宋体" w:hAnsi="宋体" w:cs="宋体"/>
                <w:sz w:val="21"/>
                <w:szCs w:val="21"/>
                <w:lang w:eastAsia="zh-CN"/>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螺杆槽数控铣床、数控车床、数控管子螺纹车床、卧式车床、摇臂钻床、转子抛光机、锯床、行车等。办公设备一览表：电脑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荣九堂</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荣九堂</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卞连珠</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1</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卞连珠</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加强培训，在202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6月</w:t>
            </w:r>
            <w:r>
              <w:rPr>
                <w:rFonts w:hint="eastAsia" w:ascii="宋体" w:hAnsi="宋体" w:eastAsia="宋体" w:cs="宋体"/>
                <w:sz w:val="21"/>
                <w:szCs w:val="21"/>
              </w:rPr>
              <w:t>前，增加骨干人员的管理知识培训和GB/T 19001-2016知识的培训内容,由综合部负责。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C04DF"/>
    <w:rsid w:val="19EE0A69"/>
    <w:rsid w:val="268E1723"/>
    <w:rsid w:val="28350860"/>
    <w:rsid w:val="2B466ED9"/>
    <w:rsid w:val="2CC62ADF"/>
    <w:rsid w:val="31A80138"/>
    <w:rsid w:val="46946AFE"/>
    <w:rsid w:val="4EF63ADD"/>
    <w:rsid w:val="528F7A75"/>
    <w:rsid w:val="531374D1"/>
    <w:rsid w:val="5ED82D86"/>
    <w:rsid w:val="628C32BF"/>
    <w:rsid w:val="6EE91CC2"/>
    <w:rsid w:val="7A1C7C0B"/>
    <w:rsid w:val="7BF24EBD"/>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2021-03-28T23:44:29Z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