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16"/>
        </w:rPr>
      </w:pPr>
    </w:p>
    <w:p>
      <w:pPr>
        <w:pStyle w:val="2"/>
        <w:spacing w:line="20" w:lineRule="exact"/>
        <w:ind w:left="212" w:right="-29"/>
        <w:rPr>
          <w:rFonts w:ascii="Times New Roman"/>
          <w:sz w:val="2"/>
        </w:rPr>
      </w:pPr>
      <w:r>
        <w:rPr>
          <w:rFonts w:ascii="Times New Roman"/>
          <w:sz w:val="2"/>
        </w:rPr>
        <w:pict>
          <v:group id="_x0000_s1026" o:spid="_x0000_s1026" o:spt="203" style="height:0.75pt;width:733.9pt;" coordsize="14678,15">
            <o:lock v:ext="edit"/>
            <v:line id="_x0000_s1027" o:spid="_x0000_s1027" o:spt="20" style="position:absolute;left:0;top:7;height:0;width:14678;" stroked="t" coordsize="21600,21600">
              <v:path arrowok="t"/>
              <v:fill focussize="0,0"/>
              <v:stroke weight="0.72pt" color="#000000"/>
              <v:imagedata o:title=""/>
              <o:lock v:ext="edit"/>
            </v:line>
            <w10:wrap type="none"/>
            <w10:anchorlock/>
          </v:group>
        </w:pict>
      </w:r>
    </w:p>
    <w:p>
      <w:pPr>
        <w:spacing w:before="0" w:line="570" w:lineRule="exact"/>
        <w:ind w:left="5920" w:right="5740" w:firstLine="0"/>
        <w:jc w:val="center"/>
        <w:rPr>
          <w:rFonts w:hint="eastAsia" w:ascii="微软雅黑" w:eastAsia="微软雅黑"/>
          <w:sz w:val="36"/>
        </w:rPr>
      </w:pPr>
      <w:bookmarkStart w:id="0" w:name="_GoBack"/>
      <w:bookmarkEnd w:id="0"/>
      <w:r>
        <w:pict>
          <v:shape id="_x0000_s1028" o:spid="_x0000_s1028" o:spt="202" type="#_x0000_t202" style="position:absolute;left:0pt;margin-left:48.35pt;margin-top:23.8pt;height:330.55pt;width:736.2pt;mso-position-horizontal-relative:page;z-index:251664384;mso-width-relative:page;mso-height-relative:page;" filled="f" stroked="f" coordsize="21600,21600">
            <v:path/>
            <v:fill on="f" focussize="0,0"/>
            <v:stroke on="f"/>
            <v:imagedata o:title=""/>
            <o:lock v:ext="edit"/>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0"/>
                    <w:gridCol w:w="960"/>
                    <w:gridCol w:w="10755"/>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160" w:type="dxa"/>
                        <w:vMerge w:val="restart"/>
                      </w:tcPr>
                      <w:p>
                        <w:pPr>
                          <w:pStyle w:val="7"/>
                          <w:rPr>
                            <w:rFonts w:ascii="微软雅黑"/>
                            <w:sz w:val="24"/>
                          </w:rPr>
                        </w:pPr>
                      </w:p>
                      <w:p>
                        <w:pPr>
                          <w:pStyle w:val="7"/>
                          <w:rPr>
                            <w:rFonts w:ascii="微软雅黑"/>
                            <w:sz w:val="14"/>
                          </w:rPr>
                        </w:pPr>
                      </w:p>
                      <w:p>
                        <w:pPr>
                          <w:pStyle w:val="7"/>
                          <w:spacing w:before="1" w:line="242" w:lineRule="auto"/>
                          <w:ind w:left="599" w:right="348" w:hanging="240"/>
                          <w:rPr>
                            <w:sz w:val="24"/>
                          </w:rPr>
                        </w:pPr>
                        <w:r>
                          <w:rPr>
                            <w:sz w:val="24"/>
                          </w:rPr>
                          <w:t>过程与活动、抽样计划</w:t>
                        </w:r>
                      </w:p>
                    </w:tc>
                    <w:tc>
                      <w:tcPr>
                        <w:tcW w:w="960" w:type="dxa"/>
                        <w:vMerge w:val="restart"/>
                      </w:tcPr>
                      <w:p>
                        <w:pPr>
                          <w:pStyle w:val="7"/>
                          <w:spacing w:before="14"/>
                          <w:rPr>
                            <w:rFonts w:ascii="微软雅黑"/>
                            <w:sz w:val="34"/>
                          </w:rPr>
                        </w:pPr>
                      </w:p>
                      <w:p>
                        <w:pPr>
                          <w:pStyle w:val="7"/>
                          <w:spacing w:line="242" w:lineRule="auto"/>
                          <w:ind w:left="107" w:right="360"/>
                          <w:rPr>
                            <w:sz w:val="24"/>
                          </w:rPr>
                        </w:pPr>
                        <w:r>
                          <w:rPr>
                            <w:sz w:val="24"/>
                          </w:rPr>
                          <w:t>涉及条款</w:t>
                        </w:r>
                      </w:p>
                    </w:tc>
                    <w:tc>
                      <w:tcPr>
                        <w:tcW w:w="10755" w:type="dxa"/>
                      </w:tcPr>
                      <w:p>
                        <w:pPr>
                          <w:pStyle w:val="7"/>
                          <w:tabs>
                            <w:tab w:val="left" w:pos="2627"/>
                            <w:tab w:val="left" w:pos="4607"/>
                          </w:tabs>
                          <w:spacing w:before="103"/>
                          <w:ind w:left="107"/>
                          <w:rPr>
                            <w:rFonts w:hint="eastAsia" w:ascii="楷体" w:eastAsia="楷体"/>
                            <w:sz w:val="21"/>
                          </w:rPr>
                        </w:pPr>
                        <w:r>
                          <w:rPr>
                            <w:sz w:val="24"/>
                          </w:rPr>
                          <w:t>受审核部门：工程部</w:t>
                        </w:r>
                        <w:r>
                          <w:rPr>
                            <w:sz w:val="24"/>
                          </w:rPr>
                          <w:tab/>
                        </w:r>
                        <w:r>
                          <w:rPr>
                            <w:sz w:val="24"/>
                          </w:rPr>
                          <w:t>主管领导：</w:t>
                        </w:r>
                        <w:r>
                          <w:rPr>
                            <w:rFonts w:hint="eastAsia" w:ascii="楷体" w:eastAsia="楷体"/>
                            <w:sz w:val="21"/>
                          </w:rPr>
                          <w:t>李宁</w:t>
                        </w:r>
                        <w:r>
                          <w:rPr>
                            <w:rFonts w:hint="eastAsia" w:ascii="楷体" w:eastAsia="楷体"/>
                            <w:sz w:val="21"/>
                          </w:rPr>
                          <w:tab/>
                        </w:r>
                        <w:r>
                          <w:rPr>
                            <w:sz w:val="24"/>
                          </w:rPr>
                          <w:t>陪同人员</w:t>
                        </w:r>
                        <w:r>
                          <w:rPr>
                            <w:rFonts w:ascii="Times New Roman" w:eastAsia="Times New Roman"/>
                            <w:sz w:val="24"/>
                          </w:rPr>
                          <w:t>:</w:t>
                        </w:r>
                        <w:r>
                          <w:rPr>
                            <w:rFonts w:hint="eastAsia" w:ascii="楷体" w:eastAsia="楷体"/>
                            <w:sz w:val="21"/>
                          </w:rPr>
                          <w:t>闫秋萍</w:t>
                        </w:r>
                      </w:p>
                    </w:tc>
                    <w:tc>
                      <w:tcPr>
                        <w:tcW w:w="834" w:type="dxa"/>
                        <w:vMerge w:val="restart"/>
                      </w:tcPr>
                      <w:p>
                        <w:pPr>
                          <w:pStyle w:val="7"/>
                          <w:rPr>
                            <w:rFonts w:ascii="微软雅黑"/>
                            <w:sz w:val="24"/>
                          </w:rPr>
                        </w:pPr>
                      </w:p>
                      <w:p>
                        <w:pPr>
                          <w:pStyle w:val="7"/>
                          <w:spacing w:before="4"/>
                          <w:rPr>
                            <w:rFonts w:ascii="微软雅黑"/>
                            <w:sz w:val="19"/>
                          </w:rPr>
                        </w:pPr>
                      </w:p>
                      <w:p>
                        <w:pPr>
                          <w:pStyle w:val="7"/>
                          <w:ind w:left="107"/>
                          <w:rPr>
                            <w:sz w:val="24"/>
                          </w:rPr>
                        </w:pPr>
                        <w:r>
                          <w:rPr>
                            <w:sz w:val="24"/>
                          </w:rPr>
                          <w:t>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2160" w:type="dxa"/>
                        <w:vMerge w:val="continue"/>
                        <w:tcBorders>
                          <w:top w:val="nil"/>
                        </w:tcBorders>
                      </w:tcPr>
                      <w:p>
                        <w:pPr>
                          <w:rPr>
                            <w:sz w:val="2"/>
                            <w:szCs w:val="2"/>
                          </w:rPr>
                        </w:pPr>
                      </w:p>
                    </w:tc>
                    <w:tc>
                      <w:tcPr>
                        <w:tcW w:w="960" w:type="dxa"/>
                        <w:vMerge w:val="continue"/>
                        <w:tcBorders>
                          <w:top w:val="nil"/>
                        </w:tcBorders>
                      </w:tcPr>
                      <w:p>
                        <w:pPr>
                          <w:rPr>
                            <w:sz w:val="2"/>
                            <w:szCs w:val="2"/>
                          </w:rPr>
                        </w:pPr>
                      </w:p>
                    </w:tc>
                    <w:tc>
                      <w:tcPr>
                        <w:tcW w:w="10755" w:type="dxa"/>
                      </w:tcPr>
                      <w:p>
                        <w:pPr>
                          <w:pStyle w:val="7"/>
                          <w:tabs>
                            <w:tab w:val="left" w:pos="2027"/>
                            <w:tab w:val="left" w:pos="3107"/>
                          </w:tabs>
                          <w:spacing w:before="123" w:line="288" w:lineRule="exact"/>
                          <w:ind w:left="107"/>
                          <w:rPr>
                            <w:rFonts w:hint="default" w:ascii="Times New Roman" w:eastAsia="宋体"/>
                            <w:sz w:val="24"/>
                            <w:lang w:val="en-US" w:eastAsia="zh-CN"/>
                          </w:rPr>
                        </w:pPr>
                        <w:r>
                          <w:rPr>
                            <w:sz w:val="24"/>
                          </w:rPr>
                          <w:t>审核员：李京田</w:t>
                        </w:r>
                        <w:r>
                          <w:rPr>
                            <w:rFonts w:hint="eastAsia"/>
                            <w:sz w:val="24"/>
                            <w:lang w:val="en-US" w:eastAsia="zh-CN"/>
                          </w:rPr>
                          <w:t xml:space="preserve">      </w:t>
                        </w:r>
                        <w:r>
                          <w:rPr>
                            <w:sz w:val="24"/>
                            <w:vertAlign w:val="baseline"/>
                          </w:rPr>
                          <w:tab/>
                        </w:r>
                        <w:r>
                          <w:rPr>
                            <w:sz w:val="24"/>
                            <w:vertAlign w:val="baseline"/>
                          </w:rPr>
                          <w:t>审核时间：</w:t>
                        </w:r>
                        <w:r>
                          <w:rPr>
                            <w:rFonts w:ascii="Times New Roman" w:eastAsia="Times New Roman"/>
                            <w:sz w:val="24"/>
                            <w:vertAlign w:val="baseline"/>
                          </w:rPr>
                          <w:t>202</w:t>
                        </w:r>
                        <w:r>
                          <w:rPr>
                            <w:rFonts w:hint="eastAsia" w:ascii="Times New Roman"/>
                            <w:sz w:val="24"/>
                            <w:vertAlign w:val="baseline"/>
                            <w:lang w:val="en-US" w:eastAsia="zh-CN"/>
                          </w:rPr>
                          <w:t>1.3.25</w:t>
                        </w:r>
                      </w:p>
                    </w:tc>
                    <w:tc>
                      <w:tcPr>
                        <w:tcW w:w="83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160" w:type="dxa"/>
                        <w:vMerge w:val="continue"/>
                        <w:tcBorders>
                          <w:top w:val="nil"/>
                        </w:tcBorders>
                      </w:tcPr>
                      <w:p>
                        <w:pPr>
                          <w:rPr>
                            <w:sz w:val="2"/>
                            <w:szCs w:val="2"/>
                          </w:rPr>
                        </w:pPr>
                      </w:p>
                    </w:tc>
                    <w:tc>
                      <w:tcPr>
                        <w:tcW w:w="960" w:type="dxa"/>
                        <w:vMerge w:val="continue"/>
                        <w:tcBorders>
                          <w:top w:val="nil"/>
                        </w:tcBorders>
                      </w:tcPr>
                      <w:p>
                        <w:pPr>
                          <w:rPr>
                            <w:sz w:val="2"/>
                            <w:szCs w:val="2"/>
                          </w:rPr>
                        </w:pPr>
                      </w:p>
                    </w:tc>
                    <w:tc>
                      <w:tcPr>
                        <w:tcW w:w="10755" w:type="dxa"/>
                      </w:tcPr>
                      <w:p>
                        <w:pPr>
                          <w:pStyle w:val="7"/>
                          <w:spacing w:before="3"/>
                          <w:ind w:left="107"/>
                          <w:rPr>
                            <w:sz w:val="24"/>
                          </w:rPr>
                        </w:pPr>
                        <w:r>
                          <w:rPr>
                            <w:sz w:val="24"/>
                          </w:rPr>
                          <w:t>审核条款：</w:t>
                        </w:r>
                      </w:p>
                      <w:p>
                        <w:pPr>
                          <w:pStyle w:val="7"/>
                          <w:spacing w:before="81"/>
                          <w:ind w:left="107"/>
                          <w:rPr>
                            <w:sz w:val="18"/>
                          </w:rPr>
                        </w:pPr>
                        <w:r>
                          <w:rPr>
                            <w:sz w:val="18"/>
                          </w:rPr>
                          <w:t>S:5.3/6.1.2/6.1.3/6.2/8.1/8.6/10.2</w:t>
                        </w:r>
                      </w:p>
                    </w:tc>
                    <w:tc>
                      <w:tcPr>
                        <w:tcW w:w="83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6" w:hRule="atLeast"/>
                    </w:trPr>
                    <w:tc>
                      <w:tcPr>
                        <w:tcW w:w="2160" w:type="dxa"/>
                        <w:tcBorders>
                          <w:bottom w:val="nil"/>
                        </w:tcBorders>
                      </w:tcPr>
                      <w:p>
                        <w:pPr>
                          <w:pStyle w:val="7"/>
                          <w:spacing w:before="20" w:line="278" w:lineRule="auto"/>
                          <w:ind w:left="107" w:right="98"/>
                          <w:rPr>
                            <w:sz w:val="21"/>
                          </w:rPr>
                        </w:pPr>
                        <w:r>
                          <w:rPr>
                            <w:sz w:val="21"/>
                          </w:rPr>
                          <w:t>组织的岗位、职责权限</w:t>
                        </w:r>
                      </w:p>
                    </w:tc>
                    <w:tc>
                      <w:tcPr>
                        <w:tcW w:w="960" w:type="dxa"/>
                        <w:tcBorders>
                          <w:bottom w:val="nil"/>
                        </w:tcBorders>
                      </w:tcPr>
                      <w:p>
                        <w:pPr>
                          <w:pStyle w:val="7"/>
                          <w:spacing w:before="34"/>
                          <w:ind w:left="107"/>
                          <w:rPr>
                            <w:rFonts w:ascii="Times New Roman"/>
                            <w:sz w:val="21"/>
                          </w:rPr>
                        </w:pPr>
                        <w:r>
                          <w:rPr>
                            <w:rFonts w:ascii="Times New Roman"/>
                            <w:sz w:val="21"/>
                          </w:rPr>
                          <w:t>S5.3</w:t>
                        </w:r>
                      </w:p>
                    </w:tc>
                    <w:tc>
                      <w:tcPr>
                        <w:tcW w:w="10755" w:type="dxa"/>
                        <w:tcBorders>
                          <w:bottom w:val="nil"/>
                        </w:tcBorders>
                      </w:tcPr>
                      <w:p>
                        <w:pPr>
                          <w:pStyle w:val="7"/>
                          <w:spacing w:before="20"/>
                          <w:ind w:left="107"/>
                          <w:rPr>
                            <w:sz w:val="21"/>
                          </w:rPr>
                        </w:pPr>
                        <w:r>
                          <w:rPr>
                            <w:sz w:val="21"/>
                          </w:rPr>
                          <w:t>工程部职责包括：</w:t>
                        </w:r>
                      </w:p>
                      <w:p>
                        <w:pPr>
                          <w:pStyle w:val="7"/>
                          <w:numPr>
                            <w:ilvl w:val="0"/>
                            <w:numId w:val="1"/>
                          </w:numPr>
                          <w:tabs>
                            <w:tab w:val="left" w:pos="267"/>
                          </w:tabs>
                          <w:spacing w:before="43" w:after="0" w:line="240" w:lineRule="auto"/>
                          <w:ind w:left="266" w:right="0" w:hanging="160"/>
                          <w:jc w:val="left"/>
                          <w:rPr>
                            <w:sz w:val="21"/>
                          </w:rPr>
                        </w:pPr>
                        <w:r>
                          <w:rPr>
                            <w:sz w:val="21"/>
                          </w:rPr>
                          <w:t>负责公司展览展示设计及布展服务加工工作。</w:t>
                        </w:r>
                      </w:p>
                      <w:p>
                        <w:pPr>
                          <w:pStyle w:val="7"/>
                          <w:numPr>
                            <w:ilvl w:val="0"/>
                            <w:numId w:val="1"/>
                          </w:numPr>
                          <w:tabs>
                            <w:tab w:val="left" w:pos="267"/>
                          </w:tabs>
                          <w:spacing w:before="43" w:after="0" w:line="278" w:lineRule="auto"/>
                          <w:ind w:left="107" w:right="99" w:firstLine="0"/>
                          <w:jc w:val="left"/>
                          <w:rPr>
                            <w:sz w:val="21"/>
                          </w:rPr>
                        </w:pPr>
                        <w:r>
                          <w:rPr>
                            <w:sz w:val="21"/>
                          </w:rPr>
                          <w:t>负责组织展览展示设计及布展服务实现过程的策划、质量计划的编制，对展览展示设计及布展服务实施监督、检查和验收，对不合格品进行有效控制并制定合理处置方案；</w:t>
                        </w:r>
                      </w:p>
                      <w:p>
                        <w:pPr>
                          <w:pStyle w:val="7"/>
                          <w:numPr>
                            <w:ilvl w:val="0"/>
                            <w:numId w:val="1"/>
                          </w:numPr>
                          <w:tabs>
                            <w:tab w:val="left" w:pos="267"/>
                          </w:tabs>
                          <w:spacing w:before="0" w:after="0" w:line="269" w:lineRule="exact"/>
                          <w:ind w:left="266" w:right="0" w:hanging="160"/>
                          <w:jc w:val="left"/>
                          <w:rPr>
                            <w:sz w:val="21"/>
                          </w:rPr>
                        </w:pPr>
                        <w:r>
                          <w:rPr>
                            <w:sz w:val="21"/>
                          </w:rPr>
                          <w:t>负责对本部门环境因素、职业健康安全风险的识别和评价，并确定重要环境因素、职业健康安全风险；</w:t>
                        </w:r>
                      </w:p>
                      <w:p>
                        <w:pPr>
                          <w:pStyle w:val="7"/>
                          <w:numPr>
                            <w:ilvl w:val="0"/>
                            <w:numId w:val="1"/>
                          </w:numPr>
                          <w:tabs>
                            <w:tab w:val="left" w:pos="267"/>
                          </w:tabs>
                          <w:spacing w:before="43" w:after="0" w:line="240" w:lineRule="auto"/>
                          <w:ind w:left="266" w:right="0" w:hanging="160"/>
                          <w:jc w:val="left"/>
                          <w:rPr>
                            <w:sz w:val="21"/>
                          </w:rPr>
                        </w:pPr>
                        <w:r>
                          <w:rPr>
                            <w:sz w:val="21"/>
                          </w:rPr>
                          <w:t>组织制定展览展示设计及布展服务安全记录，提出评价考核奖惩办法并组织实施；</w:t>
                        </w:r>
                      </w:p>
                      <w:p>
                        <w:pPr>
                          <w:pStyle w:val="7"/>
                          <w:numPr>
                            <w:ilvl w:val="0"/>
                            <w:numId w:val="1"/>
                          </w:numPr>
                          <w:tabs>
                            <w:tab w:val="left" w:pos="267"/>
                          </w:tabs>
                          <w:spacing w:before="43" w:after="0" w:line="240" w:lineRule="auto"/>
                          <w:ind w:left="266" w:right="0" w:hanging="160"/>
                          <w:jc w:val="left"/>
                          <w:rPr>
                            <w:sz w:val="21"/>
                          </w:rPr>
                        </w:pPr>
                        <w:r>
                          <w:rPr>
                            <w:sz w:val="21"/>
                          </w:rPr>
                          <w:t>负责公司现场安全清洁管理，做好文明规范服务，并对顾客财产负责；</w:t>
                        </w:r>
                      </w:p>
                      <w:p>
                        <w:pPr>
                          <w:pStyle w:val="7"/>
                          <w:numPr>
                            <w:ilvl w:val="0"/>
                            <w:numId w:val="1"/>
                          </w:numPr>
                          <w:tabs>
                            <w:tab w:val="left" w:pos="267"/>
                          </w:tabs>
                          <w:spacing w:before="43" w:after="0" w:line="240" w:lineRule="auto"/>
                          <w:ind w:left="266" w:right="0" w:hanging="160"/>
                          <w:jc w:val="left"/>
                          <w:rPr>
                            <w:sz w:val="21"/>
                          </w:rPr>
                        </w:pPr>
                        <w:r>
                          <w:rPr>
                            <w:sz w:val="21"/>
                          </w:rPr>
                          <w:t>负责检验状态标识的实施、标识及可溯性的控制；</w:t>
                        </w:r>
                      </w:p>
                      <w:p>
                        <w:pPr>
                          <w:pStyle w:val="7"/>
                          <w:numPr>
                            <w:ilvl w:val="0"/>
                            <w:numId w:val="1"/>
                          </w:numPr>
                          <w:tabs>
                            <w:tab w:val="left" w:pos="267"/>
                          </w:tabs>
                          <w:spacing w:before="43" w:after="0" w:line="240" w:lineRule="auto"/>
                          <w:ind w:left="266" w:right="0" w:hanging="160"/>
                          <w:jc w:val="left"/>
                          <w:rPr>
                            <w:sz w:val="21"/>
                          </w:rPr>
                        </w:pPr>
                        <w:r>
                          <w:rPr>
                            <w:sz w:val="21"/>
                          </w:rPr>
                          <w:t>配合公司做好内部验收、内部审核工作的实施和不合格产品的纠正，预防措施的落实；</w:t>
                        </w:r>
                      </w:p>
                      <w:p>
                        <w:pPr>
                          <w:pStyle w:val="7"/>
                          <w:numPr>
                            <w:ilvl w:val="0"/>
                            <w:numId w:val="1"/>
                          </w:numPr>
                          <w:tabs>
                            <w:tab w:val="left" w:pos="267"/>
                          </w:tabs>
                          <w:spacing w:before="2" w:after="0" w:line="310" w:lineRule="atLeast"/>
                          <w:ind w:left="107" w:right="3970" w:firstLine="0"/>
                          <w:jc w:val="left"/>
                          <w:rPr>
                            <w:sz w:val="21"/>
                          </w:rPr>
                        </w:pPr>
                        <w:r>
                          <w:rPr>
                            <w:w w:val="95"/>
                            <w:sz w:val="21"/>
                          </w:rPr>
                          <w:t xml:space="preserve">收集、整理和保管本部门的质量记录、对相关的数据收集传递和交流。  </w:t>
                        </w:r>
                        <w:r>
                          <w:rPr>
                            <w:sz w:val="21"/>
                          </w:rPr>
                          <w:t>包括以上职责在内的具体内容在公司《管理手册》中描述。</w:t>
                        </w:r>
                      </w:p>
                    </w:tc>
                    <w:tc>
                      <w:tcPr>
                        <w:tcW w:w="834" w:type="dxa"/>
                        <w:vMerge w:val="restart"/>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2160" w:type="dxa"/>
                        <w:tcBorders>
                          <w:top w:val="nil"/>
                          <w:bottom w:val="nil"/>
                        </w:tcBorders>
                      </w:tcPr>
                      <w:p>
                        <w:pPr>
                          <w:pStyle w:val="7"/>
                          <w:rPr>
                            <w:rFonts w:ascii="Times New Roman"/>
                            <w:sz w:val="20"/>
                          </w:rPr>
                        </w:pPr>
                      </w:p>
                    </w:tc>
                    <w:tc>
                      <w:tcPr>
                        <w:tcW w:w="960" w:type="dxa"/>
                        <w:tcBorders>
                          <w:top w:val="nil"/>
                          <w:bottom w:val="nil"/>
                        </w:tcBorders>
                      </w:tcPr>
                      <w:p>
                        <w:pPr>
                          <w:pStyle w:val="7"/>
                          <w:rPr>
                            <w:rFonts w:ascii="Times New Roman"/>
                            <w:sz w:val="20"/>
                          </w:rPr>
                        </w:pPr>
                      </w:p>
                    </w:tc>
                    <w:tc>
                      <w:tcPr>
                        <w:tcW w:w="10755" w:type="dxa"/>
                        <w:tcBorders>
                          <w:top w:val="nil"/>
                          <w:bottom w:val="nil"/>
                        </w:tcBorders>
                      </w:tcPr>
                      <w:p>
                        <w:pPr>
                          <w:pStyle w:val="7"/>
                          <w:spacing w:before="16"/>
                          <w:ind w:left="107"/>
                          <w:rPr>
                            <w:sz w:val="21"/>
                          </w:rPr>
                        </w:pPr>
                        <w:r>
                          <w:rPr>
                            <w:sz w:val="21"/>
                          </w:rPr>
                          <w:t>岗位职责在公司《岗位任职要求》中明确规定，通过文件下发和传达等方式在公司内部贯彻和沟通。</w:t>
                        </w:r>
                      </w:p>
                      <w:p>
                        <w:pPr>
                          <w:pStyle w:val="7"/>
                          <w:spacing w:before="2" w:line="310" w:lineRule="atLeast"/>
                          <w:ind w:left="107" w:right="96"/>
                          <w:rPr>
                            <w:sz w:val="21"/>
                          </w:rPr>
                        </w:pPr>
                        <w:r>
                          <w:rPr>
                            <w:w w:val="95"/>
                            <w:sz w:val="21"/>
                          </w:rPr>
                          <w:t>查阅岗位职责文件对各岗位职责作了明确规定</w:t>
                        </w:r>
                        <w:r>
                          <w:rPr>
                            <w:rFonts w:ascii="Times New Roman" w:eastAsia="Times New Roman"/>
                            <w:w w:val="95"/>
                            <w:sz w:val="21"/>
                          </w:rPr>
                          <w:t>,</w:t>
                        </w:r>
                        <w:r>
                          <w:rPr>
                            <w:spacing w:val="-1"/>
                            <w:w w:val="95"/>
                            <w:sz w:val="21"/>
                          </w:rPr>
                          <w:t xml:space="preserve">查文件内容包括与岗位活动有关的质量、环境和职业健康安全职责要    </w:t>
                        </w:r>
                        <w:r>
                          <w:rPr>
                            <w:spacing w:val="-1"/>
                            <w:sz w:val="21"/>
                          </w:rPr>
                          <w:t>求。</w:t>
                        </w:r>
                      </w:p>
                    </w:tc>
                    <w:tc>
                      <w:tcPr>
                        <w:tcW w:w="83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160" w:type="dxa"/>
                        <w:tcBorders>
                          <w:top w:val="nil"/>
                        </w:tcBorders>
                      </w:tcPr>
                      <w:p>
                        <w:pPr>
                          <w:pStyle w:val="7"/>
                          <w:rPr>
                            <w:rFonts w:ascii="Times New Roman"/>
                            <w:sz w:val="20"/>
                          </w:rPr>
                        </w:pPr>
                      </w:p>
                    </w:tc>
                    <w:tc>
                      <w:tcPr>
                        <w:tcW w:w="960" w:type="dxa"/>
                        <w:tcBorders>
                          <w:top w:val="nil"/>
                        </w:tcBorders>
                      </w:tcPr>
                      <w:p>
                        <w:pPr>
                          <w:pStyle w:val="7"/>
                          <w:rPr>
                            <w:rFonts w:ascii="Times New Roman"/>
                            <w:sz w:val="20"/>
                          </w:rPr>
                        </w:pPr>
                      </w:p>
                    </w:tc>
                    <w:tc>
                      <w:tcPr>
                        <w:tcW w:w="10755" w:type="dxa"/>
                        <w:tcBorders>
                          <w:top w:val="nil"/>
                        </w:tcBorders>
                      </w:tcPr>
                      <w:p>
                        <w:pPr>
                          <w:pStyle w:val="7"/>
                          <w:spacing w:before="16"/>
                          <w:ind w:left="107"/>
                          <w:rPr>
                            <w:sz w:val="21"/>
                          </w:rPr>
                        </w:pPr>
                        <w:r>
                          <w:rPr>
                            <w:sz w:val="21"/>
                          </w:rPr>
                          <w:t>经现场询问负责人的回答与文件规定一致。</w:t>
                        </w:r>
                      </w:p>
                    </w:tc>
                    <w:tc>
                      <w:tcPr>
                        <w:tcW w:w="834" w:type="dxa"/>
                        <w:vMerge w:val="continue"/>
                        <w:tcBorders>
                          <w:top w:val="nil"/>
                        </w:tcBorders>
                      </w:tcPr>
                      <w:p>
                        <w:pPr>
                          <w:rPr>
                            <w:sz w:val="2"/>
                            <w:szCs w:val="2"/>
                          </w:rPr>
                        </w:pPr>
                      </w:p>
                    </w:tc>
                  </w:tr>
                </w:tbl>
                <w:p>
                  <w:pPr>
                    <w:pStyle w:val="2"/>
                  </w:pPr>
                </w:p>
              </w:txbxContent>
            </v:textbox>
          </v:shape>
        </w:pict>
      </w:r>
      <w:r>
        <w:rPr>
          <w:rFonts w:hint="eastAsia" w:ascii="微软雅黑" w:eastAsia="微软雅黑"/>
          <w:sz w:val="36"/>
        </w:rPr>
        <w:t>管理体系审核记录表</w:t>
      </w:r>
    </w:p>
    <w:p>
      <w:pPr>
        <w:spacing w:after="0" w:line="570" w:lineRule="exact"/>
        <w:jc w:val="center"/>
        <w:rPr>
          <w:rFonts w:hint="eastAsia" w:ascii="微软雅黑" w:eastAsia="微软雅黑"/>
          <w:sz w:val="36"/>
        </w:rPr>
        <w:sectPr>
          <w:headerReference r:id="rId5" w:type="default"/>
          <w:footerReference r:id="rId6" w:type="default"/>
          <w:type w:val="continuous"/>
          <w:pgSz w:w="16840" w:h="11910" w:orient="landscape"/>
          <w:pgMar w:top="1520" w:right="1040" w:bottom="1380" w:left="860" w:header="859" w:footer="1200" w:gutter="0"/>
          <w:pgNumType w:start="1"/>
          <w:cols w:space="720" w:num="1"/>
        </w:sectPr>
      </w:pPr>
    </w:p>
    <w:p>
      <w:pPr>
        <w:pStyle w:val="2"/>
        <w:spacing w:before="9"/>
        <w:rPr>
          <w:rFonts w:ascii="Times New Roman"/>
          <w:sz w:val="16"/>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0"/>
        <w:gridCol w:w="960"/>
        <w:gridCol w:w="10755"/>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6" w:hRule="atLeast"/>
        </w:trPr>
        <w:tc>
          <w:tcPr>
            <w:tcW w:w="2160" w:type="dxa"/>
          </w:tcPr>
          <w:p>
            <w:pPr>
              <w:pStyle w:val="7"/>
              <w:spacing w:before="29"/>
              <w:ind w:left="107"/>
              <w:rPr>
                <w:sz w:val="21"/>
              </w:rPr>
            </w:pPr>
            <w:r>
              <w:rPr>
                <w:sz w:val="21"/>
              </w:rPr>
              <w:t>目标和方案</w:t>
            </w:r>
          </w:p>
        </w:tc>
        <w:tc>
          <w:tcPr>
            <w:tcW w:w="960" w:type="dxa"/>
          </w:tcPr>
          <w:p>
            <w:pPr>
              <w:pStyle w:val="7"/>
              <w:spacing w:before="43" w:line="309" w:lineRule="auto"/>
              <w:ind w:left="107" w:right="560"/>
              <w:rPr>
                <w:rFonts w:hint="default" w:ascii="Times New Roman" w:eastAsia="宋体"/>
                <w:sz w:val="21"/>
                <w:lang w:val="en-US" w:eastAsia="zh-CN"/>
              </w:rPr>
            </w:pPr>
            <w:r>
              <w:rPr>
                <w:rFonts w:ascii="Times New Roman"/>
                <w:sz w:val="21"/>
              </w:rPr>
              <w:t>S</w:t>
            </w:r>
            <w:r>
              <w:rPr>
                <w:rFonts w:hint="eastAsia" w:ascii="Times New Roman"/>
                <w:sz w:val="21"/>
                <w:lang w:val="en-US" w:eastAsia="zh-CN"/>
              </w:rPr>
              <w:t xml:space="preserve"> 6.2</w:t>
            </w:r>
          </w:p>
        </w:tc>
        <w:tc>
          <w:tcPr>
            <w:tcW w:w="10755" w:type="dxa"/>
          </w:tcPr>
          <w:p>
            <w:pPr>
              <w:pStyle w:val="7"/>
              <w:spacing w:before="29"/>
              <w:ind w:left="527"/>
              <w:rPr>
                <w:sz w:val="21"/>
              </w:rPr>
            </w:pPr>
            <w:r>
              <w:rPr>
                <w:sz w:val="21"/>
              </w:rPr>
              <w:t>执行《管理手册》及《方针目标管理制度》</w:t>
            </w:r>
          </w:p>
          <w:p>
            <w:pPr>
              <w:pStyle w:val="7"/>
              <w:tabs>
                <w:tab w:val="left" w:pos="4307"/>
              </w:tabs>
              <w:spacing w:before="43"/>
              <w:ind w:left="527"/>
              <w:rPr>
                <w:sz w:val="21"/>
              </w:rPr>
            </w:pPr>
            <w:r>
              <w:rPr>
                <w:sz w:val="21"/>
              </w:rPr>
              <w:t>部门目标：</w:t>
            </w:r>
            <w:r>
              <w:rPr>
                <w:sz w:val="21"/>
              </w:rPr>
              <w:tab/>
            </w:r>
            <w:r>
              <w:rPr>
                <w:sz w:val="21"/>
              </w:rPr>
              <w:t>考核情况</w:t>
            </w:r>
          </w:p>
          <w:p>
            <w:pPr>
              <w:pStyle w:val="7"/>
              <w:tabs>
                <w:tab w:val="left" w:pos="4838"/>
              </w:tabs>
              <w:spacing w:before="60"/>
              <w:ind w:left="107"/>
              <w:rPr>
                <w:rFonts w:ascii="Times New Roman" w:eastAsia="Times New Roman"/>
                <w:sz w:val="24"/>
              </w:rPr>
            </w:pPr>
            <w:r>
              <w:rPr>
                <w:spacing w:val="21"/>
                <w:sz w:val="21"/>
              </w:rPr>
              <w:t>安全</w:t>
            </w:r>
            <w:r>
              <w:rPr>
                <w:spacing w:val="19"/>
                <w:sz w:val="21"/>
              </w:rPr>
              <w:t>事</w:t>
            </w:r>
            <w:r>
              <w:rPr>
                <w:spacing w:val="21"/>
                <w:sz w:val="21"/>
              </w:rPr>
              <w:t>故为零</w:t>
            </w:r>
            <w:r>
              <w:rPr>
                <w:sz w:val="21"/>
              </w:rPr>
              <w:t>。</w:t>
            </w:r>
            <w:r>
              <w:rPr>
                <w:sz w:val="21"/>
              </w:rPr>
              <w:tab/>
            </w:r>
            <w:r>
              <w:rPr>
                <w:rFonts w:ascii="Times New Roman" w:eastAsia="Times New Roman"/>
                <w:sz w:val="24"/>
              </w:rPr>
              <w:t>0</w:t>
            </w:r>
          </w:p>
          <w:p>
            <w:pPr>
              <w:pStyle w:val="7"/>
              <w:tabs>
                <w:tab w:val="left" w:pos="4802"/>
              </w:tabs>
              <w:spacing w:before="62"/>
              <w:ind w:left="107"/>
              <w:rPr>
                <w:sz w:val="21"/>
              </w:rPr>
            </w:pPr>
            <w:r>
              <w:rPr>
                <w:spacing w:val="21"/>
                <w:sz w:val="21"/>
              </w:rPr>
              <w:t>火灾</w:t>
            </w:r>
            <w:r>
              <w:rPr>
                <w:spacing w:val="19"/>
                <w:sz w:val="21"/>
              </w:rPr>
              <w:t>事</w:t>
            </w:r>
            <w:r>
              <w:rPr>
                <w:spacing w:val="21"/>
                <w:sz w:val="21"/>
              </w:rPr>
              <w:t>故发生率为</w:t>
            </w:r>
            <w:r>
              <w:rPr>
                <w:sz w:val="21"/>
              </w:rPr>
              <w:t>零</w:t>
            </w:r>
            <w:r>
              <w:rPr>
                <w:sz w:val="21"/>
              </w:rPr>
              <w:tab/>
            </w:r>
            <w:r>
              <w:rPr>
                <w:sz w:val="21"/>
              </w:rPr>
              <w:t>0</w:t>
            </w:r>
          </w:p>
          <w:p>
            <w:pPr>
              <w:pStyle w:val="7"/>
              <w:tabs>
                <w:tab w:val="left" w:pos="4828"/>
              </w:tabs>
              <w:spacing w:before="49"/>
              <w:ind w:left="107"/>
              <w:rPr>
                <w:sz w:val="21"/>
              </w:rPr>
            </w:pPr>
            <w:r>
              <w:rPr>
                <w:spacing w:val="19"/>
                <w:sz w:val="24"/>
              </w:rPr>
              <w:t>意</w:t>
            </w:r>
            <w:r>
              <w:rPr>
                <w:spacing w:val="21"/>
                <w:sz w:val="24"/>
              </w:rPr>
              <w:t>外</w:t>
            </w:r>
            <w:r>
              <w:rPr>
                <w:spacing w:val="19"/>
                <w:sz w:val="24"/>
              </w:rPr>
              <w:t>伤害</w:t>
            </w:r>
            <w:r>
              <w:rPr>
                <w:spacing w:val="21"/>
                <w:sz w:val="24"/>
              </w:rPr>
              <w:t>救</w:t>
            </w:r>
            <w:r>
              <w:rPr>
                <w:spacing w:val="19"/>
                <w:sz w:val="24"/>
              </w:rPr>
              <w:t>治</w:t>
            </w:r>
            <w:r>
              <w:rPr>
                <w:sz w:val="24"/>
              </w:rPr>
              <w:t>率</w:t>
            </w:r>
            <w:r>
              <w:rPr>
                <w:spacing w:val="-37"/>
                <w:sz w:val="24"/>
              </w:rPr>
              <w:t xml:space="preserve"> </w:t>
            </w:r>
            <w:r>
              <w:rPr>
                <w:spacing w:val="6"/>
                <w:sz w:val="21"/>
              </w:rPr>
              <w:t>100%</w:t>
            </w:r>
            <w:r>
              <w:rPr>
                <w:spacing w:val="6"/>
                <w:sz w:val="21"/>
              </w:rPr>
              <w:tab/>
            </w:r>
            <w:r>
              <w:rPr>
                <w:sz w:val="21"/>
              </w:rPr>
              <w:t>0</w:t>
            </w:r>
          </w:p>
          <w:p>
            <w:pPr>
              <w:pStyle w:val="7"/>
              <w:tabs>
                <w:tab w:val="left" w:pos="5363"/>
              </w:tabs>
              <w:spacing w:before="49"/>
              <w:ind w:left="107"/>
              <w:rPr>
                <w:rFonts w:hint="default" w:eastAsia="宋体"/>
                <w:sz w:val="21"/>
                <w:lang w:val="en-US" w:eastAsia="zh-CN"/>
              </w:rPr>
            </w:pPr>
            <w:r>
              <w:rPr>
                <w:spacing w:val="21"/>
                <w:sz w:val="21"/>
              </w:rPr>
              <w:t>无职</w:t>
            </w:r>
            <w:r>
              <w:rPr>
                <w:spacing w:val="19"/>
                <w:sz w:val="21"/>
              </w:rPr>
              <w:t>业</w:t>
            </w:r>
            <w:r>
              <w:rPr>
                <w:spacing w:val="21"/>
                <w:sz w:val="21"/>
              </w:rPr>
              <w:t>病发</w:t>
            </w:r>
            <w:r>
              <w:rPr>
                <w:sz w:val="21"/>
              </w:rPr>
              <w:t>生</w:t>
            </w:r>
            <w:r>
              <w:rPr>
                <w:rFonts w:hint="eastAsia"/>
                <w:sz w:val="21"/>
                <w:lang w:val="en-US" w:eastAsia="zh-CN"/>
              </w:rPr>
              <w:t xml:space="preserve">                               0</w:t>
            </w:r>
          </w:p>
          <w:p>
            <w:pPr>
              <w:pStyle w:val="7"/>
              <w:spacing w:before="67" w:line="278" w:lineRule="auto"/>
              <w:ind w:left="633" w:right="2736" w:hanging="106"/>
              <w:rPr>
                <w:sz w:val="21"/>
              </w:rPr>
            </w:pPr>
            <w:r>
              <w:rPr>
                <w:w w:val="95"/>
                <w:sz w:val="21"/>
              </w:rPr>
              <w:t>职业健康安全目标均完成，提供职业健康安全体系建立了管理方案，查管理方案表：   1、办公用硒鼓、墨盒等固废等原材料废弃物等分类收集保管，交由相应部门处置；</w:t>
            </w:r>
          </w:p>
          <w:p>
            <w:pPr>
              <w:pStyle w:val="7"/>
              <w:spacing w:line="269" w:lineRule="exact"/>
              <w:ind w:left="527"/>
              <w:rPr>
                <w:sz w:val="21"/>
              </w:rPr>
            </w:pPr>
            <w:r>
              <w:rPr>
                <w:sz w:val="21"/>
              </w:rPr>
              <w:t>2、杜绝火灾发生，制定了管理方案并严格执行，配备必要的防火设施（包括灭火器 a、消防栓等）并保证其完</w:t>
            </w:r>
          </w:p>
          <w:p>
            <w:pPr>
              <w:pStyle w:val="7"/>
              <w:spacing w:before="43"/>
              <w:ind w:left="107"/>
              <w:rPr>
                <w:sz w:val="21"/>
              </w:rPr>
            </w:pPr>
            <w:r>
              <w:rPr>
                <w:w w:val="99"/>
                <w:sz w:val="21"/>
              </w:rPr>
              <w:t>好</w:t>
            </w:r>
          </w:p>
          <w:p>
            <w:pPr>
              <w:pStyle w:val="7"/>
              <w:numPr>
                <w:ilvl w:val="0"/>
                <w:numId w:val="2"/>
              </w:numPr>
              <w:tabs>
                <w:tab w:val="left" w:pos="843"/>
              </w:tabs>
              <w:spacing w:before="43" w:after="0" w:line="240" w:lineRule="auto"/>
              <w:ind w:left="842" w:right="0" w:hanging="316"/>
              <w:jc w:val="left"/>
              <w:rPr>
                <w:sz w:val="21"/>
              </w:rPr>
            </w:pPr>
            <w:r>
              <w:rPr>
                <w:sz w:val="21"/>
              </w:rPr>
              <w:t>成立应急响应工作小组（见《应急预案》）</w:t>
            </w:r>
          </w:p>
          <w:p>
            <w:pPr>
              <w:pStyle w:val="7"/>
              <w:numPr>
                <w:ilvl w:val="0"/>
                <w:numId w:val="2"/>
              </w:numPr>
              <w:tabs>
                <w:tab w:val="left" w:pos="843"/>
              </w:tabs>
              <w:spacing w:before="42" w:after="0" w:line="278" w:lineRule="auto"/>
              <w:ind w:left="107" w:right="94" w:firstLine="420"/>
              <w:jc w:val="left"/>
              <w:rPr>
                <w:sz w:val="21"/>
              </w:rPr>
            </w:pPr>
            <w:r>
              <w:rPr>
                <w:spacing w:val="-9"/>
                <w:sz w:val="21"/>
              </w:rPr>
              <w:t>淘汰过期、报废设备,对灭火器更新；每年进行一次消防演习。执行部门：各部门，检查人：韩伟 ，责任部门：综合部，执行日期：</w:t>
            </w:r>
            <w:r>
              <w:rPr>
                <w:rFonts w:hint="eastAsia"/>
                <w:spacing w:val="-9"/>
                <w:sz w:val="21"/>
                <w:lang w:val="en-US" w:eastAsia="zh-CN"/>
              </w:rPr>
              <w:t>长期</w:t>
            </w:r>
          </w:p>
          <w:p>
            <w:pPr>
              <w:pStyle w:val="7"/>
              <w:tabs>
                <w:tab w:val="left" w:pos="2207"/>
                <w:tab w:val="left" w:pos="6537"/>
              </w:tabs>
              <w:spacing w:line="278" w:lineRule="auto"/>
              <w:ind w:left="107" w:right="99" w:firstLine="420"/>
              <w:rPr>
                <w:rFonts w:hint="eastAsia" w:eastAsia="宋体"/>
                <w:sz w:val="21"/>
                <w:lang w:eastAsia="zh-CN"/>
              </w:rPr>
            </w:pPr>
            <w:r>
              <w:rPr>
                <w:sz w:val="21"/>
              </w:rPr>
              <w:t>3、电线老化引发火灾、临时接电触电,管理方案：a、电线检修</w:t>
            </w:r>
            <w:r>
              <w:rPr>
                <w:sz w:val="21"/>
              </w:rPr>
              <w:tab/>
            </w:r>
            <w:r>
              <w:rPr>
                <w:sz w:val="21"/>
              </w:rPr>
              <w:t>b、对职工进行安全教育培训。执行部门：</w:t>
            </w:r>
            <w:r>
              <w:rPr>
                <w:spacing w:val="-12"/>
                <w:sz w:val="21"/>
              </w:rPr>
              <w:t>各</w:t>
            </w:r>
            <w:r>
              <w:rPr>
                <w:sz w:val="21"/>
              </w:rPr>
              <w:t>部门，责任人：韩伟</w:t>
            </w:r>
            <w:r>
              <w:rPr>
                <w:sz w:val="21"/>
              </w:rPr>
              <w:tab/>
            </w:r>
            <w:r>
              <w:rPr>
                <w:sz w:val="21"/>
              </w:rPr>
              <w:t>执行日期：</w:t>
            </w:r>
            <w:r>
              <w:rPr>
                <w:rFonts w:hint="eastAsia"/>
                <w:sz w:val="21"/>
                <w:lang w:val="en-US" w:eastAsia="zh-CN"/>
              </w:rPr>
              <w:t>长期</w:t>
            </w:r>
          </w:p>
          <w:p>
            <w:pPr>
              <w:pStyle w:val="7"/>
              <w:spacing w:line="269" w:lineRule="exact"/>
              <w:ind w:left="107"/>
              <w:rPr>
                <w:sz w:val="21"/>
              </w:rPr>
            </w:pPr>
            <w:r>
              <w:rPr>
                <w:sz w:val="21"/>
              </w:rPr>
              <w:t xml:space="preserve">上述目标、指标 </w:t>
            </w:r>
            <w:r>
              <w:rPr>
                <w:rFonts w:hint="eastAsia"/>
                <w:sz w:val="21"/>
                <w:lang w:eastAsia="zh-CN"/>
              </w:rPr>
              <w:t>2020</w:t>
            </w:r>
            <w:r>
              <w:rPr>
                <w:sz w:val="21"/>
              </w:rPr>
              <w:t xml:space="preserve"> 年第二、三季度进行考核，考核结果：全部达标，检查人：韩伟 。制定的指标和管理方案基</w:t>
            </w:r>
          </w:p>
          <w:p>
            <w:pPr>
              <w:pStyle w:val="7"/>
              <w:spacing w:before="43"/>
              <w:ind w:left="107"/>
              <w:rPr>
                <w:sz w:val="21"/>
              </w:rPr>
            </w:pPr>
            <w:r>
              <w:rPr>
                <w:sz w:val="21"/>
              </w:rPr>
              <w:t>本可行。</w:t>
            </w:r>
          </w:p>
        </w:tc>
        <w:tc>
          <w:tcPr>
            <w:tcW w:w="834"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0" w:hRule="atLeast"/>
        </w:trPr>
        <w:tc>
          <w:tcPr>
            <w:tcW w:w="216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4"/>
              <w:rPr>
                <w:rFonts w:ascii="Times New Roman"/>
                <w:sz w:val="27"/>
              </w:rPr>
            </w:pPr>
          </w:p>
          <w:p>
            <w:pPr>
              <w:pStyle w:val="7"/>
              <w:spacing w:before="1"/>
              <w:ind w:left="107"/>
              <w:rPr>
                <w:sz w:val="21"/>
              </w:rPr>
            </w:pPr>
            <w:r>
              <w:rPr>
                <w:sz w:val="21"/>
              </w:rPr>
              <w:t>危险源识别</w:t>
            </w:r>
          </w:p>
        </w:tc>
        <w:tc>
          <w:tcPr>
            <w:tcW w:w="960"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7"/>
              </w:rPr>
            </w:pPr>
          </w:p>
          <w:p>
            <w:pPr>
              <w:pStyle w:val="7"/>
              <w:ind w:left="107"/>
              <w:rPr>
                <w:rFonts w:ascii="Times New Roman"/>
                <w:sz w:val="21"/>
              </w:rPr>
            </w:pPr>
            <w:r>
              <w:rPr>
                <w:rFonts w:ascii="Times New Roman"/>
                <w:sz w:val="21"/>
              </w:rPr>
              <w:t>S6.1.2</w:t>
            </w:r>
          </w:p>
        </w:tc>
        <w:tc>
          <w:tcPr>
            <w:tcW w:w="10755" w:type="dxa"/>
          </w:tcPr>
          <w:p>
            <w:pPr>
              <w:pStyle w:val="7"/>
              <w:rPr>
                <w:rFonts w:ascii="Times New Roman"/>
                <w:sz w:val="20"/>
              </w:rPr>
            </w:pPr>
          </w:p>
          <w:p>
            <w:pPr>
              <w:pStyle w:val="7"/>
              <w:rPr>
                <w:rFonts w:ascii="Times New Roman"/>
                <w:sz w:val="16"/>
              </w:rPr>
            </w:pPr>
          </w:p>
          <w:p>
            <w:pPr>
              <w:pStyle w:val="7"/>
              <w:spacing w:line="278" w:lineRule="auto"/>
              <w:ind w:left="107" w:right="96" w:firstLine="420"/>
              <w:jc w:val="both"/>
              <w:rPr>
                <w:sz w:val="21"/>
              </w:rPr>
            </w:pPr>
            <w:r>
              <w:rPr>
                <w:sz w:val="21"/>
              </w:rPr>
              <w:t>提供《危险源辨识、风险评价和控制措施确定控制程序》，对影响职业健康安全的危险源，评价其风险程度及</w:t>
            </w:r>
            <w:r>
              <w:rPr>
                <w:spacing w:val="-4"/>
                <w:w w:val="95"/>
                <w:sz w:val="21"/>
              </w:rPr>
              <w:t>级别，不可接受风险评价的标准和更新的时机</w:t>
            </w:r>
            <w:r>
              <w:rPr>
                <w:rFonts w:ascii="Times New Roman" w:eastAsia="Times New Roman"/>
                <w:w w:val="95"/>
                <w:sz w:val="21"/>
              </w:rPr>
              <w:t>,</w:t>
            </w:r>
            <w:r>
              <w:rPr>
                <w:w w:val="95"/>
                <w:sz w:val="21"/>
              </w:rPr>
              <w:t xml:space="preserve">并确定更新不可接受风险因素从而进行有效控制等方面的管理要求进    </w:t>
            </w:r>
            <w:r>
              <w:rPr>
                <w:sz w:val="21"/>
              </w:rPr>
              <w:t>行了规定，满足要求。</w:t>
            </w:r>
          </w:p>
          <w:p>
            <w:pPr>
              <w:pStyle w:val="7"/>
              <w:spacing w:before="1"/>
              <w:rPr>
                <w:rFonts w:ascii="Times New Roman"/>
                <w:sz w:val="27"/>
              </w:rPr>
            </w:pPr>
          </w:p>
          <w:p>
            <w:pPr>
              <w:pStyle w:val="7"/>
              <w:spacing w:line="278" w:lineRule="auto"/>
              <w:ind w:left="107" w:right="31" w:firstLine="420"/>
              <w:rPr>
                <w:sz w:val="21"/>
              </w:rPr>
            </w:pPr>
            <w:r>
              <w:rPr>
                <w:sz w:val="21"/>
              </w:rPr>
              <w:t>提供的：“危险源识别与风险评价表”“不可接受风险源清单”， 评价考虑了将来、状态、可能导致的事件， 并进</w:t>
            </w:r>
            <w:r>
              <w:rPr>
                <w:color w:val="auto"/>
                <w:sz w:val="21"/>
              </w:rPr>
              <w:t>行了评价，用打分法考虑了法规符合性、发生频次、影响范围等</w:t>
            </w:r>
            <w:r>
              <w:rPr>
                <w:rFonts w:ascii="Times New Roman" w:hAnsi="Times New Roman" w:eastAsia="Times New Roman"/>
                <w:color w:val="auto"/>
                <w:sz w:val="21"/>
              </w:rPr>
              <w:t xml:space="preserve">, </w:t>
            </w:r>
            <w:r>
              <w:rPr>
                <w:color w:val="auto"/>
                <w:sz w:val="21"/>
              </w:rPr>
              <w:t>通过是非法，共识别出不可接受风险</w:t>
            </w:r>
            <w:r>
              <w:rPr>
                <w:rFonts w:hint="eastAsia"/>
                <w:color w:val="auto"/>
                <w:sz w:val="21"/>
                <w:lang w:val="en-US" w:eastAsia="zh-CN"/>
              </w:rPr>
              <w:t>3</w:t>
            </w:r>
            <w:r>
              <w:rPr>
                <w:color w:val="auto"/>
                <w:sz w:val="21"/>
              </w:rPr>
              <w:t>项， 涉及：火灾和触电、意外伤害等。评价</w:t>
            </w:r>
            <w:r>
              <w:rPr>
                <w:sz w:val="21"/>
              </w:rPr>
              <w:t>符合程序要求及公司的实际情况。对危险源的控制措施包括制定管理制度、监督检查、应急预案、培训等。</w:t>
            </w:r>
          </w:p>
        </w:tc>
        <w:tc>
          <w:tcPr>
            <w:tcW w:w="834" w:type="dxa"/>
          </w:tcPr>
          <w:p>
            <w:pPr>
              <w:pStyle w:val="7"/>
              <w:rPr>
                <w:rFonts w:ascii="Times New Roman"/>
                <w:sz w:val="20"/>
              </w:rPr>
            </w:pPr>
          </w:p>
        </w:tc>
      </w:tr>
    </w:tbl>
    <w:p>
      <w:pPr>
        <w:spacing w:after="0"/>
        <w:rPr>
          <w:rFonts w:ascii="Times New Roman"/>
          <w:sz w:val="20"/>
        </w:rPr>
        <w:sectPr>
          <w:pgSz w:w="16840" w:h="11910" w:orient="landscape"/>
          <w:pgMar w:top="1520" w:right="1040" w:bottom="1380" w:left="860" w:header="859" w:footer="1200" w:gutter="0"/>
          <w:cols w:space="720" w:num="1"/>
        </w:sectPr>
      </w:pPr>
    </w:p>
    <w:p>
      <w:pPr>
        <w:pStyle w:val="2"/>
        <w:spacing w:before="9"/>
        <w:rPr>
          <w:rFonts w:ascii="Times New Roman"/>
          <w:sz w:val="16"/>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0"/>
        <w:gridCol w:w="960"/>
        <w:gridCol w:w="10755"/>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0" w:hRule="atLeast"/>
        </w:trPr>
        <w:tc>
          <w:tcPr>
            <w:tcW w:w="2160" w:type="dxa"/>
          </w:tcPr>
          <w:p>
            <w:pPr>
              <w:pStyle w:val="7"/>
              <w:spacing w:before="29" w:line="278" w:lineRule="auto"/>
              <w:ind w:left="107" w:right="98"/>
              <w:rPr>
                <w:sz w:val="21"/>
              </w:rPr>
            </w:pPr>
            <w:r>
              <w:rPr>
                <w:sz w:val="21"/>
              </w:rPr>
              <w:t>合规义务、法律法规及其他要求</w:t>
            </w:r>
          </w:p>
        </w:tc>
        <w:tc>
          <w:tcPr>
            <w:tcW w:w="960" w:type="dxa"/>
          </w:tcPr>
          <w:p>
            <w:pPr>
              <w:pStyle w:val="7"/>
              <w:spacing w:before="43"/>
              <w:ind w:left="107"/>
              <w:rPr>
                <w:rFonts w:ascii="Times New Roman"/>
                <w:sz w:val="21"/>
              </w:rPr>
            </w:pPr>
            <w:r>
              <w:rPr>
                <w:rFonts w:ascii="Times New Roman"/>
                <w:sz w:val="21"/>
              </w:rPr>
              <w:t>S6.1.3</w:t>
            </w:r>
          </w:p>
        </w:tc>
        <w:tc>
          <w:tcPr>
            <w:tcW w:w="10755" w:type="dxa"/>
          </w:tcPr>
          <w:p>
            <w:pPr>
              <w:pStyle w:val="7"/>
              <w:spacing w:before="29"/>
              <w:ind w:left="527"/>
              <w:rPr>
                <w:rFonts w:hint="eastAsia" w:eastAsia="宋体"/>
                <w:sz w:val="21"/>
                <w:lang w:eastAsia="zh-CN"/>
              </w:rPr>
            </w:pPr>
            <w:r>
              <w:rPr>
                <w:spacing w:val="-14"/>
                <w:sz w:val="21"/>
              </w:rPr>
              <w:t xml:space="preserve">根据《法律法规和其他要求获取与识别控制程序》要求，随时对法律法规的更新进行跟踪，并进行补充。于 </w:t>
            </w:r>
            <w:r>
              <w:rPr>
                <w:rFonts w:hint="eastAsia"/>
                <w:sz w:val="21"/>
                <w:lang w:eastAsia="zh-CN"/>
              </w:rPr>
              <w:t>2020</w:t>
            </w:r>
          </w:p>
          <w:p>
            <w:pPr>
              <w:pStyle w:val="7"/>
              <w:spacing w:before="43"/>
              <w:ind w:left="107"/>
              <w:rPr>
                <w:sz w:val="21"/>
              </w:rPr>
            </w:pPr>
            <w:r>
              <w:rPr>
                <w:sz w:val="21"/>
              </w:rPr>
              <w:t>年 3 月 22 日识别了法律法规清单。获取渠道，网络和期刊等。</w:t>
            </w:r>
          </w:p>
          <w:p>
            <w:pPr>
              <w:pStyle w:val="7"/>
              <w:spacing w:before="43" w:line="278" w:lineRule="auto"/>
              <w:ind w:left="107" w:right="97" w:firstLine="420"/>
              <w:rPr>
                <w:sz w:val="21"/>
              </w:rPr>
            </w:pPr>
            <w:r>
              <w:rPr>
                <w:sz w:val="21"/>
              </w:rPr>
              <w:t>提供《法律法规和其他要求清单》收集的环境和安全法律法规《中华人民共和国安全生产法》、《中华人民共和国节约能源法》《中华人民共和国环境保护法》等,对公司法律法规及要求遵守程度进行评价。</w:t>
            </w:r>
          </w:p>
          <w:p>
            <w:pPr>
              <w:pStyle w:val="7"/>
              <w:spacing w:line="278" w:lineRule="auto"/>
              <w:ind w:left="107" w:right="96" w:firstLine="420"/>
              <w:rPr>
                <w:sz w:val="21"/>
              </w:rPr>
            </w:pPr>
            <w:r>
              <w:rPr>
                <w:sz w:val="21"/>
              </w:rPr>
              <w:t>提供了《法律法规和其他要求合规性评价报告》、中华人民共和国水污染防治法（修正）、中华人民共和国大气污染防治法等</w:t>
            </w:r>
          </w:p>
          <w:p>
            <w:pPr>
              <w:pStyle w:val="7"/>
              <w:tabs>
                <w:tab w:val="left" w:pos="3467"/>
                <w:tab w:val="left" w:pos="5987"/>
              </w:tabs>
              <w:spacing w:line="269" w:lineRule="exact"/>
              <w:ind w:left="527"/>
              <w:rPr>
                <w:sz w:val="21"/>
              </w:rPr>
            </w:pPr>
            <w:r>
              <w:rPr>
                <w:sz w:val="21"/>
              </w:rPr>
              <w:t>危险废物贮存污染控制标准</w:t>
            </w:r>
            <w:r>
              <w:rPr>
                <w:sz w:val="21"/>
              </w:rPr>
              <w:tab/>
            </w:r>
            <w:r>
              <w:rPr>
                <w:sz w:val="21"/>
              </w:rPr>
              <w:t>GB18597-2001/XG1-2013</w:t>
            </w:r>
            <w:r>
              <w:rPr>
                <w:sz w:val="21"/>
              </w:rPr>
              <w:tab/>
            </w:r>
            <w:r>
              <w:rPr>
                <w:sz w:val="21"/>
              </w:rPr>
              <w:t>2013-06-08</w:t>
            </w:r>
          </w:p>
          <w:p>
            <w:pPr>
              <w:pStyle w:val="7"/>
              <w:tabs>
                <w:tab w:val="left" w:pos="2627"/>
              </w:tabs>
              <w:spacing w:before="42"/>
              <w:ind w:left="527"/>
              <w:rPr>
                <w:sz w:val="21"/>
              </w:rPr>
            </w:pPr>
            <w:r>
              <w:rPr>
                <w:sz w:val="21"/>
              </w:rPr>
              <w:t>污水综合排放标准</w:t>
            </w:r>
            <w:r>
              <w:rPr>
                <w:sz w:val="21"/>
              </w:rPr>
              <w:tab/>
            </w:r>
            <w:r>
              <w:rPr>
                <w:sz w:val="21"/>
              </w:rPr>
              <w:t>GB8978-1996</w:t>
            </w:r>
            <w:r>
              <w:rPr>
                <w:spacing w:val="-2"/>
                <w:sz w:val="21"/>
              </w:rPr>
              <w:t xml:space="preserve"> </w:t>
            </w:r>
            <w:r>
              <w:rPr>
                <w:sz w:val="21"/>
              </w:rPr>
              <w:t>1998-01-01</w:t>
            </w:r>
          </w:p>
          <w:p>
            <w:pPr>
              <w:pStyle w:val="7"/>
              <w:tabs>
                <w:tab w:val="left" w:pos="2627"/>
                <w:tab w:val="right" w:pos="5357"/>
              </w:tabs>
              <w:spacing w:before="43"/>
              <w:ind w:left="527"/>
              <w:rPr>
                <w:sz w:val="21"/>
              </w:rPr>
            </w:pPr>
            <w:r>
              <w:rPr>
                <w:sz w:val="21"/>
              </w:rPr>
              <w:t>地表水环境质量标准</w:t>
            </w:r>
            <w:r>
              <w:rPr>
                <w:sz w:val="21"/>
              </w:rPr>
              <w:tab/>
            </w:r>
            <w:r>
              <w:rPr>
                <w:sz w:val="21"/>
              </w:rPr>
              <w:t>GB</w:t>
            </w:r>
            <w:r>
              <w:rPr>
                <w:spacing w:val="-2"/>
                <w:sz w:val="21"/>
              </w:rPr>
              <w:t xml:space="preserve"> </w:t>
            </w:r>
            <w:r>
              <w:rPr>
                <w:sz w:val="21"/>
              </w:rPr>
              <w:t>3838-2002</w:t>
            </w:r>
            <w:r>
              <w:rPr>
                <w:sz w:val="21"/>
              </w:rPr>
              <w:tab/>
            </w:r>
            <w:r>
              <w:rPr>
                <w:sz w:val="21"/>
              </w:rPr>
              <w:t>2002-06-01</w:t>
            </w:r>
          </w:p>
          <w:p>
            <w:pPr>
              <w:pStyle w:val="7"/>
              <w:tabs>
                <w:tab w:val="left" w:pos="2627"/>
                <w:tab w:val="right" w:pos="5357"/>
              </w:tabs>
              <w:spacing w:before="43"/>
              <w:ind w:left="527"/>
              <w:rPr>
                <w:sz w:val="21"/>
              </w:rPr>
            </w:pPr>
            <w:r>
              <w:rPr>
                <w:sz w:val="21"/>
              </w:rPr>
              <w:t>环境空气质量标准</w:t>
            </w:r>
            <w:r>
              <w:rPr>
                <w:sz w:val="21"/>
              </w:rPr>
              <w:tab/>
            </w:r>
            <w:r>
              <w:rPr>
                <w:sz w:val="21"/>
              </w:rPr>
              <w:t>GB</w:t>
            </w:r>
            <w:r>
              <w:rPr>
                <w:spacing w:val="-2"/>
                <w:sz w:val="21"/>
              </w:rPr>
              <w:t xml:space="preserve"> </w:t>
            </w:r>
            <w:r>
              <w:rPr>
                <w:sz w:val="21"/>
              </w:rPr>
              <w:t>3095-2012</w:t>
            </w:r>
            <w:r>
              <w:rPr>
                <w:sz w:val="21"/>
              </w:rPr>
              <w:tab/>
            </w:r>
            <w:r>
              <w:rPr>
                <w:sz w:val="21"/>
              </w:rPr>
              <w:t>2016-01-01</w:t>
            </w:r>
          </w:p>
          <w:p>
            <w:pPr>
              <w:pStyle w:val="7"/>
              <w:tabs>
                <w:tab w:val="left" w:pos="2207"/>
                <w:tab w:val="right" w:pos="4937"/>
              </w:tabs>
              <w:spacing w:before="43"/>
              <w:ind w:left="527"/>
              <w:rPr>
                <w:sz w:val="21"/>
              </w:rPr>
            </w:pPr>
            <w:r>
              <w:rPr>
                <w:sz w:val="21"/>
              </w:rPr>
              <w:t>声环境质量标准</w:t>
            </w:r>
            <w:r>
              <w:rPr>
                <w:sz w:val="21"/>
              </w:rPr>
              <w:tab/>
            </w:r>
            <w:r>
              <w:rPr>
                <w:sz w:val="21"/>
              </w:rPr>
              <w:t>GB</w:t>
            </w:r>
            <w:r>
              <w:rPr>
                <w:spacing w:val="-2"/>
                <w:sz w:val="21"/>
              </w:rPr>
              <w:t xml:space="preserve"> </w:t>
            </w:r>
            <w:r>
              <w:rPr>
                <w:sz w:val="21"/>
              </w:rPr>
              <w:t>3096-2008</w:t>
            </w:r>
            <w:r>
              <w:rPr>
                <w:sz w:val="21"/>
              </w:rPr>
              <w:tab/>
            </w:r>
            <w:r>
              <w:rPr>
                <w:sz w:val="21"/>
              </w:rPr>
              <w:t>2008-10-01</w:t>
            </w:r>
          </w:p>
          <w:p>
            <w:pPr>
              <w:pStyle w:val="7"/>
              <w:tabs>
                <w:tab w:val="left" w:pos="3047"/>
                <w:tab w:val="right" w:pos="5777"/>
              </w:tabs>
              <w:spacing w:before="43"/>
              <w:ind w:left="527"/>
              <w:rPr>
                <w:sz w:val="21"/>
              </w:rPr>
            </w:pPr>
            <w:r>
              <w:rPr>
                <w:sz w:val="21"/>
              </w:rPr>
              <w:t>大气污染物综合排放标准</w:t>
            </w:r>
            <w:r>
              <w:rPr>
                <w:sz w:val="21"/>
              </w:rPr>
              <w:tab/>
            </w:r>
            <w:r>
              <w:rPr>
                <w:sz w:val="21"/>
              </w:rPr>
              <w:t>GB</w:t>
            </w:r>
            <w:r>
              <w:rPr>
                <w:spacing w:val="-2"/>
                <w:sz w:val="21"/>
              </w:rPr>
              <w:t xml:space="preserve"> </w:t>
            </w:r>
            <w:r>
              <w:rPr>
                <w:sz w:val="21"/>
              </w:rPr>
              <w:t>16297-1996</w:t>
            </w:r>
            <w:r>
              <w:rPr>
                <w:sz w:val="21"/>
              </w:rPr>
              <w:tab/>
            </w:r>
            <w:r>
              <w:rPr>
                <w:sz w:val="21"/>
              </w:rPr>
              <w:t>1997-01-01</w:t>
            </w:r>
          </w:p>
          <w:p>
            <w:pPr>
              <w:pStyle w:val="7"/>
              <w:tabs>
                <w:tab w:val="left" w:pos="2627"/>
              </w:tabs>
              <w:spacing w:before="43"/>
              <w:ind w:left="527"/>
              <w:rPr>
                <w:sz w:val="21"/>
              </w:rPr>
            </w:pPr>
            <w:r>
              <w:rPr>
                <w:sz w:val="21"/>
              </w:rPr>
              <w:t>室内空气质量标准</w:t>
            </w:r>
            <w:r>
              <w:rPr>
                <w:sz w:val="21"/>
              </w:rPr>
              <w:tab/>
            </w:r>
            <w:r>
              <w:rPr>
                <w:sz w:val="21"/>
              </w:rPr>
              <w:t>GB/T 18883-2002</w:t>
            </w:r>
            <w:r>
              <w:rPr>
                <w:spacing w:val="-3"/>
                <w:sz w:val="21"/>
              </w:rPr>
              <w:t xml:space="preserve"> </w:t>
            </w:r>
            <w:r>
              <w:rPr>
                <w:sz w:val="21"/>
              </w:rPr>
              <w:t>2003-03-01</w:t>
            </w:r>
          </w:p>
          <w:p>
            <w:pPr>
              <w:pStyle w:val="7"/>
              <w:tabs>
                <w:tab w:val="left" w:pos="947"/>
                <w:tab w:val="left" w:pos="2627"/>
              </w:tabs>
              <w:spacing w:before="43" w:line="278" w:lineRule="auto"/>
              <w:ind w:left="527" w:right="96"/>
              <w:rPr>
                <w:sz w:val="21"/>
              </w:rPr>
            </w:pPr>
            <w:r>
              <w:rPr>
                <w:sz w:val="21"/>
              </w:rPr>
              <w:t>《</w:t>
            </w:r>
            <w:r>
              <w:rPr>
                <w:sz w:val="21"/>
              </w:rPr>
              <w:tab/>
            </w:r>
            <w:r>
              <w:rPr>
                <w:sz w:val="21"/>
              </w:rPr>
              <w:t>【</w:t>
            </w:r>
            <w:r>
              <w:rPr>
                <w:spacing w:val="4"/>
                <w:sz w:val="21"/>
              </w:rPr>
              <w:t>深</w:t>
            </w:r>
            <w:r>
              <w:rPr>
                <w:sz w:val="21"/>
              </w:rPr>
              <w:t>安监</w:t>
            </w:r>
            <w:r>
              <w:rPr>
                <w:spacing w:val="4"/>
                <w:sz w:val="21"/>
              </w:rPr>
              <w:t>规</w:t>
            </w:r>
            <w:r>
              <w:rPr>
                <w:sz w:val="21"/>
              </w:rPr>
              <w:t>〔2017〕1</w:t>
            </w:r>
            <w:r>
              <w:rPr>
                <w:spacing w:val="-40"/>
                <w:sz w:val="21"/>
              </w:rPr>
              <w:t xml:space="preserve"> </w:t>
            </w:r>
            <w:r>
              <w:rPr>
                <w:sz w:val="21"/>
              </w:rPr>
              <w:t>号</w:t>
            </w:r>
            <w:r>
              <w:rPr>
                <w:spacing w:val="4"/>
                <w:sz w:val="21"/>
              </w:rPr>
              <w:t>】</w:t>
            </w:r>
            <w:r>
              <w:rPr>
                <w:sz w:val="21"/>
              </w:rPr>
              <w:t>深圳</w:t>
            </w:r>
            <w:r>
              <w:rPr>
                <w:spacing w:val="4"/>
                <w:sz w:val="21"/>
              </w:rPr>
              <w:t>市</w:t>
            </w:r>
            <w:r>
              <w:rPr>
                <w:sz w:val="21"/>
              </w:rPr>
              <w:t>安</w:t>
            </w:r>
            <w:r>
              <w:rPr>
                <w:spacing w:val="4"/>
                <w:sz w:val="21"/>
              </w:rPr>
              <w:t>全</w:t>
            </w:r>
            <w:r>
              <w:rPr>
                <w:sz w:val="21"/>
              </w:rPr>
              <w:t>生产</w:t>
            </w:r>
            <w:r>
              <w:rPr>
                <w:spacing w:val="4"/>
                <w:sz w:val="21"/>
              </w:rPr>
              <w:t>监</w:t>
            </w:r>
            <w:r>
              <w:rPr>
                <w:sz w:val="21"/>
              </w:rPr>
              <w:t>督管</w:t>
            </w:r>
            <w:r>
              <w:rPr>
                <w:spacing w:val="4"/>
                <w:sz w:val="21"/>
              </w:rPr>
              <w:t>理</w:t>
            </w:r>
            <w:r>
              <w:rPr>
                <w:sz w:val="21"/>
              </w:rPr>
              <w:t>局</w:t>
            </w:r>
            <w:r>
              <w:rPr>
                <w:spacing w:val="4"/>
                <w:sz w:val="21"/>
              </w:rPr>
              <w:t>关</w:t>
            </w:r>
            <w:r>
              <w:rPr>
                <w:sz w:val="21"/>
              </w:rPr>
              <w:t>于加</w:t>
            </w:r>
            <w:r>
              <w:rPr>
                <w:spacing w:val="4"/>
                <w:sz w:val="21"/>
              </w:rPr>
              <w:t>强</w:t>
            </w:r>
            <w:r>
              <w:rPr>
                <w:sz w:val="21"/>
              </w:rPr>
              <w:t>危险</w:t>
            </w:r>
            <w:r>
              <w:rPr>
                <w:spacing w:val="4"/>
                <w:sz w:val="21"/>
              </w:rPr>
              <w:t>化</w:t>
            </w:r>
            <w:r>
              <w:rPr>
                <w:sz w:val="21"/>
              </w:rPr>
              <w:t>学</w:t>
            </w:r>
            <w:r>
              <w:rPr>
                <w:spacing w:val="4"/>
                <w:sz w:val="21"/>
              </w:rPr>
              <w:t>品</w:t>
            </w:r>
            <w:r>
              <w:rPr>
                <w:sz w:val="21"/>
              </w:rPr>
              <w:t>建设</w:t>
            </w:r>
            <w:r>
              <w:rPr>
                <w:spacing w:val="4"/>
                <w:sz w:val="21"/>
              </w:rPr>
              <w:t>项</w:t>
            </w:r>
            <w:r>
              <w:rPr>
                <w:sz w:val="21"/>
              </w:rPr>
              <w:t>目安</w:t>
            </w:r>
            <w:r>
              <w:rPr>
                <w:spacing w:val="4"/>
                <w:sz w:val="21"/>
              </w:rPr>
              <w:t>全</w:t>
            </w:r>
            <w:r>
              <w:rPr>
                <w:sz w:val="21"/>
              </w:rPr>
              <w:t>审</w:t>
            </w:r>
            <w:r>
              <w:rPr>
                <w:spacing w:val="4"/>
                <w:sz w:val="21"/>
              </w:rPr>
              <w:t>查</w:t>
            </w:r>
            <w:r>
              <w:rPr>
                <w:sz w:val="21"/>
              </w:rPr>
              <w:t>工作</w:t>
            </w:r>
            <w:r>
              <w:rPr>
                <w:spacing w:val="4"/>
                <w:sz w:val="21"/>
              </w:rPr>
              <w:t>的</w:t>
            </w:r>
            <w:r>
              <w:rPr>
                <w:sz w:val="21"/>
              </w:rPr>
              <w:t>通知深圳市安全监管局</w:t>
            </w:r>
            <w:r>
              <w:rPr>
                <w:sz w:val="21"/>
              </w:rPr>
              <w:tab/>
            </w:r>
            <w:r>
              <w:rPr>
                <w:sz w:val="21"/>
              </w:rPr>
              <w:t>2017</w:t>
            </w:r>
            <w:r>
              <w:rPr>
                <w:spacing w:val="-55"/>
                <w:sz w:val="21"/>
              </w:rPr>
              <w:t xml:space="preserve"> </w:t>
            </w:r>
            <w:r>
              <w:rPr>
                <w:sz w:val="21"/>
              </w:rPr>
              <w:t>年</w:t>
            </w:r>
            <w:r>
              <w:rPr>
                <w:spacing w:val="-53"/>
                <w:sz w:val="21"/>
              </w:rPr>
              <w:t xml:space="preserve"> </w:t>
            </w:r>
            <w:r>
              <w:rPr>
                <w:sz w:val="21"/>
              </w:rPr>
              <w:t>7</w:t>
            </w:r>
            <w:r>
              <w:rPr>
                <w:spacing w:val="-52"/>
                <w:sz w:val="21"/>
              </w:rPr>
              <w:t xml:space="preserve"> </w:t>
            </w:r>
            <w:r>
              <w:rPr>
                <w:sz w:val="21"/>
              </w:rPr>
              <w:t>月</w:t>
            </w:r>
            <w:r>
              <w:rPr>
                <w:spacing w:val="-53"/>
                <w:sz w:val="21"/>
              </w:rPr>
              <w:t xml:space="preserve"> </w:t>
            </w:r>
            <w:r>
              <w:rPr>
                <w:sz w:val="21"/>
              </w:rPr>
              <w:t>21</w:t>
            </w:r>
            <w:r>
              <w:rPr>
                <w:spacing w:val="-54"/>
                <w:sz w:val="21"/>
              </w:rPr>
              <w:t xml:space="preserve"> </w:t>
            </w:r>
            <w:r>
              <w:rPr>
                <w:sz w:val="21"/>
              </w:rPr>
              <w:t>日</w:t>
            </w:r>
          </w:p>
          <w:p>
            <w:pPr>
              <w:pStyle w:val="7"/>
              <w:tabs>
                <w:tab w:val="left" w:pos="4307"/>
                <w:tab w:val="left" w:pos="7247"/>
              </w:tabs>
              <w:spacing w:line="278" w:lineRule="auto"/>
              <w:ind w:left="107" w:right="96" w:firstLine="840"/>
              <w:rPr>
                <w:sz w:val="21"/>
              </w:rPr>
            </w:pPr>
            <w:r>
              <w:rPr>
                <w:sz w:val="21"/>
              </w:rPr>
              <w:t>【</w:t>
            </w:r>
            <w:r>
              <w:rPr>
                <w:spacing w:val="4"/>
                <w:sz w:val="21"/>
              </w:rPr>
              <w:t>深</w:t>
            </w:r>
            <w:r>
              <w:rPr>
                <w:sz w:val="21"/>
              </w:rPr>
              <w:t>安办</w:t>
            </w:r>
            <w:r>
              <w:rPr>
                <w:spacing w:val="4"/>
                <w:sz w:val="21"/>
              </w:rPr>
              <w:t>规</w:t>
            </w:r>
            <w:r>
              <w:rPr>
                <w:sz w:val="21"/>
              </w:rPr>
              <w:t>〔2017〕1</w:t>
            </w:r>
            <w:r>
              <w:rPr>
                <w:spacing w:val="-40"/>
                <w:sz w:val="21"/>
              </w:rPr>
              <w:t xml:space="preserve"> </w:t>
            </w:r>
            <w:r>
              <w:rPr>
                <w:sz w:val="21"/>
              </w:rPr>
              <w:t>号</w:t>
            </w:r>
            <w:r>
              <w:rPr>
                <w:spacing w:val="4"/>
                <w:sz w:val="21"/>
              </w:rPr>
              <w:t>】</w:t>
            </w:r>
            <w:r>
              <w:rPr>
                <w:sz w:val="21"/>
              </w:rPr>
              <w:t>深圳</w:t>
            </w:r>
            <w:r>
              <w:rPr>
                <w:spacing w:val="4"/>
                <w:sz w:val="21"/>
              </w:rPr>
              <w:t>市</w:t>
            </w:r>
            <w:r>
              <w:rPr>
                <w:sz w:val="21"/>
              </w:rPr>
              <w:t>安</w:t>
            </w:r>
            <w:r>
              <w:rPr>
                <w:spacing w:val="4"/>
                <w:sz w:val="21"/>
              </w:rPr>
              <w:t>全</w:t>
            </w:r>
            <w:r>
              <w:rPr>
                <w:sz w:val="21"/>
              </w:rPr>
              <w:t>管理</w:t>
            </w:r>
            <w:r>
              <w:rPr>
                <w:spacing w:val="4"/>
                <w:sz w:val="21"/>
              </w:rPr>
              <w:t>委</w:t>
            </w:r>
            <w:r>
              <w:rPr>
                <w:sz w:val="21"/>
              </w:rPr>
              <w:t>员会</w:t>
            </w:r>
            <w:r>
              <w:rPr>
                <w:spacing w:val="4"/>
                <w:sz w:val="21"/>
              </w:rPr>
              <w:t>办</w:t>
            </w:r>
            <w:r>
              <w:rPr>
                <w:sz w:val="21"/>
              </w:rPr>
              <w:t>公</w:t>
            </w:r>
            <w:r>
              <w:rPr>
                <w:spacing w:val="4"/>
                <w:sz w:val="21"/>
              </w:rPr>
              <w:t>室</w:t>
            </w:r>
            <w:r>
              <w:rPr>
                <w:sz w:val="21"/>
              </w:rPr>
              <w:t>关于</w:t>
            </w:r>
            <w:r>
              <w:rPr>
                <w:spacing w:val="4"/>
                <w:sz w:val="21"/>
              </w:rPr>
              <w:t>印</w:t>
            </w:r>
            <w:r>
              <w:rPr>
                <w:sz w:val="21"/>
              </w:rPr>
              <w:t>发《</w:t>
            </w:r>
            <w:r>
              <w:rPr>
                <w:spacing w:val="4"/>
                <w:sz w:val="21"/>
              </w:rPr>
              <w:t>深</w:t>
            </w:r>
            <w:r>
              <w:rPr>
                <w:sz w:val="21"/>
              </w:rPr>
              <w:t>圳</w:t>
            </w:r>
            <w:r>
              <w:rPr>
                <w:spacing w:val="4"/>
                <w:sz w:val="21"/>
              </w:rPr>
              <w:t>市</w:t>
            </w:r>
            <w:r>
              <w:rPr>
                <w:sz w:val="21"/>
              </w:rPr>
              <w:t>生产</w:t>
            </w:r>
            <w:r>
              <w:rPr>
                <w:spacing w:val="4"/>
                <w:sz w:val="21"/>
              </w:rPr>
              <w:t>经</w:t>
            </w:r>
            <w:r>
              <w:rPr>
                <w:sz w:val="21"/>
              </w:rPr>
              <w:t>营单</w:t>
            </w:r>
            <w:r>
              <w:rPr>
                <w:spacing w:val="4"/>
                <w:sz w:val="21"/>
              </w:rPr>
              <w:t>位</w:t>
            </w:r>
            <w:r>
              <w:rPr>
                <w:sz w:val="21"/>
              </w:rPr>
              <w:t>安</w:t>
            </w:r>
            <w:r>
              <w:rPr>
                <w:spacing w:val="4"/>
                <w:sz w:val="21"/>
              </w:rPr>
              <w:t>全</w:t>
            </w:r>
            <w:r>
              <w:rPr>
                <w:sz w:val="21"/>
              </w:rPr>
              <w:t>生产</w:t>
            </w:r>
            <w:r>
              <w:rPr>
                <w:spacing w:val="4"/>
                <w:sz w:val="21"/>
              </w:rPr>
              <w:t>不</w:t>
            </w:r>
            <w:r>
              <w:rPr>
                <w:sz w:val="21"/>
              </w:rPr>
              <w:t>良记录“黑名单”信息管理暂行办法》的通知</w:t>
            </w:r>
            <w:r>
              <w:rPr>
                <w:sz w:val="21"/>
              </w:rPr>
              <w:tab/>
            </w:r>
            <w:r>
              <w:rPr>
                <w:sz w:val="21"/>
              </w:rPr>
              <w:t>深圳市安全管理委员会办公室</w:t>
            </w:r>
            <w:r>
              <w:rPr>
                <w:sz w:val="21"/>
              </w:rPr>
              <w:tab/>
            </w:r>
            <w:r>
              <w:rPr>
                <w:sz w:val="21"/>
              </w:rPr>
              <w:t>2017</w:t>
            </w:r>
            <w:r>
              <w:rPr>
                <w:spacing w:val="-55"/>
                <w:sz w:val="21"/>
              </w:rPr>
              <w:t xml:space="preserve"> </w:t>
            </w:r>
            <w:r>
              <w:rPr>
                <w:sz w:val="21"/>
              </w:rPr>
              <w:t>年</w:t>
            </w:r>
            <w:r>
              <w:rPr>
                <w:spacing w:val="-53"/>
                <w:sz w:val="21"/>
              </w:rPr>
              <w:t xml:space="preserve"> </w:t>
            </w:r>
            <w:r>
              <w:rPr>
                <w:sz w:val="21"/>
              </w:rPr>
              <w:t>5</w:t>
            </w:r>
            <w:r>
              <w:rPr>
                <w:spacing w:val="-52"/>
                <w:sz w:val="21"/>
              </w:rPr>
              <w:t xml:space="preserve"> </w:t>
            </w:r>
            <w:r>
              <w:rPr>
                <w:sz w:val="21"/>
              </w:rPr>
              <w:t>月</w:t>
            </w:r>
            <w:r>
              <w:rPr>
                <w:spacing w:val="-53"/>
                <w:sz w:val="21"/>
              </w:rPr>
              <w:t xml:space="preserve"> </w:t>
            </w:r>
            <w:r>
              <w:rPr>
                <w:sz w:val="21"/>
              </w:rPr>
              <w:t>8</w:t>
            </w:r>
            <w:r>
              <w:rPr>
                <w:spacing w:val="-52"/>
                <w:sz w:val="21"/>
              </w:rPr>
              <w:t xml:space="preserve"> </w:t>
            </w:r>
            <w:r>
              <w:rPr>
                <w:sz w:val="21"/>
              </w:rPr>
              <w:t>日</w:t>
            </w:r>
          </w:p>
          <w:p>
            <w:pPr>
              <w:pStyle w:val="7"/>
              <w:tabs>
                <w:tab w:val="left" w:pos="9767"/>
                <w:tab w:val="left" w:pos="10437"/>
              </w:tabs>
              <w:spacing w:line="278" w:lineRule="auto"/>
              <w:ind w:left="107" w:right="96" w:firstLine="840"/>
              <w:rPr>
                <w:sz w:val="21"/>
              </w:rPr>
            </w:pPr>
            <w:r>
              <w:rPr>
                <w:sz w:val="21"/>
              </w:rPr>
              <w:t>【深应急规〔2016〕3</w:t>
            </w:r>
            <w:r>
              <w:rPr>
                <w:spacing w:val="-58"/>
                <w:sz w:val="21"/>
              </w:rPr>
              <w:t xml:space="preserve"> </w:t>
            </w:r>
            <w:r>
              <w:rPr>
                <w:sz w:val="21"/>
              </w:rPr>
              <w:t>号】关于加快建设工程推广应用减隔震技术的意见</w:t>
            </w:r>
            <w:r>
              <w:rPr>
                <w:spacing w:val="-56"/>
                <w:sz w:val="21"/>
              </w:rPr>
              <w:t xml:space="preserve"> </w:t>
            </w:r>
            <w:r>
              <w:rPr>
                <w:sz w:val="21"/>
              </w:rPr>
              <w:t>深圳市应急管理局</w:t>
            </w:r>
            <w:r>
              <w:rPr>
                <w:sz w:val="21"/>
              </w:rPr>
              <w:tab/>
            </w:r>
            <w:r>
              <w:rPr>
                <w:sz w:val="21"/>
              </w:rPr>
              <w:t>2016</w:t>
            </w:r>
            <w:r>
              <w:rPr>
                <w:sz w:val="21"/>
              </w:rPr>
              <w:tab/>
            </w:r>
            <w:r>
              <w:rPr>
                <w:spacing w:val="-17"/>
                <w:sz w:val="21"/>
              </w:rPr>
              <w:t>年</w:t>
            </w:r>
            <w:r>
              <w:rPr>
                <w:sz w:val="21"/>
              </w:rPr>
              <w:t>11</w:t>
            </w:r>
            <w:r>
              <w:rPr>
                <w:spacing w:val="-55"/>
                <w:sz w:val="21"/>
              </w:rPr>
              <w:t xml:space="preserve"> </w:t>
            </w:r>
            <w:r>
              <w:rPr>
                <w:sz w:val="21"/>
              </w:rPr>
              <w:t>月</w:t>
            </w:r>
            <w:r>
              <w:rPr>
                <w:spacing w:val="-50"/>
                <w:sz w:val="21"/>
              </w:rPr>
              <w:t xml:space="preserve"> </w:t>
            </w:r>
            <w:r>
              <w:rPr>
                <w:sz w:val="21"/>
              </w:rPr>
              <w:t>9</w:t>
            </w:r>
            <w:r>
              <w:rPr>
                <w:spacing w:val="-54"/>
                <w:sz w:val="21"/>
              </w:rPr>
              <w:t xml:space="preserve"> </w:t>
            </w:r>
            <w:r>
              <w:rPr>
                <w:sz w:val="21"/>
              </w:rPr>
              <w:t>日</w:t>
            </w:r>
          </w:p>
          <w:p>
            <w:pPr>
              <w:pStyle w:val="7"/>
              <w:tabs>
                <w:tab w:val="left" w:pos="9347"/>
              </w:tabs>
              <w:spacing w:line="269" w:lineRule="exact"/>
              <w:ind w:left="527"/>
              <w:rPr>
                <w:sz w:val="21"/>
              </w:rPr>
            </w:pPr>
            <w:r>
              <w:rPr>
                <w:sz w:val="21"/>
              </w:rPr>
              <w:t>【深应急规[2016]1</w:t>
            </w:r>
            <w:r>
              <w:rPr>
                <w:spacing w:val="-59"/>
                <w:sz w:val="21"/>
              </w:rPr>
              <w:t xml:space="preserve"> </w:t>
            </w:r>
            <w:r>
              <w:rPr>
                <w:sz w:val="21"/>
              </w:rPr>
              <w:t>号】深圳市突发事件军地应急联动工作机制实施办法</w:t>
            </w:r>
            <w:r>
              <w:rPr>
                <w:spacing w:val="-55"/>
                <w:sz w:val="21"/>
              </w:rPr>
              <w:t xml:space="preserve"> </w:t>
            </w:r>
            <w:r>
              <w:rPr>
                <w:sz w:val="21"/>
              </w:rPr>
              <w:t>深圳市应急管理局</w:t>
            </w:r>
            <w:r>
              <w:rPr>
                <w:sz w:val="21"/>
              </w:rPr>
              <w:tab/>
            </w:r>
            <w:r>
              <w:rPr>
                <w:sz w:val="21"/>
              </w:rPr>
              <w:t>2016</w:t>
            </w:r>
            <w:r>
              <w:rPr>
                <w:spacing w:val="-70"/>
                <w:sz w:val="21"/>
              </w:rPr>
              <w:t xml:space="preserve"> </w:t>
            </w:r>
            <w:r>
              <w:rPr>
                <w:spacing w:val="35"/>
                <w:sz w:val="21"/>
              </w:rPr>
              <w:t>年</w:t>
            </w:r>
            <w:r>
              <w:rPr>
                <w:sz w:val="21"/>
              </w:rPr>
              <w:t>9</w:t>
            </w:r>
            <w:r>
              <w:rPr>
                <w:spacing w:val="-69"/>
                <w:sz w:val="21"/>
              </w:rPr>
              <w:t xml:space="preserve"> </w:t>
            </w:r>
            <w:r>
              <w:rPr>
                <w:sz w:val="21"/>
              </w:rPr>
              <w:t>月</w:t>
            </w:r>
            <w:r>
              <w:rPr>
                <w:spacing w:val="-69"/>
                <w:sz w:val="21"/>
              </w:rPr>
              <w:t xml:space="preserve"> </w:t>
            </w:r>
            <w:r>
              <w:rPr>
                <w:sz w:val="21"/>
              </w:rPr>
              <w:t>29</w:t>
            </w:r>
          </w:p>
          <w:p>
            <w:pPr>
              <w:pStyle w:val="7"/>
              <w:spacing w:before="42"/>
              <w:ind w:left="107"/>
              <w:rPr>
                <w:sz w:val="21"/>
              </w:rPr>
            </w:pPr>
            <w:r>
              <w:rPr>
                <w:w w:val="99"/>
                <w:sz w:val="21"/>
              </w:rPr>
              <w:t>日</w:t>
            </w:r>
          </w:p>
          <w:p>
            <w:pPr>
              <w:pStyle w:val="7"/>
              <w:tabs>
                <w:tab w:val="left" w:pos="8927"/>
              </w:tabs>
              <w:spacing w:before="43" w:line="278" w:lineRule="auto"/>
              <w:ind w:left="947" w:right="96" w:hanging="420"/>
              <w:rPr>
                <w:sz w:val="21"/>
              </w:rPr>
            </w:pPr>
            <w:r>
              <w:rPr>
                <w:sz w:val="21"/>
              </w:rPr>
              <w:t>【深府办函[2016]127</w:t>
            </w:r>
            <w:r>
              <w:rPr>
                <w:spacing w:val="-58"/>
                <w:sz w:val="21"/>
              </w:rPr>
              <w:t xml:space="preserve"> </w:t>
            </w:r>
            <w:r>
              <w:rPr>
                <w:sz w:val="21"/>
              </w:rPr>
              <w:t>号】深圳市突发事件应急预案管理办法（修订版）</w:t>
            </w:r>
            <w:r>
              <w:rPr>
                <w:spacing w:val="-55"/>
                <w:sz w:val="21"/>
              </w:rPr>
              <w:t xml:space="preserve"> </w:t>
            </w:r>
            <w:r>
              <w:rPr>
                <w:sz w:val="21"/>
              </w:rPr>
              <w:t>深圳市人民政府</w:t>
            </w:r>
            <w:r>
              <w:rPr>
                <w:sz w:val="21"/>
              </w:rPr>
              <w:tab/>
            </w:r>
            <w:r>
              <w:rPr>
                <w:sz w:val="21"/>
              </w:rPr>
              <w:t>2016</w:t>
            </w:r>
            <w:r>
              <w:rPr>
                <w:spacing w:val="-54"/>
                <w:sz w:val="21"/>
              </w:rPr>
              <w:t xml:space="preserve"> </w:t>
            </w:r>
            <w:r>
              <w:rPr>
                <w:sz w:val="21"/>
              </w:rPr>
              <w:t>年</w:t>
            </w:r>
            <w:r>
              <w:rPr>
                <w:spacing w:val="-54"/>
                <w:sz w:val="21"/>
              </w:rPr>
              <w:t xml:space="preserve"> </w:t>
            </w:r>
            <w:r>
              <w:rPr>
                <w:sz w:val="21"/>
              </w:rPr>
              <w:t>9</w:t>
            </w:r>
            <w:r>
              <w:rPr>
                <w:spacing w:val="-52"/>
                <w:sz w:val="21"/>
              </w:rPr>
              <w:t xml:space="preserve"> </w:t>
            </w:r>
            <w:r>
              <w:rPr>
                <w:sz w:val="21"/>
              </w:rPr>
              <w:t>月</w:t>
            </w:r>
            <w:r>
              <w:rPr>
                <w:spacing w:val="-53"/>
                <w:sz w:val="21"/>
              </w:rPr>
              <w:t xml:space="preserve"> </w:t>
            </w:r>
            <w:r>
              <w:rPr>
                <w:sz w:val="21"/>
              </w:rPr>
              <w:t>1</w:t>
            </w:r>
            <w:r>
              <w:rPr>
                <w:spacing w:val="-53"/>
                <w:sz w:val="21"/>
              </w:rPr>
              <w:t xml:space="preserve"> </w:t>
            </w:r>
            <w:r>
              <w:rPr>
                <w:sz w:val="21"/>
              </w:rPr>
              <w:t>日DB44/26-2001</w:t>
            </w:r>
            <w:r>
              <w:rPr>
                <w:spacing w:val="-58"/>
                <w:sz w:val="21"/>
              </w:rPr>
              <w:t xml:space="preserve"> </w:t>
            </w:r>
            <w:r>
              <w:rPr>
                <w:sz w:val="21"/>
              </w:rPr>
              <w:t>广东省地方标准《水污染物排放限值》</w:t>
            </w:r>
            <w:r>
              <w:rPr>
                <w:spacing w:val="42"/>
                <w:sz w:val="21"/>
              </w:rPr>
              <w:t xml:space="preserve"> </w:t>
            </w:r>
            <w:r>
              <w:rPr>
                <w:spacing w:val="43"/>
                <w:sz w:val="21"/>
              </w:rPr>
              <w:t>广</w:t>
            </w:r>
            <w:r>
              <w:rPr>
                <w:spacing w:val="45"/>
                <w:sz w:val="21"/>
              </w:rPr>
              <w:t>东</w:t>
            </w:r>
            <w:r>
              <w:rPr>
                <w:spacing w:val="43"/>
                <w:sz w:val="21"/>
              </w:rPr>
              <w:t>省</w:t>
            </w:r>
            <w:r>
              <w:rPr>
                <w:spacing w:val="45"/>
                <w:sz w:val="21"/>
              </w:rPr>
              <w:t>环</w:t>
            </w:r>
            <w:r>
              <w:rPr>
                <w:spacing w:val="43"/>
                <w:sz w:val="21"/>
              </w:rPr>
              <w:t>境</w:t>
            </w:r>
            <w:r>
              <w:rPr>
                <w:spacing w:val="45"/>
                <w:sz w:val="21"/>
              </w:rPr>
              <w:t>保</w:t>
            </w:r>
            <w:r>
              <w:rPr>
                <w:spacing w:val="43"/>
                <w:sz w:val="21"/>
              </w:rPr>
              <w:t>护</w:t>
            </w:r>
            <w:r>
              <w:rPr>
                <w:spacing w:val="45"/>
                <w:sz w:val="21"/>
              </w:rPr>
              <w:t>局</w:t>
            </w:r>
            <w:r>
              <w:rPr>
                <w:spacing w:val="43"/>
                <w:sz w:val="21"/>
              </w:rPr>
              <w:t>广东</w:t>
            </w:r>
            <w:r>
              <w:rPr>
                <w:spacing w:val="45"/>
                <w:sz w:val="21"/>
              </w:rPr>
              <w:t>省</w:t>
            </w:r>
            <w:r>
              <w:rPr>
                <w:spacing w:val="43"/>
                <w:sz w:val="21"/>
              </w:rPr>
              <w:t>质</w:t>
            </w:r>
            <w:r>
              <w:rPr>
                <w:spacing w:val="45"/>
                <w:sz w:val="21"/>
              </w:rPr>
              <w:t>量</w:t>
            </w:r>
            <w:r>
              <w:rPr>
                <w:spacing w:val="43"/>
                <w:sz w:val="21"/>
              </w:rPr>
              <w:t>技</w:t>
            </w:r>
            <w:r>
              <w:rPr>
                <w:spacing w:val="45"/>
                <w:sz w:val="21"/>
              </w:rPr>
              <w:t>术</w:t>
            </w:r>
            <w:r>
              <w:rPr>
                <w:spacing w:val="43"/>
                <w:sz w:val="21"/>
              </w:rPr>
              <w:t>监</w:t>
            </w:r>
            <w:r>
              <w:rPr>
                <w:sz w:val="21"/>
              </w:rPr>
              <w:t>督</w:t>
            </w:r>
            <w:r>
              <w:rPr>
                <w:spacing w:val="73"/>
                <w:sz w:val="21"/>
              </w:rPr>
              <w:t xml:space="preserve"> </w:t>
            </w:r>
            <w:r>
              <w:rPr>
                <w:sz w:val="21"/>
              </w:rPr>
              <w:t>局</w:t>
            </w:r>
          </w:p>
          <w:p>
            <w:pPr>
              <w:pStyle w:val="7"/>
              <w:tabs>
                <w:tab w:val="left" w:pos="1787"/>
              </w:tabs>
              <w:spacing w:line="269" w:lineRule="exact"/>
              <w:ind w:left="107"/>
              <w:rPr>
                <w:sz w:val="21"/>
              </w:rPr>
            </w:pPr>
            <w:r>
              <w:rPr>
                <w:sz w:val="21"/>
              </w:rPr>
              <w:t>2001/8/20</w:t>
            </w:r>
            <w:r>
              <w:rPr>
                <w:spacing w:val="-56"/>
                <w:sz w:val="21"/>
              </w:rPr>
              <w:t xml:space="preserve"> </w:t>
            </w:r>
            <w:r>
              <w:rPr>
                <w:sz w:val="21"/>
              </w:rPr>
              <w:t>批准</w:t>
            </w:r>
            <w:r>
              <w:rPr>
                <w:sz w:val="21"/>
              </w:rPr>
              <w:tab/>
            </w:r>
            <w:r>
              <w:rPr>
                <w:sz w:val="21"/>
              </w:rPr>
              <w:t>2002</w:t>
            </w:r>
            <w:r>
              <w:rPr>
                <w:spacing w:val="-55"/>
                <w:sz w:val="21"/>
              </w:rPr>
              <w:t xml:space="preserve"> </w:t>
            </w:r>
            <w:r>
              <w:rPr>
                <w:sz w:val="21"/>
              </w:rPr>
              <w:t>年</w:t>
            </w:r>
            <w:r>
              <w:rPr>
                <w:spacing w:val="-53"/>
                <w:sz w:val="21"/>
              </w:rPr>
              <w:t xml:space="preserve"> </w:t>
            </w:r>
            <w:r>
              <w:rPr>
                <w:sz w:val="21"/>
              </w:rPr>
              <w:t>1</w:t>
            </w:r>
            <w:r>
              <w:rPr>
                <w:spacing w:val="-53"/>
                <w:sz w:val="21"/>
              </w:rPr>
              <w:t xml:space="preserve"> </w:t>
            </w:r>
            <w:r>
              <w:rPr>
                <w:sz w:val="21"/>
              </w:rPr>
              <w:t>月</w:t>
            </w:r>
            <w:r>
              <w:rPr>
                <w:spacing w:val="-53"/>
                <w:sz w:val="21"/>
              </w:rPr>
              <w:t xml:space="preserve"> </w:t>
            </w:r>
            <w:r>
              <w:rPr>
                <w:sz w:val="21"/>
              </w:rPr>
              <w:t>1</w:t>
            </w:r>
            <w:r>
              <w:rPr>
                <w:spacing w:val="-53"/>
                <w:sz w:val="21"/>
              </w:rPr>
              <w:t xml:space="preserve"> </w:t>
            </w:r>
            <w:r>
              <w:rPr>
                <w:sz w:val="21"/>
              </w:rPr>
              <w:t>日</w:t>
            </w:r>
          </w:p>
          <w:p>
            <w:pPr>
              <w:pStyle w:val="7"/>
              <w:tabs>
                <w:tab w:val="left" w:pos="1787"/>
              </w:tabs>
              <w:spacing w:before="43" w:line="278" w:lineRule="auto"/>
              <w:ind w:left="107" w:right="96" w:firstLine="420"/>
              <w:rPr>
                <w:sz w:val="21"/>
              </w:rPr>
            </w:pPr>
            <w:r>
              <w:rPr>
                <w:sz w:val="21"/>
              </w:rPr>
              <w:t>DB44/27-2001</w:t>
            </w:r>
            <w:r>
              <w:rPr>
                <w:spacing w:val="-61"/>
                <w:sz w:val="21"/>
              </w:rPr>
              <w:t xml:space="preserve"> </w:t>
            </w:r>
            <w:r>
              <w:rPr>
                <w:sz w:val="21"/>
              </w:rPr>
              <w:t>大气污染物排放限值</w:t>
            </w:r>
            <w:r>
              <w:rPr>
                <w:spacing w:val="31"/>
                <w:sz w:val="21"/>
              </w:rPr>
              <w:t xml:space="preserve"> </w:t>
            </w:r>
            <w:r>
              <w:rPr>
                <w:spacing w:val="23"/>
                <w:sz w:val="21"/>
              </w:rPr>
              <w:t>广</w:t>
            </w:r>
            <w:r>
              <w:rPr>
                <w:spacing w:val="26"/>
                <w:sz w:val="21"/>
              </w:rPr>
              <w:t>东</w:t>
            </w:r>
            <w:r>
              <w:rPr>
                <w:spacing w:val="23"/>
                <w:sz w:val="21"/>
              </w:rPr>
              <w:t>省</w:t>
            </w:r>
            <w:r>
              <w:rPr>
                <w:spacing w:val="26"/>
                <w:sz w:val="21"/>
              </w:rPr>
              <w:t>人</w:t>
            </w:r>
            <w:r>
              <w:rPr>
                <w:spacing w:val="23"/>
                <w:sz w:val="21"/>
              </w:rPr>
              <w:t>民</w:t>
            </w:r>
            <w:r>
              <w:rPr>
                <w:spacing w:val="26"/>
                <w:sz w:val="21"/>
              </w:rPr>
              <w:t>政</w:t>
            </w:r>
            <w:r>
              <w:rPr>
                <w:spacing w:val="23"/>
                <w:sz w:val="21"/>
              </w:rPr>
              <w:t>府</w:t>
            </w:r>
            <w:r>
              <w:rPr>
                <w:spacing w:val="26"/>
                <w:sz w:val="21"/>
              </w:rPr>
              <w:t>批</w:t>
            </w:r>
            <w:r>
              <w:rPr>
                <w:spacing w:val="23"/>
                <w:sz w:val="21"/>
              </w:rPr>
              <w:t>准</w:t>
            </w:r>
            <w:r>
              <w:rPr>
                <w:sz w:val="21"/>
              </w:rPr>
              <w:t>，</w:t>
            </w:r>
            <w:r>
              <w:rPr>
                <w:spacing w:val="-82"/>
                <w:sz w:val="21"/>
              </w:rPr>
              <w:t xml:space="preserve"> </w:t>
            </w:r>
            <w:r>
              <w:rPr>
                <w:spacing w:val="23"/>
                <w:sz w:val="21"/>
              </w:rPr>
              <w:t>广</w:t>
            </w:r>
            <w:r>
              <w:rPr>
                <w:spacing w:val="26"/>
                <w:sz w:val="21"/>
              </w:rPr>
              <w:t>东</w:t>
            </w:r>
            <w:r>
              <w:rPr>
                <w:spacing w:val="23"/>
                <w:sz w:val="21"/>
              </w:rPr>
              <w:t>省</w:t>
            </w:r>
            <w:r>
              <w:rPr>
                <w:spacing w:val="26"/>
                <w:sz w:val="21"/>
              </w:rPr>
              <w:t>环</w:t>
            </w:r>
            <w:r>
              <w:rPr>
                <w:spacing w:val="23"/>
                <w:sz w:val="21"/>
              </w:rPr>
              <w:t>境</w:t>
            </w:r>
            <w:r>
              <w:rPr>
                <w:spacing w:val="26"/>
                <w:sz w:val="21"/>
              </w:rPr>
              <w:t>保</w:t>
            </w:r>
            <w:r>
              <w:rPr>
                <w:spacing w:val="23"/>
                <w:sz w:val="21"/>
              </w:rPr>
              <w:t>护局</w:t>
            </w:r>
            <w:r>
              <w:rPr>
                <w:spacing w:val="26"/>
                <w:sz w:val="21"/>
              </w:rPr>
              <w:t>、</w:t>
            </w:r>
            <w:r>
              <w:rPr>
                <w:spacing w:val="23"/>
                <w:sz w:val="21"/>
              </w:rPr>
              <w:t>广</w:t>
            </w:r>
            <w:r>
              <w:rPr>
                <w:spacing w:val="26"/>
                <w:sz w:val="21"/>
              </w:rPr>
              <w:t>东</w:t>
            </w:r>
            <w:r>
              <w:rPr>
                <w:spacing w:val="23"/>
                <w:sz w:val="21"/>
              </w:rPr>
              <w:t>省</w:t>
            </w:r>
            <w:r>
              <w:rPr>
                <w:spacing w:val="26"/>
                <w:sz w:val="21"/>
              </w:rPr>
              <w:t>质</w:t>
            </w:r>
            <w:r>
              <w:rPr>
                <w:spacing w:val="23"/>
                <w:sz w:val="21"/>
              </w:rPr>
              <w:t>量</w:t>
            </w:r>
            <w:r>
              <w:rPr>
                <w:spacing w:val="26"/>
                <w:sz w:val="21"/>
              </w:rPr>
              <w:t>技</w:t>
            </w:r>
            <w:r>
              <w:rPr>
                <w:spacing w:val="23"/>
                <w:sz w:val="21"/>
              </w:rPr>
              <w:t>术</w:t>
            </w:r>
            <w:r>
              <w:rPr>
                <w:spacing w:val="26"/>
                <w:sz w:val="21"/>
              </w:rPr>
              <w:t>监</w:t>
            </w:r>
            <w:r>
              <w:rPr>
                <w:spacing w:val="24"/>
                <w:sz w:val="21"/>
              </w:rPr>
              <w:t>督</w:t>
            </w:r>
            <w:r>
              <w:rPr>
                <w:sz w:val="21"/>
              </w:rPr>
              <w:t>局2001/8/20</w:t>
            </w:r>
            <w:r>
              <w:rPr>
                <w:spacing w:val="-56"/>
                <w:sz w:val="21"/>
              </w:rPr>
              <w:t xml:space="preserve"> </w:t>
            </w:r>
            <w:r>
              <w:rPr>
                <w:sz w:val="21"/>
              </w:rPr>
              <w:t>发布</w:t>
            </w:r>
            <w:r>
              <w:rPr>
                <w:sz w:val="21"/>
              </w:rPr>
              <w:tab/>
            </w:r>
            <w:r>
              <w:rPr>
                <w:sz w:val="21"/>
              </w:rPr>
              <w:t>2002</w:t>
            </w:r>
            <w:r>
              <w:rPr>
                <w:spacing w:val="-54"/>
                <w:sz w:val="21"/>
              </w:rPr>
              <w:t xml:space="preserve"> </w:t>
            </w:r>
            <w:r>
              <w:rPr>
                <w:sz w:val="21"/>
              </w:rPr>
              <w:t>年</w:t>
            </w:r>
            <w:r>
              <w:rPr>
                <w:spacing w:val="-53"/>
                <w:sz w:val="21"/>
              </w:rPr>
              <w:t xml:space="preserve"> </w:t>
            </w:r>
            <w:r>
              <w:rPr>
                <w:sz w:val="21"/>
              </w:rPr>
              <w:t>1</w:t>
            </w:r>
            <w:r>
              <w:rPr>
                <w:spacing w:val="-52"/>
                <w:sz w:val="21"/>
              </w:rPr>
              <w:t xml:space="preserve"> </w:t>
            </w:r>
            <w:r>
              <w:rPr>
                <w:sz w:val="21"/>
              </w:rPr>
              <w:t>月</w:t>
            </w:r>
            <w:r>
              <w:rPr>
                <w:spacing w:val="-53"/>
                <w:sz w:val="21"/>
              </w:rPr>
              <w:t xml:space="preserve"> </w:t>
            </w:r>
            <w:r>
              <w:rPr>
                <w:sz w:val="21"/>
              </w:rPr>
              <w:t>1</w:t>
            </w:r>
            <w:r>
              <w:rPr>
                <w:spacing w:val="-52"/>
                <w:sz w:val="21"/>
              </w:rPr>
              <w:t xml:space="preserve"> </w:t>
            </w:r>
            <w:r>
              <w:rPr>
                <w:sz w:val="21"/>
              </w:rPr>
              <w:t>日</w:t>
            </w:r>
          </w:p>
          <w:p>
            <w:pPr>
              <w:pStyle w:val="7"/>
              <w:spacing w:line="269" w:lineRule="exact"/>
              <w:ind w:left="527"/>
              <w:rPr>
                <w:sz w:val="21"/>
              </w:rPr>
            </w:pPr>
            <w:r>
              <w:rPr>
                <w:sz w:val="21"/>
              </w:rPr>
              <w:t>等，组织进行合规性的评价。</w:t>
            </w:r>
          </w:p>
        </w:tc>
        <w:tc>
          <w:tcPr>
            <w:tcW w:w="834" w:type="dxa"/>
          </w:tcPr>
          <w:p>
            <w:pPr>
              <w:pStyle w:val="7"/>
              <w:rPr>
                <w:rFonts w:ascii="Times New Roman"/>
                <w:sz w:val="20"/>
              </w:rPr>
            </w:pPr>
          </w:p>
        </w:tc>
      </w:tr>
    </w:tbl>
    <w:p>
      <w:pPr>
        <w:spacing w:after="0"/>
        <w:rPr>
          <w:rFonts w:ascii="Times New Roman"/>
          <w:sz w:val="20"/>
        </w:rPr>
        <w:sectPr>
          <w:pgSz w:w="16840" w:h="11910" w:orient="landscape"/>
          <w:pgMar w:top="1520" w:right="1040" w:bottom="1380" w:left="860" w:header="859" w:footer="1200" w:gutter="0"/>
          <w:cols w:space="720" w:num="1"/>
        </w:sectPr>
      </w:pPr>
    </w:p>
    <w:p>
      <w:pPr>
        <w:pStyle w:val="2"/>
        <w:spacing w:before="9"/>
        <w:rPr>
          <w:rFonts w:ascii="Times New Roman"/>
          <w:sz w:val="16"/>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0"/>
        <w:gridCol w:w="960"/>
        <w:gridCol w:w="10755"/>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trPr>
        <w:tc>
          <w:tcPr>
            <w:tcW w:w="2160" w:type="dxa"/>
          </w:tcPr>
          <w:p>
            <w:pPr>
              <w:pStyle w:val="7"/>
              <w:rPr>
                <w:rFonts w:ascii="Times New Roman"/>
                <w:sz w:val="20"/>
              </w:rPr>
            </w:pPr>
          </w:p>
        </w:tc>
        <w:tc>
          <w:tcPr>
            <w:tcW w:w="960" w:type="dxa"/>
          </w:tcPr>
          <w:p>
            <w:pPr>
              <w:pStyle w:val="7"/>
              <w:rPr>
                <w:rFonts w:ascii="Times New Roman"/>
                <w:sz w:val="20"/>
              </w:rPr>
            </w:pPr>
          </w:p>
        </w:tc>
        <w:tc>
          <w:tcPr>
            <w:tcW w:w="10755" w:type="dxa"/>
          </w:tcPr>
          <w:p>
            <w:pPr>
              <w:pStyle w:val="7"/>
              <w:spacing w:before="29" w:line="278" w:lineRule="auto"/>
              <w:ind w:left="107" w:right="99"/>
              <w:rPr>
                <w:sz w:val="21"/>
              </w:rPr>
            </w:pPr>
            <w:r>
              <w:rPr>
                <w:sz w:val="21"/>
              </w:rPr>
              <w:t>评价结论：合规。评价人：李萌迪、韩伟、林海宽、皮文波等，批准：李萌迪。明确了法律法规及其他要求对公司环境因素、危险源的应用，明确了相应的适用条款。</w:t>
            </w:r>
          </w:p>
        </w:tc>
        <w:tc>
          <w:tcPr>
            <w:tcW w:w="834"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0" w:hRule="atLeast"/>
        </w:trPr>
        <w:tc>
          <w:tcPr>
            <w:tcW w:w="216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50"/>
              <w:ind w:left="107"/>
              <w:rPr>
                <w:sz w:val="21"/>
              </w:rPr>
            </w:pPr>
            <w:r>
              <w:rPr>
                <w:sz w:val="21"/>
              </w:rPr>
              <w:t>运行控制</w:t>
            </w:r>
          </w:p>
        </w:tc>
        <w:tc>
          <w:tcPr>
            <w:tcW w:w="960"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9"/>
              <w:rPr>
                <w:rFonts w:ascii="Times New Roman"/>
                <w:sz w:val="23"/>
              </w:rPr>
            </w:pPr>
          </w:p>
          <w:p>
            <w:pPr>
              <w:pStyle w:val="7"/>
              <w:spacing w:before="1"/>
              <w:ind w:left="107"/>
              <w:rPr>
                <w:rFonts w:ascii="Times New Roman"/>
                <w:sz w:val="21"/>
              </w:rPr>
            </w:pPr>
            <w:r>
              <w:rPr>
                <w:rFonts w:ascii="Times New Roman"/>
                <w:sz w:val="21"/>
              </w:rPr>
              <w:t>S8.1</w:t>
            </w:r>
          </w:p>
        </w:tc>
        <w:tc>
          <w:tcPr>
            <w:tcW w:w="10755" w:type="dxa"/>
          </w:tcPr>
          <w:p>
            <w:pPr>
              <w:pStyle w:val="7"/>
              <w:spacing w:before="20" w:line="278" w:lineRule="auto"/>
              <w:ind w:left="107" w:right="99"/>
              <w:rPr>
                <w:sz w:val="21"/>
              </w:rPr>
            </w:pPr>
            <w:r>
              <w:rPr>
                <w:rFonts w:ascii="Times New Roman" w:hAnsi="Times New Roman" w:eastAsia="Times New Roman"/>
                <w:w w:val="95"/>
                <w:sz w:val="21"/>
              </w:rPr>
              <w:t>1</w:t>
            </w:r>
            <w:r>
              <w:rPr>
                <w:spacing w:val="-7"/>
                <w:w w:val="95"/>
                <w:sz w:val="21"/>
              </w:rPr>
              <w:t xml:space="preserve">、公司制定并执行“职业健康安全运行控制程序”、“安全生产管理制度”、“安全检查制度”、“能源消耗考核    </w:t>
            </w:r>
            <w:r>
              <w:rPr>
                <w:spacing w:val="-7"/>
                <w:sz w:val="21"/>
              </w:rPr>
              <w:t>管理制度”等。</w:t>
            </w:r>
          </w:p>
          <w:p>
            <w:pPr>
              <w:pStyle w:val="7"/>
              <w:spacing w:line="278" w:lineRule="auto"/>
              <w:ind w:left="107" w:right="-15"/>
              <w:rPr>
                <w:sz w:val="21"/>
              </w:rPr>
            </w:pPr>
            <w:r>
              <w:rPr>
                <w:rFonts w:ascii="Times New Roman" w:eastAsia="Times New Roman"/>
                <w:sz w:val="21"/>
              </w:rPr>
              <w:t>2</w:t>
            </w:r>
            <w:r>
              <w:rPr>
                <w:sz w:val="21"/>
              </w:rPr>
              <w:t>、火灾控制</w:t>
            </w:r>
            <w:r>
              <w:rPr>
                <w:rFonts w:ascii="Times New Roman" w:eastAsia="Times New Roman"/>
                <w:sz w:val="21"/>
              </w:rPr>
              <w:t>:</w:t>
            </w:r>
            <w:r>
              <w:rPr>
                <w:sz w:val="21"/>
              </w:rPr>
              <w:t>（</w:t>
            </w:r>
            <w:r>
              <w:rPr>
                <w:rFonts w:ascii="Times New Roman" w:eastAsia="Times New Roman"/>
                <w:sz w:val="21"/>
              </w:rPr>
              <w:t>1</w:t>
            </w:r>
            <w:r>
              <w:rPr>
                <w:sz w:val="21"/>
              </w:rPr>
              <w:t>）公司办公楼经过消防验收，提供有消防验收报告，见附件。</w:t>
            </w:r>
            <w:r>
              <w:rPr>
                <w:spacing w:val="2"/>
                <w:sz w:val="21"/>
              </w:rPr>
              <w:t>（</w:t>
            </w:r>
            <w:r>
              <w:rPr>
                <w:rFonts w:ascii="Times New Roman" w:eastAsia="Times New Roman"/>
                <w:spacing w:val="2"/>
                <w:sz w:val="21"/>
              </w:rPr>
              <w:t>2</w:t>
            </w:r>
            <w:r>
              <w:rPr>
                <w:spacing w:val="2"/>
                <w:sz w:val="21"/>
              </w:rPr>
              <w:t>）</w:t>
            </w:r>
            <w:r>
              <w:rPr>
                <w:sz w:val="21"/>
              </w:rPr>
              <w:t>公司办公现场配置有相应数量</w:t>
            </w:r>
            <w:r>
              <w:rPr>
                <w:spacing w:val="-5"/>
                <w:w w:val="95"/>
                <w:sz w:val="21"/>
              </w:rPr>
              <w:t xml:space="preserve">的灭火器和消防栓，经常检查灭火器材的状况，消防水龙头是否正常，灭火器压力是否足够等。发现问题立即解决，    </w:t>
            </w:r>
            <w:r>
              <w:rPr>
                <w:spacing w:val="-5"/>
                <w:sz w:val="21"/>
              </w:rPr>
              <w:t>并做好记录</w:t>
            </w:r>
            <w:r>
              <w:rPr>
                <w:rFonts w:ascii="Times New Roman" w:eastAsia="Times New Roman"/>
                <w:spacing w:val="-5"/>
                <w:sz w:val="21"/>
              </w:rPr>
              <w:t>;</w:t>
            </w:r>
            <w:r>
              <w:rPr>
                <w:spacing w:val="-5"/>
                <w:sz w:val="21"/>
              </w:rPr>
              <w:t>（</w:t>
            </w:r>
            <w:r>
              <w:rPr>
                <w:rFonts w:ascii="Times New Roman" w:eastAsia="Times New Roman"/>
                <w:spacing w:val="-5"/>
                <w:sz w:val="21"/>
              </w:rPr>
              <w:t>3</w:t>
            </w:r>
            <w:r>
              <w:rPr>
                <w:spacing w:val="-5"/>
                <w:sz w:val="21"/>
              </w:rPr>
              <w:t>）经常检查，及时发现火险隐患并作出正确处理。</w:t>
            </w:r>
          </w:p>
          <w:p>
            <w:pPr>
              <w:pStyle w:val="7"/>
              <w:spacing w:line="278" w:lineRule="auto"/>
              <w:ind w:left="107" w:right="94"/>
              <w:jc w:val="both"/>
              <w:rPr>
                <w:rFonts w:ascii="Times New Roman" w:eastAsia="Times New Roman"/>
                <w:sz w:val="21"/>
              </w:rPr>
            </w:pPr>
            <w:r>
              <w:rPr>
                <w:rFonts w:ascii="Times New Roman" w:eastAsia="Times New Roman"/>
                <w:w w:val="95"/>
                <w:sz w:val="21"/>
              </w:rPr>
              <w:t>3</w:t>
            </w:r>
            <w:r>
              <w:rPr>
                <w:spacing w:val="-7"/>
                <w:w w:val="95"/>
                <w:sz w:val="21"/>
              </w:rPr>
              <w:t>、随时清理施工现场，可燃物不随意堆积，如有堆积必须配备相应的灭火器材</w:t>
            </w:r>
            <w:r>
              <w:rPr>
                <w:rFonts w:ascii="Times New Roman" w:eastAsia="Times New Roman"/>
                <w:w w:val="95"/>
                <w:sz w:val="21"/>
              </w:rPr>
              <w:t>;;4</w:t>
            </w:r>
            <w:r>
              <w:rPr>
                <w:spacing w:val="-6"/>
                <w:w w:val="95"/>
                <w:sz w:val="21"/>
              </w:rPr>
              <w:t xml:space="preserve">、禁止携带易燃物品、火种进入施    </w:t>
            </w:r>
            <w:r>
              <w:rPr>
                <w:spacing w:val="-3"/>
                <w:sz w:val="21"/>
              </w:rPr>
              <w:t>工现场</w:t>
            </w:r>
            <w:r>
              <w:rPr>
                <w:rFonts w:ascii="Times New Roman" w:eastAsia="Times New Roman"/>
                <w:sz w:val="21"/>
              </w:rPr>
              <w:t>;5</w:t>
            </w:r>
            <w:r>
              <w:rPr>
                <w:sz w:val="21"/>
              </w:rPr>
              <w:t>、电动机具不允许超负荷运行，如外壳过热，电流超过额定电流值时，立即停止作业，并迅速查明原因， 排除故障后方能进行作业</w:t>
            </w:r>
            <w:r>
              <w:rPr>
                <w:rFonts w:ascii="Times New Roman" w:eastAsia="Times New Roman"/>
                <w:sz w:val="21"/>
              </w:rPr>
              <w:t>;</w:t>
            </w:r>
          </w:p>
          <w:p>
            <w:pPr>
              <w:pStyle w:val="7"/>
              <w:spacing w:line="278" w:lineRule="auto"/>
              <w:ind w:left="107" w:right="99"/>
              <w:rPr>
                <w:rFonts w:ascii="Times New Roman" w:eastAsia="Times New Roman"/>
                <w:sz w:val="21"/>
              </w:rPr>
            </w:pPr>
            <w:r>
              <w:rPr>
                <w:rFonts w:ascii="Times New Roman" w:eastAsia="Times New Roman"/>
                <w:w w:val="95"/>
                <w:sz w:val="21"/>
              </w:rPr>
              <w:t>4</w:t>
            </w:r>
            <w:r>
              <w:rPr>
                <w:spacing w:val="-6"/>
                <w:w w:val="95"/>
                <w:sz w:val="21"/>
              </w:rPr>
              <w:t xml:space="preserve">、触电管理：随时对电气线路进行检查，防止因短路、过载和接触电阻过大等原因产生电火花或引起电线电缆温度    </w:t>
            </w:r>
            <w:r>
              <w:rPr>
                <w:spacing w:val="-6"/>
                <w:sz w:val="21"/>
              </w:rPr>
              <w:t>过高而引发火灾。同时电动机机壳必须装有良好的接地保护</w:t>
            </w:r>
            <w:r>
              <w:rPr>
                <w:rFonts w:ascii="Times New Roman" w:eastAsia="Times New Roman"/>
                <w:spacing w:val="-6"/>
                <w:sz w:val="21"/>
              </w:rPr>
              <w:t>;</w:t>
            </w:r>
          </w:p>
          <w:p>
            <w:pPr>
              <w:pStyle w:val="7"/>
              <w:spacing w:line="269" w:lineRule="exact"/>
              <w:ind w:left="107"/>
              <w:rPr>
                <w:sz w:val="21"/>
              </w:rPr>
            </w:pPr>
            <w:r>
              <w:rPr>
                <w:rFonts w:ascii="Times New Roman" w:eastAsia="Times New Roman"/>
                <w:sz w:val="21"/>
              </w:rPr>
              <w:t>5</w:t>
            </w:r>
            <w:r>
              <w:rPr>
                <w:sz w:val="21"/>
              </w:rPr>
              <w:t>、能资源管理：公司规定人走灯灭，人走关水等节能节水措施，并互相监督</w:t>
            </w:r>
          </w:p>
          <w:p>
            <w:pPr>
              <w:pStyle w:val="7"/>
              <w:spacing w:before="42"/>
              <w:ind w:left="107"/>
              <w:rPr>
                <w:sz w:val="21"/>
              </w:rPr>
            </w:pPr>
            <w:r>
              <w:rPr>
                <w:rFonts w:ascii="Times New Roman" w:eastAsia="Times New Roman"/>
                <w:sz w:val="21"/>
              </w:rPr>
              <w:t>6</w:t>
            </w:r>
            <w:r>
              <w:rPr>
                <w:sz w:val="21"/>
              </w:rPr>
              <w:t>、现场施工安全管理：现场施工安全进行检查，有检查记录</w:t>
            </w:r>
          </w:p>
          <w:p>
            <w:pPr>
              <w:pStyle w:val="7"/>
              <w:spacing w:before="43"/>
              <w:ind w:left="107"/>
              <w:rPr>
                <w:sz w:val="21"/>
              </w:rPr>
            </w:pPr>
            <w:r>
              <w:rPr>
                <w:sz w:val="21"/>
              </w:rPr>
              <w:t>办公区域</w:t>
            </w:r>
            <w:r>
              <w:rPr>
                <w:rFonts w:ascii="Times New Roman" w:eastAsia="Times New Roman"/>
                <w:sz w:val="21"/>
              </w:rPr>
              <w:t>:</w:t>
            </w:r>
            <w:r>
              <w:rPr>
                <w:sz w:val="21"/>
              </w:rPr>
              <w:t>，现场查看办公区域环境整洁、宽敞、办公设备状态良好、</w:t>
            </w:r>
          </w:p>
          <w:p>
            <w:pPr>
              <w:pStyle w:val="7"/>
              <w:spacing w:before="43"/>
              <w:ind w:left="107"/>
              <w:rPr>
                <w:sz w:val="21"/>
              </w:rPr>
            </w:pPr>
            <w:r>
              <w:rPr>
                <w:rFonts w:ascii="Times New Roman" w:eastAsia="Times New Roman"/>
                <w:sz w:val="21"/>
              </w:rPr>
              <w:t>7</w:t>
            </w:r>
            <w:r>
              <w:rPr>
                <w:sz w:val="21"/>
              </w:rPr>
              <w:t xml:space="preserve">、工作时间平均每天不超过 </w:t>
            </w:r>
            <w:r>
              <w:rPr>
                <w:rFonts w:ascii="Times New Roman" w:eastAsia="Times New Roman"/>
                <w:sz w:val="21"/>
              </w:rPr>
              <w:t xml:space="preserve">8 </w:t>
            </w:r>
            <w:r>
              <w:rPr>
                <w:sz w:val="21"/>
              </w:rPr>
              <w:t>小时。</w:t>
            </w:r>
          </w:p>
          <w:p>
            <w:pPr>
              <w:pStyle w:val="7"/>
              <w:spacing w:before="43" w:line="278" w:lineRule="auto"/>
              <w:ind w:left="107" w:right="91"/>
              <w:rPr>
                <w:sz w:val="21"/>
              </w:rPr>
            </w:pPr>
            <w:r>
              <w:rPr>
                <w:rFonts w:ascii="Times New Roman" w:eastAsia="Times New Roman"/>
                <w:w w:val="95"/>
                <w:sz w:val="21"/>
              </w:rPr>
              <w:t>8</w:t>
            </w:r>
            <w:r>
              <w:rPr>
                <w:spacing w:val="-8"/>
                <w:w w:val="95"/>
                <w:sz w:val="21"/>
              </w:rPr>
              <w:t xml:space="preserve">、现场查看办公区域，整洁、光线充足、室内空气良好、配置有空调，办公条件较好，办公设备安全状态良好，教    </w:t>
            </w:r>
            <w:r>
              <w:rPr>
                <w:spacing w:val="-8"/>
                <w:sz w:val="21"/>
              </w:rPr>
              <w:t>育员工正确使用办公设备，现场用电基本规范，无乱拉线现象，防止火灾发生。</w:t>
            </w:r>
          </w:p>
          <w:p>
            <w:pPr>
              <w:pStyle w:val="7"/>
              <w:tabs>
                <w:tab w:val="left" w:pos="3467"/>
              </w:tabs>
              <w:spacing w:line="278" w:lineRule="auto"/>
              <w:ind w:left="107" w:right="4231"/>
              <w:rPr>
                <w:sz w:val="21"/>
              </w:rPr>
            </w:pPr>
            <w:r>
              <w:rPr>
                <w:w w:val="95"/>
                <w:sz w:val="21"/>
              </w:rPr>
              <w:t xml:space="preserve">临时场所：项目名称：深港城市\建筑双城双年展主展场场地改造布展  </w:t>
            </w:r>
            <w:r>
              <w:rPr>
                <w:sz w:val="21"/>
              </w:rPr>
              <w:t>范围：展览展示设计及布展服务</w:t>
            </w:r>
            <w:r>
              <w:rPr>
                <w:sz w:val="21"/>
              </w:rPr>
              <w:tab/>
            </w:r>
            <w:r>
              <w:rPr>
                <w:sz w:val="21"/>
              </w:rPr>
              <w:t>在建</w:t>
            </w:r>
          </w:p>
          <w:p>
            <w:pPr>
              <w:pStyle w:val="7"/>
              <w:spacing w:line="278" w:lineRule="auto"/>
              <w:ind w:left="107" w:right="7906"/>
              <w:rPr>
                <w:sz w:val="21"/>
              </w:rPr>
            </w:pPr>
            <w:r>
              <w:rPr>
                <w:sz w:val="21"/>
              </w:rPr>
              <w:t>地址：深圳市福田区福中一路抽：安全检查记录表</w:t>
            </w:r>
          </w:p>
        </w:tc>
        <w:tc>
          <w:tcPr>
            <w:tcW w:w="834" w:type="dxa"/>
          </w:tcPr>
          <w:p>
            <w:pPr>
              <w:pStyle w:val="7"/>
              <w:rPr>
                <w:rFonts w:ascii="Times New Roman"/>
                <w:sz w:val="20"/>
              </w:rPr>
            </w:pPr>
          </w:p>
        </w:tc>
      </w:tr>
    </w:tbl>
    <w:p>
      <w:pPr>
        <w:spacing w:after="0"/>
        <w:rPr>
          <w:rFonts w:ascii="Times New Roman"/>
          <w:sz w:val="20"/>
        </w:rPr>
        <w:sectPr>
          <w:pgSz w:w="16840" w:h="11910" w:orient="landscape"/>
          <w:pgMar w:top="1520" w:right="1040" w:bottom="1380" w:left="860" w:header="859" w:footer="1200" w:gutter="0"/>
          <w:cols w:space="720" w:num="1"/>
        </w:sectPr>
      </w:pPr>
    </w:p>
    <w:p>
      <w:pPr>
        <w:pStyle w:val="2"/>
        <w:spacing w:before="9"/>
        <w:rPr>
          <w:rFonts w:ascii="Times New Roman"/>
          <w:sz w:val="16"/>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0"/>
        <w:gridCol w:w="960"/>
        <w:gridCol w:w="10755"/>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1" w:hRule="atLeast"/>
        </w:trPr>
        <w:tc>
          <w:tcPr>
            <w:tcW w:w="2160" w:type="dxa"/>
          </w:tcPr>
          <w:p>
            <w:pPr>
              <w:pStyle w:val="7"/>
              <w:rPr>
                <w:rFonts w:ascii="Times New Roman"/>
                <w:sz w:val="20"/>
              </w:rPr>
            </w:pPr>
          </w:p>
        </w:tc>
        <w:tc>
          <w:tcPr>
            <w:tcW w:w="960" w:type="dxa"/>
          </w:tcPr>
          <w:p>
            <w:pPr>
              <w:pStyle w:val="7"/>
              <w:rPr>
                <w:rFonts w:ascii="Times New Roman"/>
                <w:sz w:val="20"/>
              </w:rPr>
            </w:pPr>
          </w:p>
        </w:tc>
        <w:tc>
          <w:tcPr>
            <w:tcW w:w="10755" w:type="dxa"/>
          </w:tcPr>
          <w:p>
            <w:pPr>
              <w:pStyle w:val="7"/>
              <w:spacing w:before="29"/>
              <w:ind w:left="107"/>
              <w:rPr>
                <w:sz w:val="21"/>
              </w:rPr>
            </w:pPr>
            <w:r>
              <w:rPr>
                <w:sz w:val="21"/>
              </w:rPr>
              <w:t>检查区域： 现场区域</w:t>
            </w:r>
          </w:p>
          <w:p>
            <w:pPr>
              <w:pStyle w:val="7"/>
              <w:tabs>
                <w:tab w:val="left" w:pos="527"/>
                <w:tab w:val="left" w:pos="4307"/>
              </w:tabs>
              <w:spacing w:before="43"/>
              <w:ind w:left="107"/>
              <w:rPr>
                <w:sz w:val="21"/>
              </w:rPr>
            </w:pPr>
            <w:r>
              <w:rPr>
                <w:sz w:val="21"/>
              </w:rPr>
              <w:t>检</w:t>
            </w:r>
            <w:r>
              <w:rPr>
                <w:sz w:val="21"/>
              </w:rPr>
              <w:tab/>
            </w:r>
            <w:r>
              <w:rPr>
                <w:sz w:val="21"/>
              </w:rPr>
              <w:t>查</w:t>
            </w:r>
            <w:r>
              <w:rPr>
                <w:spacing w:val="-2"/>
                <w:sz w:val="21"/>
              </w:rPr>
              <w:t xml:space="preserve"> </w:t>
            </w:r>
            <w:r>
              <w:rPr>
                <w:sz w:val="21"/>
              </w:rPr>
              <w:t>依</w:t>
            </w:r>
            <w:r>
              <w:rPr>
                <w:spacing w:val="-1"/>
                <w:sz w:val="21"/>
              </w:rPr>
              <w:t xml:space="preserve"> </w:t>
            </w:r>
            <w:r>
              <w:rPr>
                <w:sz w:val="21"/>
              </w:rPr>
              <w:t>据</w:t>
            </w:r>
            <w:r>
              <w:rPr>
                <w:spacing w:val="1"/>
                <w:sz w:val="21"/>
              </w:rPr>
              <w:t xml:space="preserve"> </w:t>
            </w:r>
            <w:r>
              <w:rPr>
                <w:sz w:val="21"/>
              </w:rPr>
              <w:t>及</w:t>
            </w:r>
            <w:r>
              <w:rPr>
                <w:spacing w:val="-2"/>
                <w:sz w:val="21"/>
              </w:rPr>
              <w:t xml:space="preserve"> </w:t>
            </w:r>
            <w:r>
              <w:rPr>
                <w:sz w:val="21"/>
              </w:rPr>
              <w:t>检</w:t>
            </w:r>
            <w:r>
              <w:rPr>
                <w:spacing w:val="-1"/>
                <w:sz w:val="21"/>
              </w:rPr>
              <w:t xml:space="preserve"> </w:t>
            </w:r>
            <w:r>
              <w:rPr>
                <w:sz w:val="21"/>
              </w:rPr>
              <w:t>查</w:t>
            </w:r>
            <w:r>
              <w:rPr>
                <w:spacing w:val="-1"/>
                <w:sz w:val="21"/>
              </w:rPr>
              <w:t xml:space="preserve"> </w:t>
            </w:r>
            <w:r>
              <w:rPr>
                <w:sz w:val="21"/>
              </w:rPr>
              <w:t>内 容</w:t>
            </w:r>
            <w:r>
              <w:rPr>
                <w:spacing w:val="-1"/>
                <w:sz w:val="21"/>
              </w:rPr>
              <w:t xml:space="preserve"> </w:t>
            </w:r>
            <w:r>
              <w:rPr>
                <w:sz w:val="21"/>
              </w:rPr>
              <w:t>检查结果</w:t>
            </w:r>
            <w:r>
              <w:rPr>
                <w:sz w:val="21"/>
              </w:rPr>
              <w:tab/>
            </w:r>
            <w:r>
              <w:rPr>
                <w:sz w:val="21"/>
              </w:rPr>
              <w:t>说明</w:t>
            </w:r>
          </w:p>
          <w:p>
            <w:pPr>
              <w:pStyle w:val="7"/>
              <w:tabs>
                <w:tab w:val="left" w:pos="3887"/>
                <w:tab w:val="left" w:pos="4727"/>
              </w:tabs>
              <w:spacing w:before="43"/>
              <w:ind w:left="107"/>
              <w:rPr>
                <w:sz w:val="21"/>
              </w:rPr>
            </w:pPr>
            <w:r>
              <w:rPr>
                <w:rFonts w:ascii="Times New Roman" w:eastAsia="Times New Roman"/>
                <w:sz w:val="21"/>
              </w:rPr>
              <w:t>1</w:t>
            </w:r>
            <w:r>
              <w:rPr>
                <w:sz w:val="21"/>
              </w:rPr>
              <w:t>、是否有消防设施，设施是否完好？</w:t>
            </w:r>
            <w:r>
              <w:rPr>
                <w:sz w:val="21"/>
              </w:rPr>
              <w:tab/>
            </w:r>
            <w:r>
              <w:rPr>
                <w:sz w:val="21"/>
              </w:rPr>
              <w:t>符合</w:t>
            </w:r>
            <w:r>
              <w:rPr>
                <w:sz w:val="21"/>
              </w:rPr>
              <w:tab/>
            </w:r>
            <w:r>
              <w:rPr>
                <w:sz w:val="21"/>
              </w:rPr>
              <w:t>合格</w:t>
            </w:r>
          </w:p>
          <w:p>
            <w:pPr>
              <w:pStyle w:val="7"/>
              <w:tabs>
                <w:tab w:val="left" w:pos="5147"/>
              </w:tabs>
              <w:spacing w:before="43"/>
              <w:ind w:left="107"/>
              <w:rPr>
                <w:sz w:val="21"/>
              </w:rPr>
            </w:pPr>
            <w:r>
              <w:rPr>
                <w:rFonts w:ascii="Times New Roman" w:eastAsia="Times New Roman"/>
                <w:sz w:val="21"/>
              </w:rPr>
              <w:t>2</w:t>
            </w:r>
            <w:r>
              <w:rPr>
                <w:sz w:val="21"/>
              </w:rPr>
              <w:t>、保洁人员是否有安全防护用品？</w:t>
            </w:r>
            <w:r>
              <w:rPr>
                <w:spacing w:val="-5"/>
                <w:sz w:val="21"/>
              </w:rPr>
              <w:t xml:space="preserve"> </w:t>
            </w:r>
            <w:r>
              <w:rPr>
                <w:sz w:val="21"/>
              </w:rPr>
              <w:t>员工有安全用品</w:t>
            </w:r>
            <w:r>
              <w:rPr>
                <w:sz w:val="21"/>
              </w:rPr>
              <w:tab/>
            </w:r>
            <w:r>
              <w:rPr>
                <w:spacing w:val="-1"/>
                <w:w w:val="95"/>
                <w:sz w:val="21"/>
              </w:rPr>
              <w:t>合</w:t>
            </w:r>
            <w:r>
              <w:rPr>
                <w:w w:val="95"/>
                <w:sz w:val="21"/>
              </w:rPr>
              <w:t>格</w:t>
            </w:r>
          </w:p>
          <w:p>
            <w:pPr>
              <w:pStyle w:val="7"/>
              <w:tabs>
                <w:tab w:val="left" w:pos="3887"/>
                <w:tab w:val="left" w:pos="5147"/>
              </w:tabs>
              <w:spacing w:before="42"/>
              <w:ind w:left="107"/>
              <w:rPr>
                <w:sz w:val="21"/>
              </w:rPr>
            </w:pPr>
            <w:r>
              <w:rPr>
                <w:rFonts w:ascii="Times New Roman" w:eastAsia="Times New Roman"/>
                <w:sz w:val="21"/>
              </w:rPr>
              <w:t>3</w:t>
            </w:r>
            <w:r>
              <w:rPr>
                <w:sz w:val="21"/>
              </w:rPr>
              <w:t>、现场人员是否佩戴劳动保护用品？</w:t>
            </w:r>
            <w:r>
              <w:rPr>
                <w:sz w:val="21"/>
              </w:rPr>
              <w:tab/>
            </w:r>
            <w:r>
              <w:rPr>
                <w:sz w:val="21"/>
              </w:rPr>
              <w:t>穿工作服</w:t>
            </w:r>
            <w:r>
              <w:rPr>
                <w:sz w:val="21"/>
              </w:rPr>
              <w:tab/>
            </w:r>
            <w:r>
              <w:rPr>
                <w:spacing w:val="-1"/>
                <w:w w:val="95"/>
                <w:sz w:val="21"/>
              </w:rPr>
              <w:t>合</w:t>
            </w:r>
            <w:r>
              <w:rPr>
                <w:w w:val="95"/>
                <w:sz w:val="21"/>
              </w:rPr>
              <w:t>格</w:t>
            </w:r>
          </w:p>
          <w:p>
            <w:pPr>
              <w:pStyle w:val="7"/>
              <w:tabs>
                <w:tab w:val="left" w:pos="3887"/>
              </w:tabs>
              <w:spacing w:before="43"/>
              <w:ind w:left="107"/>
              <w:rPr>
                <w:sz w:val="21"/>
              </w:rPr>
            </w:pPr>
            <w:r>
              <w:rPr>
                <w:rFonts w:ascii="Times New Roman" w:eastAsia="Times New Roman"/>
                <w:sz w:val="21"/>
              </w:rPr>
              <w:t>4</w:t>
            </w:r>
            <w:r>
              <w:rPr>
                <w:sz w:val="21"/>
              </w:rPr>
              <w:t>、电动工具电线是否无安全隐患？</w:t>
            </w:r>
            <w:r>
              <w:rPr>
                <w:spacing w:val="-4"/>
                <w:sz w:val="21"/>
              </w:rPr>
              <w:t xml:space="preserve"> </w:t>
            </w:r>
            <w:r>
              <w:rPr>
                <w:sz w:val="21"/>
              </w:rPr>
              <w:t>无</w:t>
            </w:r>
            <w:r>
              <w:rPr>
                <w:sz w:val="21"/>
              </w:rPr>
              <w:tab/>
            </w:r>
            <w:r>
              <w:rPr>
                <w:sz w:val="21"/>
              </w:rPr>
              <w:t>合格</w:t>
            </w:r>
          </w:p>
          <w:p>
            <w:pPr>
              <w:pStyle w:val="7"/>
              <w:tabs>
                <w:tab w:val="left" w:pos="4727"/>
              </w:tabs>
              <w:spacing w:before="43"/>
              <w:ind w:left="107"/>
              <w:rPr>
                <w:sz w:val="21"/>
              </w:rPr>
            </w:pPr>
            <w:r>
              <w:rPr>
                <w:rFonts w:ascii="Times New Roman" w:eastAsia="Times New Roman"/>
                <w:sz w:val="21"/>
              </w:rPr>
              <w:t>5</w:t>
            </w:r>
            <w:r>
              <w:rPr>
                <w:sz w:val="21"/>
              </w:rPr>
              <w:t>、设备运行是否有安全隐患？</w:t>
            </w:r>
            <w:r>
              <w:rPr>
                <w:spacing w:val="-5"/>
                <w:sz w:val="21"/>
              </w:rPr>
              <w:t xml:space="preserve"> </w:t>
            </w:r>
            <w:r>
              <w:rPr>
                <w:sz w:val="21"/>
              </w:rPr>
              <w:t>保安设备完好</w:t>
            </w:r>
            <w:r>
              <w:rPr>
                <w:sz w:val="21"/>
              </w:rPr>
              <w:tab/>
            </w:r>
            <w:r>
              <w:rPr>
                <w:sz w:val="21"/>
              </w:rPr>
              <w:t>合格</w:t>
            </w:r>
          </w:p>
          <w:p>
            <w:pPr>
              <w:pStyle w:val="7"/>
              <w:tabs>
                <w:tab w:val="left" w:pos="2627"/>
                <w:tab w:val="left" w:pos="3887"/>
              </w:tabs>
              <w:spacing w:before="43"/>
              <w:ind w:left="107"/>
              <w:rPr>
                <w:sz w:val="21"/>
              </w:rPr>
            </w:pPr>
            <w:r>
              <w:rPr>
                <w:rFonts w:ascii="Times New Roman" w:eastAsia="Times New Roman"/>
                <w:sz w:val="21"/>
              </w:rPr>
              <w:t>6</w:t>
            </w:r>
            <w:r>
              <w:rPr>
                <w:sz w:val="21"/>
              </w:rPr>
              <w:t>、是否有刺激性气体？</w:t>
            </w:r>
            <w:r>
              <w:rPr>
                <w:sz w:val="21"/>
              </w:rPr>
              <w:tab/>
            </w:r>
            <w:r>
              <w:rPr>
                <w:sz w:val="21"/>
              </w:rPr>
              <w:t>没有发现</w:t>
            </w:r>
            <w:r>
              <w:rPr>
                <w:sz w:val="21"/>
              </w:rPr>
              <w:tab/>
            </w:r>
            <w:r>
              <w:rPr>
                <w:sz w:val="21"/>
              </w:rPr>
              <w:t>合格</w:t>
            </w:r>
          </w:p>
          <w:p>
            <w:pPr>
              <w:pStyle w:val="7"/>
              <w:tabs>
                <w:tab w:val="left" w:pos="8927"/>
              </w:tabs>
              <w:spacing w:before="43"/>
              <w:ind w:left="107"/>
              <w:rPr>
                <w:sz w:val="21"/>
              </w:rPr>
            </w:pPr>
            <w:r>
              <w:rPr>
                <w:rFonts w:ascii="Times New Roman" w:eastAsia="Times New Roman"/>
                <w:sz w:val="21"/>
              </w:rPr>
              <w:t>7</w:t>
            </w:r>
            <w:r>
              <w:rPr>
                <w:sz w:val="21"/>
              </w:rPr>
              <w:t>、操作工是否了解重大危险源和应急预案？</w:t>
            </w:r>
            <w:r>
              <w:rPr>
                <w:spacing w:val="-9"/>
                <w:sz w:val="21"/>
              </w:rPr>
              <w:t xml:space="preserve"> </w:t>
            </w:r>
            <w:r>
              <w:rPr>
                <w:sz w:val="21"/>
              </w:rPr>
              <w:t>保洁人员清楚触电为危险源，知道应急预案要求</w:t>
            </w:r>
            <w:r>
              <w:rPr>
                <w:sz w:val="21"/>
              </w:rPr>
              <w:tab/>
            </w:r>
            <w:r>
              <w:rPr>
                <w:sz w:val="21"/>
              </w:rPr>
              <w:t>合格</w:t>
            </w:r>
          </w:p>
          <w:p>
            <w:pPr>
              <w:pStyle w:val="7"/>
              <w:spacing w:before="43" w:line="278" w:lineRule="auto"/>
              <w:ind w:left="107" w:right="96"/>
              <w:rPr>
                <w:sz w:val="21"/>
              </w:rPr>
            </w:pPr>
            <w:r>
              <w:rPr>
                <w:rFonts w:ascii="Times New Roman" w:hAnsi="Times New Roman" w:eastAsia="Times New Roman"/>
                <w:w w:val="95"/>
                <w:sz w:val="21"/>
              </w:rPr>
              <w:t>9</w:t>
            </w:r>
            <w:r>
              <w:rPr>
                <w:spacing w:val="-7"/>
                <w:w w:val="95"/>
                <w:sz w:val="21"/>
              </w:rPr>
              <w:t xml:space="preserve">、相关方施加影响：公司能够控制或能够施加影响的相关方有顾客等。提供了“致相关方的公开信”，将公司的环    </w:t>
            </w:r>
            <w:r>
              <w:rPr>
                <w:spacing w:val="-7"/>
                <w:sz w:val="21"/>
              </w:rPr>
              <w:t>境</w:t>
            </w:r>
            <w:r>
              <w:rPr>
                <w:rFonts w:ascii="Times New Roman" w:hAnsi="Times New Roman" w:eastAsia="Times New Roman"/>
                <w:spacing w:val="-7"/>
                <w:sz w:val="21"/>
              </w:rPr>
              <w:t>/</w:t>
            </w:r>
            <w:r>
              <w:rPr>
                <w:spacing w:val="-7"/>
                <w:sz w:val="21"/>
              </w:rPr>
              <w:t>安全控制要求发放到了所有相关方</w:t>
            </w:r>
            <w:r>
              <w:rPr>
                <w:rFonts w:ascii="Times New Roman" w:hAnsi="Times New Roman" w:eastAsia="Times New Roman"/>
                <w:spacing w:val="-7"/>
                <w:sz w:val="21"/>
              </w:rPr>
              <w:t>:</w:t>
            </w:r>
            <w:r>
              <w:rPr>
                <w:spacing w:val="-7"/>
                <w:sz w:val="21"/>
              </w:rPr>
              <w:t>运输公司</w:t>
            </w:r>
            <w:r>
              <w:rPr>
                <w:rFonts w:ascii="Times New Roman" w:hAnsi="Times New Roman" w:eastAsia="Times New Roman"/>
                <w:spacing w:val="-7"/>
                <w:sz w:val="21"/>
              </w:rPr>
              <w:t>\</w:t>
            </w:r>
            <w:r>
              <w:rPr>
                <w:spacing w:val="-7"/>
                <w:sz w:val="21"/>
              </w:rPr>
              <w:t>供应商</w:t>
            </w:r>
            <w:r>
              <w:rPr>
                <w:rFonts w:ascii="Times New Roman" w:hAnsi="Times New Roman" w:eastAsia="Times New Roman"/>
                <w:spacing w:val="-7"/>
                <w:sz w:val="21"/>
              </w:rPr>
              <w:t>\</w:t>
            </w:r>
            <w:r>
              <w:rPr>
                <w:spacing w:val="-7"/>
                <w:sz w:val="21"/>
              </w:rPr>
              <w:t>外来员工等</w:t>
            </w:r>
          </w:p>
          <w:p>
            <w:pPr>
              <w:pStyle w:val="7"/>
              <w:spacing w:line="278" w:lineRule="auto"/>
              <w:ind w:left="107" w:right="1817"/>
              <w:rPr>
                <w:sz w:val="21"/>
              </w:rPr>
            </w:pPr>
            <w:r>
              <w:rPr>
                <w:rFonts w:ascii="Times New Roman" w:eastAsia="Times New Roman"/>
                <w:w w:val="95"/>
                <w:sz w:val="21"/>
              </w:rPr>
              <w:t>10</w:t>
            </w:r>
            <w:r>
              <w:rPr>
                <w:w w:val="95"/>
                <w:sz w:val="21"/>
              </w:rPr>
              <w:t xml:space="preserve">、驾驶员要求遵守道路交通安全法规，不违章驾车，驾驶证和车辆定期年审，确保行车安全。   </w:t>
            </w:r>
            <w:r>
              <w:rPr>
                <w:sz w:val="21"/>
              </w:rPr>
              <w:t>运行符合要求</w:t>
            </w:r>
          </w:p>
          <w:p>
            <w:pPr>
              <w:pStyle w:val="7"/>
              <w:tabs>
                <w:tab w:val="left" w:pos="1682"/>
              </w:tabs>
              <w:spacing w:line="269" w:lineRule="exact"/>
              <w:ind w:left="107"/>
              <w:rPr>
                <w:rFonts w:ascii="Times New Roman" w:eastAsia="Times New Roman"/>
                <w:sz w:val="21"/>
              </w:rPr>
            </w:pPr>
            <w:r>
              <w:rPr>
                <w:sz w:val="21"/>
              </w:rPr>
              <w:t>检查人：韩伟</w:t>
            </w:r>
            <w:r>
              <w:rPr>
                <w:sz w:val="21"/>
              </w:rPr>
              <w:tab/>
            </w:r>
            <w:r>
              <w:rPr>
                <w:sz w:val="21"/>
              </w:rPr>
              <w:t>日期：</w:t>
            </w:r>
            <w:r>
              <w:rPr>
                <w:rFonts w:ascii="Times New Roman" w:eastAsia="Times New Roman"/>
                <w:sz w:val="21"/>
              </w:rPr>
              <w:t>2020.</w:t>
            </w:r>
            <w:r>
              <w:rPr>
                <w:rFonts w:hint="eastAsia" w:ascii="Times New Roman"/>
                <w:sz w:val="21"/>
                <w:lang w:val="en-US" w:eastAsia="zh-CN"/>
              </w:rPr>
              <w:t>9</w:t>
            </w:r>
            <w:r>
              <w:rPr>
                <w:rFonts w:ascii="Times New Roman" w:eastAsia="Times New Roman"/>
                <w:sz w:val="21"/>
              </w:rPr>
              <w:t>.11</w:t>
            </w:r>
          </w:p>
          <w:p>
            <w:pPr>
              <w:pStyle w:val="7"/>
              <w:spacing w:before="10"/>
              <w:rPr>
                <w:rFonts w:ascii="Times New Roman"/>
                <w:sz w:val="30"/>
              </w:rPr>
            </w:pPr>
          </w:p>
          <w:p>
            <w:pPr>
              <w:pStyle w:val="7"/>
              <w:spacing w:line="278" w:lineRule="auto"/>
              <w:ind w:left="107" w:right="7277"/>
              <w:rPr>
                <w:sz w:val="21"/>
              </w:rPr>
            </w:pPr>
            <w:r>
              <w:rPr>
                <w:rFonts w:ascii="Times New Roman" w:eastAsia="Times New Roman"/>
                <w:w w:val="95"/>
                <w:sz w:val="21"/>
              </w:rPr>
              <w:t>12</w:t>
            </w:r>
            <w:r>
              <w:rPr>
                <w:w w:val="95"/>
                <w:sz w:val="21"/>
              </w:rPr>
              <w:t xml:space="preserve">、提供有人员体检报告（见附件） </w:t>
            </w:r>
            <w:r>
              <w:rPr>
                <w:sz w:val="21"/>
              </w:rPr>
              <w:t>体检结果：健康良好</w:t>
            </w:r>
          </w:p>
          <w:p>
            <w:pPr>
              <w:pStyle w:val="7"/>
              <w:spacing w:line="269" w:lineRule="exact"/>
              <w:ind w:left="213"/>
              <w:rPr>
                <w:sz w:val="21"/>
              </w:rPr>
            </w:pPr>
            <w:r>
              <w:rPr>
                <w:rFonts w:ascii="Times New Roman" w:eastAsia="Times New Roman"/>
                <w:sz w:val="21"/>
              </w:rPr>
              <w:t>11</w:t>
            </w:r>
            <w:r>
              <w:rPr>
                <w:sz w:val="21"/>
              </w:rPr>
              <w:t>、提供员工个人防护清单</w:t>
            </w:r>
          </w:p>
          <w:p>
            <w:pPr>
              <w:pStyle w:val="7"/>
              <w:tabs>
                <w:tab w:val="left" w:pos="4883"/>
              </w:tabs>
              <w:spacing w:before="43"/>
              <w:ind w:left="213"/>
              <w:rPr>
                <w:rFonts w:ascii="Times New Roman" w:eastAsia="Times New Roman"/>
                <w:sz w:val="21"/>
              </w:rPr>
            </w:pPr>
            <w:r>
              <w:rPr>
                <w:sz w:val="21"/>
              </w:rPr>
              <w:t>发放劳保用品：车间：手套</w:t>
            </w:r>
            <w:r>
              <w:rPr>
                <w:spacing w:val="-4"/>
                <w:sz w:val="21"/>
              </w:rPr>
              <w:t xml:space="preserve"> </w:t>
            </w:r>
            <w:r>
              <w:rPr>
                <w:rFonts w:ascii="Times New Roman" w:eastAsia="Times New Roman"/>
                <w:sz w:val="21"/>
              </w:rPr>
              <w:t>15</w:t>
            </w:r>
            <w:r>
              <w:rPr>
                <w:rFonts w:ascii="Times New Roman" w:eastAsia="Times New Roman"/>
                <w:spacing w:val="-1"/>
                <w:sz w:val="21"/>
              </w:rPr>
              <w:t xml:space="preserve"> </w:t>
            </w:r>
            <w:r>
              <w:rPr>
                <w:sz w:val="21"/>
              </w:rPr>
              <w:t>付</w:t>
            </w:r>
            <w:r>
              <w:rPr>
                <w:spacing w:val="-4"/>
                <w:sz w:val="21"/>
              </w:rPr>
              <w:t xml:space="preserve"> </w:t>
            </w:r>
            <w:r>
              <w:rPr>
                <w:sz w:val="21"/>
              </w:rPr>
              <w:t>领用人：韩伟</w:t>
            </w:r>
            <w:r>
              <w:rPr>
                <w:sz w:val="21"/>
              </w:rPr>
              <w:tab/>
            </w:r>
            <w:r>
              <w:rPr>
                <w:rFonts w:hint="eastAsia" w:ascii="Times New Roman"/>
                <w:sz w:val="21"/>
                <w:lang w:eastAsia="zh-CN"/>
              </w:rPr>
              <w:t>2020</w:t>
            </w:r>
            <w:r>
              <w:rPr>
                <w:rFonts w:ascii="Times New Roman" w:eastAsia="Times New Roman"/>
                <w:sz w:val="21"/>
              </w:rPr>
              <w:t>.8.5</w:t>
            </w:r>
          </w:p>
          <w:p>
            <w:pPr>
              <w:pStyle w:val="7"/>
              <w:tabs>
                <w:tab w:val="left" w:pos="5094"/>
              </w:tabs>
              <w:spacing w:before="43"/>
              <w:ind w:left="1787"/>
              <w:rPr>
                <w:rFonts w:ascii="Times New Roman" w:eastAsia="Times New Roman"/>
                <w:sz w:val="21"/>
              </w:rPr>
            </w:pPr>
            <w:r>
              <w:rPr>
                <w:sz w:val="21"/>
              </w:rPr>
              <w:t>车间：</w:t>
            </w:r>
            <w:r>
              <w:rPr>
                <w:spacing w:val="-3"/>
                <w:sz w:val="21"/>
              </w:rPr>
              <w:t xml:space="preserve"> </w:t>
            </w:r>
            <w:r>
              <w:rPr>
                <w:sz w:val="21"/>
              </w:rPr>
              <w:t xml:space="preserve">口罩 </w:t>
            </w:r>
            <w:r>
              <w:rPr>
                <w:rFonts w:ascii="Times New Roman" w:eastAsia="Times New Roman"/>
                <w:sz w:val="21"/>
              </w:rPr>
              <w:t>15</w:t>
            </w:r>
            <w:r>
              <w:rPr>
                <w:rFonts w:ascii="Times New Roman" w:eastAsia="Times New Roman"/>
                <w:spacing w:val="-2"/>
                <w:sz w:val="21"/>
              </w:rPr>
              <w:t xml:space="preserve"> </w:t>
            </w:r>
            <w:r>
              <w:rPr>
                <w:sz w:val="21"/>
              </w:rPr>
              <w:t>个领用人：韩伟</w:t>
            </w:r>
            <w:r>
              <w:rPr>
                <w:sz w:val="21"/>
              </w:rPr>
              <w:tab/>
            </w:r>
            <w:r>
              <w:rPr>
                <w:rFonts w:hint="eastAsia" w:ascii="Times New Roman"/>
                <w:sz w:val="21"/>
                <w:lang w:eastAsia="zh-CN"/>
              </w:rPr>
              <w:t>2020</w:t>
            </w:r>
            <w:r>
              <w:rPr>
                <w:rFonts w:ascii="Times New Roman" w:eastAsia="Times New Roman"/>
                <w:sz w:val="21"/>
              </w:rPr>
              <w:t>.9.20</w:t>
            </w:r>
          </w:p>
          <w:p>
            <w:pPr>
              <w:pStyle w:val="7"/>
              <w:spacing w:before="43"/>
              <w:ind w:left="107"/>
              <w:rPr>
                <w:sz w:val="21"/>
              </w:rPr>
            </w:pPr>
            <w:r>
              <w:rPr>
                <w:sz w:val="21"/>
              </w:rPr>
              <w:t>运行控制基本满足要求。</w:t>
            </w:r>
          </w:p>
        </w:tc>
        <w:tc>
          <w:tcPr>
            <w:tcW w:w="834"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160" w:type="dxa"/>
          </w:tcPr>
          <w:p>
            <w:pPr>
              <w:pStyle w:val="7"/>
              <w:rPr>
                <w:rFonts w:ascii="Times New Roman"/>
                <w:sz w:val="20"/>
              </w:rPr>
            </w:pPr>
          </w:p>
          <w:p>
            <w:pPr>
              <w:pStyle w:val="7"/>
              <w:spacing w:before="139"/>
              <w:ind w:left="107"/>
              <w:rPr>
                <w:sz w:val="21"/>
              </w:rPr>
            </w:pPr>
            <w:r>
              <w:rPr>
                <w:sz w:val="21"/>
              </w:rPr>
              <w:t>应急准备和响应</w:t>
            </w:r>
          </w:p>
        </w:tc>
        <w:tc>
          <w:tcPr>
            <w:tcW w:w="960" w:type="dxa"/>
          </w:tcPr>
          <w:p>
            <w:pPr>
              <w:pStyle w:val="7"/>
              <w:rPr>
                <w:rFonts w:ascii="Times New Roman"/>
                <w:sz w:val="22"/>
              </w:rPr>
            </w:pPr>
          </w:p>
          <w:p>
            <w:pPr>
              <w:pStyle w:val="7"/>
              <w:spacing w:before="130"/>
              <w:ind w:left="107"/>
              <w:rPr>
                <w:rFonts w:hint="eastAsia" w:ascii="Times New Roman" w:eastAsia="宋体"/>
                <w:sz w:val="21"/>
                <w:lang w:val="en-US" w:eastAsia="zh-CN"/>
              </w:rPr>
            </w:pPr>
            <w:r>
              <w:rPr>
                <w:rFonts w:ascii="Times New Roman"/>
                <w:sz w:val="21"/>
              </w:rPr>
              <w:t>S8.</w:t>
            </w:r>
            <w:r>
              <w:rPr>
                <w:rFonts w:hint="eastAsia" w:ascii="Times New Roman"/>
                <w:sz w:val="21"/>
                <w:lang w:val="en-US" w:eastAsia="zh-CN"/>
              </w:rPr>
              <w:t>2</w:t>
            </w:r>
          </w:p>
        </w:tc>
        <w:tc>
          <w:tcPr>
            <w:tcW w:w="10755" w:type="dxa"/>
          </w:tcPr>
          <w:p>
            <w:pPr>
              <w:pStyle w:val="7"/>
              <w:rPr>
                <w:rFonts w:ascii="Times New Roman"/>
                <w:sz w:val="20"/>
              </w:rPr>
            </w:pPr>
          </w:p>
          <w:p>
            <w:pPr>
              <w:pStyle w:val="7"/>
              <w:spacing w:before="127"/>
              <w:ind w:left="693"/>
              <w:rPr>
                <w:sz w:val="21"/>
              </w:rPr>
            </w:pPr>
            <w:r>
              <w:rPr>
                <w:sz w:val="21"/>
              </w:rPr>
              <w:t>见行政部 S8.</w:t>
            </w:r>
            <w:r>
              <w:rPr>
                <w:rFonts w:hint="eastAsia"/>
                <w:sz w:val="21"/>
                <w:lang w:val="en-US" w:eastAsia="zh-CN"/>
              </w:rPr>
              <w:t>2</w:t>
            </w:r>
            <w:r>
              <w:rPr>
                <w:sz w:val="21"/>
              </w:rPr>
              <w:t>审核记录</w:t>
            </w:r>
          </w:p>
        </w:tc>
        <w:tc>
          <w:tcPr>
            <w:tcW w:w="834" w:type="dxa"/>
          </w:tcPr>
          <w:p>
            <w:pPr>
              <w:pStyle w:val="7"/>
              <w:rPr>
                <w:rFonts w:ascii="Times New Roman"/>
                <w:sz w:val="20"/>
              </w:rPr>
            </w:pPr>
          </w:p>
        </w:tc>
      </w:tr>
    </w:tbl>
    <w:p>
      <w:pPr>
        <w:spacing w:after="0"/>
        <w:rPr>
          <w:rFonts w:ascii="Times New Roman"/>
          <w:sz w:val="20"/>
        </w:rPr>
        <w:sectPr>
          <w:pgSz w:w="16840" w:h="11910" w:orient="landscape"/>
          <w:pgMar w:top="1520" w:right="1040" w:bottom="1380" w:left="860" w:header="859" w:footer="1200" w:gutter="0"/>
          <w:cols w:space="720" w:num="1"/>
        </w:sectPr>
      </w:pPr>
    </w:p>
    <w:p>
      <w:pPr>
        <w:pStyle w:val="2"/>
        <w:spacing w:before="9"/>
        <w:rPr>
          <w:rFonts w:ascii="Times New Roman"/>
          <w:sz w:val="16"/>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0"/>
        <w:gridCol w:w="960"/>
        <w:gridCol w:w="10755"/>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6" w:hRule="atLeast"/>
        </w:trPr>
        <w:tc>
          <w:tcPr>
            <w:tcW w:w="2160"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18"/>
              </w:rPr>
            </w:pPr>
          </w:p>
          <w:p>
            <w:pPr>
              <w:pStyle w:val="7"/>
              <w:spacing w:line="278" w:lineRule="auto"/>
              <w:ind w:left="107" w:right="98"/>
              <w:rPr>
                <w:sz w:val="21"/>
              </w:rPr>
            </w:pPr>
            <w:r>
              <w:rPr>
                <w:sz w:val="21"/>
              </w:rPr>
              <w:t xml:space="preserve">不符合和纠正措施 </w:t>
            </w:r>
            <w:r>
              <w:rPr>
                <w:spacing w:val="4"/>
                <w:sz w:val="21"/>
              </w:rPr>
              <w:t>事件调查、不符合、</w:t>
            </w:r>
            <w:r>
              <w:rPr>
                <w:sz w:val="21"/>
              </w:rPr>
              <w:t>纠正措施和预防措施</w:t>
            </w:r>
          </w:p>
        </w:tc>
        <w:tc>
          <w:tcPr>
            <w:tcW w:w="960"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6"/>
              <w:rPr>
                <w:rFonts w:ascii="Times New Roman"/>
                <w:sz w:val="32"/>
              </w:rPr>
            </w:pPr>
          </w:p>
          <w:p>
            <w:pPr>
              <w:pStyle w:val="7"/>
              <w:spacing w:line="309" w:lineRule="auto"/>
              <w:ind w:left="107" w:right="455"/>
              <w:rPr>
                <w:rFonts w:ascii="Times New Roman"/>
                <w:sz w:val="21"/>
              </w:rPr>
            </w:pPr>
            <w:r>
              <w:rPr>
                <w:rFonts w:ascii="Times New Roman"/>
                <w:sz w:val="21"/>
              </w:rPr>
              <w:t>S 10.2</w:t>
            </w:r>
          </w:p>
        </w:tc>
        <w:tc>
          <w:tcPr>
            <w:tcW w:w="10755" w:type="dxa"/>
          </w:tcPr>
          <w:p>
            <w:pPr>
              <w:pStyle w:val="7"/>
              <w:spacing w:before="29" w:line="278" w:lineRule="auto"/>
              <w:ind w:left="527" w:right="766"/>
              <w:rPr>
                <w:sz w:val="21"/>
              </w:rPr>
            </w:pPr>
            <w:r>
              <w:rPr>
                <w:w w:val="95"/>
                <w:sz w:val="21"/>
              </w:rPr>
              <w:t xml:space="preserve">企业通过过程的监视和测量、绩效考核、内审、管理评审等方式和机制，确保质量管理制度有效执行。   </w:t>
            </w:r>
            <w:r>
              <w:rPr>
                <w:sz w:val="21"/>
              </w:rPr>
              <w:t>企业经过策划，采用对产品的监视和测量，对不合格品控制等来证实产品的符合性。</w:t>
            </w:r>
          </w:p>
          <w:p>
            <w:pPr>
              <w:pStyle w:val="7"/>
              <w:spacing w:line="278" w:lineRule="auto"/>
              <w:ind w:left="107" w:right="97" w:firstLine="420"/>
              <w:jc w:val="both"/>
              <w:rPr>
                <w:sz w:val="21"/>
              </w:rPr>
            </w:pPr>
            <w:r>
              <w:rPr>
                <w:sz w:val="21"/>
              </w:rPr>
              <w:t>企业制定《不符合控制程序》、《事件报告、调查与处理程序》、《改进控制程序》等，通过分析实际存在的或潜在的不符合的原因，制定纠正和预防措施，并验证其效果，以防止不符合的发生／再发生，实现持续改进绩效的目的。</w:t>
            </w:r>
          </w:p>
          <w:p>
            <w:pPr>
              <w:pStyle w:val="7"/>
              <w:spacing w:line="269" w:lineRule="exact"/>
              <w:ind w:left="527"/>
              <w:rPr>
                <w:sz w:val="21"/>
              </w:rPr>
            </w:pPr>
            <w:r>
              <w:rPr>
                <w:sz w:val="21"/>
              </w:rPr>
              <w:t>对内审中的不符合，采取了纠正措施，并验证；</w:t>
            </w:r>
          </w:p>
          <w:p>
            <w:pPr>
              <w:pStyle w:val="7"/>
              <w:spacing w:before="42" w:line="278" w:lineRule="auto"/>
              <w:ind w:left="527" w:right="137"/>
              <w:rPr>
                <w:sz w:val="21"/>
              </w:rPr>
            </w:pPr>
            <w:r>
              <w:rPr>
                <w:w w:val="95"/>
                <w:sz w:val="21"/>
              </w:rPr>
              <w:t xml:space="preserve">为保证公司职业健康安全管理体系的有效运行，通过对安全事件的调查处理，以确保管理体系运行的有效性。   </w:t>
            </w:r>
            <w:r>
              <w:rPr>
                <w:sz w:val="21"/>
              </w:rPr>
              <w:t>经查在公司正常经营活动中，出现了轻微不符合，部门已经采取纠正和纠正措施，经验证纠正措施有效。</w:t>
            </w:r>
          </w:p>
          <w:p>
            <w:pPr>
              <w:pStyle w:val="7"/>
              <w:spacing w:line="300" w:lineRule="auto"/>
              <w:ind w:left="482" w:right="5597" w:firstLine="45"/>
              <w:rPr>
                <w:sz w:val="21"/>
              </w:rPr>
            </w:pPr>
            <w:r>
              <w:rPr>
                <w:w w:val="95"/>
                <w:sz w:val="21"/>
              </w:rPr>
              <w:t xml:space="preserve">公司研发及研发活动未发生过环境、安全等事故。 </w:t>
            </w:r>
            <w:r>
              <w:rPr>
                <w:sz w:val="21"/>
              </w:rPr>
              <w:t>查持续改进：</w:t>
            </w:r>
          </w:p>
          <w:p>
            <w:pPr>
              <w:pStyle w:val="7"/>
              <w:numPr>
                <w:ilvl w:val="0"/>
                <w:numId w:val="3"/>
              </w:numPr>
              <w:tabs>
                <w:tab w:val="left" w:pos="778"/>
              </w:tabs>
              <w:spacing w:before="2" w:after="0" w:line="240" w:lineRule="auto"/>
              <w:ind w:left="777" w:right="0" w:hanging="251"/>
              <w:jc w:val="left"/>
              <w:rPr>
                <w:sz w:val="21"/>
              </w:rPr>
            </w:pPr>
            <w:r>
              <w:rPr>
                <w:sz w:val="21"/>
              </w:rPr>
              <w:t>通过管理体系运行，管理方针、目标的实施，内审、管理评审进行持续改进；</w:t>
            </w:r>
          </w:p>
          <w:p>
            <w:pPr>
              <w:pStyle w:val="7"/>
              <w:numPr>
                <w:ilvl w:val="0"/>
                <w:numId w:val="3"/>
              </w:numPr>
              <w:tabs>
                <w:tab w:val="left" w:pos="790"/>
              </w:tabs>
              <w:spacing w:before="67" w:after="0" w:line="240" w:lineRule="auto"/>
              <w:ind w:left="789" w:right="0" w:hanging="263"/>
              <w:jc w:val="left"/>
              <w:rPr>
                <w:sz w:val="21"/>
              </w:rPr>
            </w:pPr>
            <w:r>
              <w:rPr>
                <w:sz w:val="21"/>
              </w:rPr>
              <w:t>通过数据分析、纠正、预防措施实施达到持续改进；</w:t>
            </w:r>
          </w:p>
          <w:p>
            <w:pPr>
              <w:pStyle w:val="7"/>
              <w:numPr>
                <w:ilvl w:val="0"/>
                <w:numId w:val="3"/>
              </w:numPr>
              <w:tabs>
                <w:tab w:val="left" w:pos="778"/>
              </w:tabs>
              <w:spacing w:before="8" w:after="0" w:line="330" w:lineRule="atLeast"/>
              <w:ind w:left="527" w:right="2196" w:firstLine="0"/>
              <w:jc w:val="left"/>
              <w:rPr>
                <w:sz w:val="21"/>
              </w:rPr>
            </w:pPr>
            <w:r>
              <w:rPr>
                <w:w w:val="95"/>
                <w:sz w:val="21"/>
              </w:rPr>
              <w:t xml:space="preserve">通过顾客满意度调查，改进、提高产品质量，满足顾客需求，达到持续改进的目的。  </w:t>
            </w:r>
            <w:r>
              <w:rPr>
                <w:sz w:val="21"/>
              </w:rPr>
              <w:t>管理评审提出改进措施正在实施过程中。</w:t>
            </w:r>
          </w:p>
        </w:tc>
        <w:tc>
          <w:tcPr>
            <w:tcW w:w="834" w:type="dxa"/>
          </w:tcPr>
          <w:p>
            <w:pPr>
              <w:pStyle w:val="7"/>
              <w:rPr>
                <w:rFonts w:ascii="Times New Roman"/>
                <w:sz w:val="20"/>
              </w:rPr>
            </w:pPr>
          </w:p>
        </w:tc>
      </w:tr>
    </w:tbl>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6"/>
        <w:rPr>
          <w:rFonts w:ascii="Times New Roman"/>
        </w:rPr>
      </w:pPr>
    </w:p>
    <w:p>
      <w:pPr>
        <w:spacing w:before="0"/>
        <w:ind w:left="220" w:right="0" w:firstLine="0"/>
        <w:jc w:val="left"/>
        <w:rPr>
          <w:rFonts w:ascii="Times New Roman" w:eastAsia="Times New Roman"/>
          <w:sz w:val="18"/>
        </w:rPr>
      </w:pPr>
      <w:r>
        <w:rPr>
          <w:sz w:val="18"/>
        </w:rPr>
        <w:t xml:space="preserve">说明：不符合标注 </w:t>
      </w:r>
      <w:r>
        <w:rPr>
          <w:rFonts w:ascii="Times New Roman" w:eastAsia="Times New Roman"/>
          <w:sz w:val="18"/>
        </w:rPr>
        <w:t>N</w:t>
      </w:r>
    </w:p>
    <w:sectPr>
      <w:pgSz w:w="16840" w:h="11910" w:orient="landscape"/>
      <w:pgMar w:top="1520" w:right="1040" w:bottom="1380" w:left="860" w:header="859" w:footer="12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1" o:spid="_x0000_s2051" o:spt="202" type="#_x0000_t202" style="position:absolute;left:0pt;margin-left:413.2pt;margin-top:524.3pt;height:12.1pt;width:19.0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14"/>
                  <w:ind w:left="40" w:right="0" w:firstLine="0"/>
                  <w:jc w:val="left"/>
                  <w:rPr>
                    <w:rFonts w:ascii="Times New Roman"/>
                    <w:b/>
                    <w:sz w:val="18"/>
                  </w:rPr>
                </w:pPr>
                <w:r>
                  <w:fldChar w:fldCharType="begin"/>
                </w:r>
                <w:r>
                  <w:rPr>
                    <w:rFonts w:ascii="Times New Roman"/>
                    <w:b/>
                    <w:sz w:val="18"/>
                  </w:rPr>
                  <w:instrText xml:space="preserve"> PAGE </w:instrText>
                </w:r>
                <w:r>
                  <w:fldChar w:fldCharType="separate"/>
                </w:r>
                <w:r>
                  <w:t>1</w:t>
                </w:r>
                <w:r>
                  <w:fldChar w:fldCharType="end"/>
                </w:r>
                <w:r>
                  <w:rPr>
                    <w:rFonts w:ascii="Times New Roman"/>
                    <w:b/>
                    <w:sz w:val="18"/>
                  </w:rPr>
                  <w:t xml:space="preserve"> </w:t>
                </w:r>
                <w:r>
                  <w:rPr>
                    <w:rFonts w:ascii="Times New Roman"/>
                    <w:sz w:val="18"/>
                  </w:rPr>
                  <w:t xml:space="preserve">/ </w:t>
                </w:r>
                <w:r>
                  <w:rPr>
                    <w:rFonts w:ascii="Times New Roman"/>
                    <w:b/>
                    <w:sz w:val="18"/>
                  </w:rPr>
                  <w:t>6</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drawing>
        <wp:anchor distT="0" distB="0" distL="0" distR="0" simplePos="0" relativeHeight="251659264" behindDoc="1" locked="0" layoutInCell="1" allowOverlap="1">
          <wp:simplePos x="0" y="0"/>
          <wp:positionH relativeFrom="page">
            <wp:posOffset>685800</wp:posOffset>
          </wp:positionH>
          <wp:positionV relativeFrom="page">
            <wp:posOffset>545465</wp:posOffset>
          </wp:positionV>
          <wp:extent cx="392430" cy="4273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392633" cy="427045"/>
                  </a:xfrm>
                  <a:prstGeom prst="rect">
                    <a:avLst/>
                  </a:prstGeom>
                </pic:spPr>
              </pic:pic>
            </a:graphicData>
          </a:graphic>
        </wp:anchor>
      </w:drawing>
    </w:r>
    <w:r>
      <w:pict>
        <v:shape id="_x0000_s2049" o:spid="_x0000_s2049" o:spt="202" type="#_x0000_t202" style="position:absolute;left:0pt;margin-left:89.2pt;margin-top:45.35pt;height:28.45pt;width:29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2"/>
                  <w:spacing w:line="259" w:lineRule="exact"/>
                  <w:ind w:left="20"/>
                </w:pPr>
                <w:r>
                  <w:t>北京国标联合认证有限公司</w:t>
                </w:r>
              </w:p>
              <w:p>
                <w:pPr>
                  <w:pStyle w:val="2"/>
                  <w:spacing w:before="50" w:line="259" w:lineRule="exact"/>
                  <w:ind w:left="135"/>
                </w:pPr>
                <w:r>
                  <w:rPr>
                    <w:w w:val="95"/>
                  </w:rPr>
                  <w:t>Beijing</w:t>
                </w:r>
                <w:r>
                  <w:rPr>
                    <w:spacing w:val="-64"/>
                    <w:w w:val="95"/>
                  </w:rPr>
                  <w:t xml:space="preserve"> </w:t>
                </w:r>
                <w:r>
                  <w:rPr>
                    <w:w w:val="95"/>
                  </w:rPr>
                  <w:t>International</w:t>
                </w:r>
                <w:r>
                  <w:rPr>
                    <w:spacing w:val="-64"/>
                    <w:w w:val="95"/>
                  </w:rPr>
                  <w:t xml:space="preserve"> </w:t>
                </w:r>
                <w:r>
                  <w:rPr>
                    <w:w w:val="95"/>
                  </w:rPr>
                  <w:t>Standard</w:t>
                </w:r>
                <w:r>
                  <w:rPr>
                    <w:spacing w:val="-63"/>
                    <w:w w:val="95"/>
                  </w:rPr>
                  <w:t xml:space="preserve"> </w:t>
                </w:r>
                <w:r>
                  <w:rPr>
                    <w:w w:val="95"/>
                  </w:rPr>
                  <w:t>united</w:t>
                </w:r>
                <w:r>
                  <w:rPr>
                    <w:spacing w:val="-63"/>
                    <w:w w:val="95"/>
                  </w:rPr>
                  <w:t xml:space="preserve"> </w:t>
                </w:r>
                <w:r>
                  <w:rPr>
                    <w:w w:val="95"/>
                  </w:rPr>
                  <w:t>Certification</w:t>
                </w:r>
                <w:r>
                  <w:rPr>
                    <w:spacing w:val="-63"/>
                    <w:w w:val="95"/>
                  </w:rPr>
                  <w:t xml:space="preserve"> </w:t>
                </w:r>
                <w:r>
                  <w:rPr>
                    <w:w w:val="95"/>
                  </w:rPr>
                  <w:t>Co.,Ltd.</w:t>
                </w:r>
              </w:p>
            </w:txbxContent>
          </v:textbox>
        </v:shape>
      </w:pict>
    </w:r>
    <w:r>
      <w:pict>
        <v:shape id="_x0000_s2050" o:spid="_x0000_s2050" o:spt="202" type="#_x0000_t202" style="position:absolute;left:0pt;margin-left:614.95pt;margin-top:64.3pt;height:12pt;width:154.6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3"/>
                  <w:ind w:left="20" w:right="0" w:firstLine="0"/>
                  <w:jc w:val="left"/>
                  <w:rPr>
                    <w:rFonts w:ascii="Times New Roman" w:eastAsia="Times New Roman"/>
                    <w:sz w:val="18"/>
                  </w:rPr>
                </w:pPr>
                <w:r>
                  <w:rPr>
                    <w:rFonts w:ascii="Times New Roman" w:eastAsia="Times New Roman"/>
                    <w:sz w:val="18"/>
                  </w:rPr>
                  <w:t xml:space="preserve">ISC-B-I-19 </w:t>
                </w:r>
                <w:r>
                  <w:rPr>
                    <w:sz w:val="18"/>
                  </w:rPr>
                  <w:t>管理体系审核记录表</w:t>
                </w:r>
                <w:r>
                  <w:rPr>
                    <w:rFonts w:ascii="Times New Roman" w:eastAsia="Times New Roman"/>
                    <w:sz w:val="18"/>
                  </w:rPr>
                  <w:t xml:space="preserve">(03 </w:t>
                </w:r>
                <w:r>
                  <w:rPr>
                    <w:sz w:val="18"/>
                  </w:rPr>
                  <w:t>版</w:t>
                </w:r>
                <w:r>
                  <w:rPr>
                    <w:rFonts w:ascii="Times New Roman" w:eastAsia="Times New Roman"/>
                    <w:sz w:val="18"/>
                  </w:rPr>
                  <w:t>)</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lowerLetter"/>
      <w:lvlText w:val="%1."/>
      <w:lvlJc w:val="left"/>
      <w:pPr>
        <w:ind w:left="777" w:hanging="250"/>
        <w:jc w:val="left"/>
      </w:pPr>
      <w:rPr>
        <w:rFonts w:hint="default" w:ascii="Times New Roman" w:hAnsi="Times New Roman" w:eastAsia="Times New Roman" w:cs="Times New Roman"/>
        <w:w w:val="99"/>
        <w:sz w:val="21"/>
        <w:szCs w:val="21"/>
        <w:lang w:val="en-US" w:eastAsia="en-US" w:bidi="en-US"/>
      </w:rPr>
    </w:lvl>
    <w:lvl w:ilvl="1" w:tentative="0">
      <w:start w:val="0"/>
      <w:numFmt w:val="bullet"/>
      <w:lvlText w:val="•"/>
      <w:lvlJc w:val="left"/>
      <w:pPr>
        <w:ind w:left="1776" w:hanging="250"/>
      </w:pPr>
      <w:rPr>
        <w:rFonts w:hint="default"/>
        <w:lang w:val="en-US" w:eastAsia="en-US" w:bidi="en-US"/>
      </w:rPr>
    </w:lvl>
    <w:lvl w:ilvl="2" w:tentative="0">
      <w:start w:val="0"/>
      <w:numFmt w:val="bullet"/>
      <w:lvlText w:val="•"/>
      <w:lvlJc w:val="left"/>
      <w:pPr>
        <w:ind w:left="2773" w:hanging="250"/>
      </w:pPr>
      <w:rPr>
        <w:rFonts w:hint="default"/>
        <w:lang w:val="en-US" w:eastAsia="en-US" w:bidi="en-US"/>
      </w:rPr>
    </w:lvl>
    <w:lvl w:ilvl="3" w:tentative="0">
      <w:start w:val="0"/>
      <w:numFmt w:val="bullet"/>
      <w:lvlText w:val="•"/>
      <w:lvlJc w:val="left"/>
      <w:pPr>
        <w:ind w:left="3769" w:hanging="250"/>
      </w:pPr>
      <w:rPr>
        <w:rFonts w:hint="default"/>
        <w:lang w:val="en-US" w:eastAsia="en-US" w:bidi="en-US"/>
      </w:rPr>
    </w:lvl>
    <w:lvl w:ilvl="4" w:tentative="0">
      <w:start w:val="0"/>
      <w:numFmt w:val="bullet"/>
      <w:lvlText w:val="•"/>
      <w:lvlJc w:val="left"/>
      <w:pPr>
        <w:ind w:left="4766" w:hanging="250"/>
      </w:pPr>
      <w:rPr>
        <w:rFonts w:hint="default"/>
        <w:lang w:val="en-US" w:eastAsia="en-US" w:bidi="en-US"/>
      </w:rPr>
    </w:lvl>
    <w:lvl w:ilvl="5" w:tentative="0">
      <w:start w:val="0"/>
      <w:numFmt w:val="bullet"/>
      <w:lvlText w:val="•"/>
      <w:lvlJc w:val="left"/>
      <w:pPr>
        <w:ind w:left="5762" w:hanging="250"/>
      </w:pPr>
      <w:rPr>
        <w:rFonts w:hint="default"/>
        <w:lang w:val="en-US" w:eastAsia="en-US" w:bidi="en-US"/>
      </w:rPr>
    </w:lvl>
    <w:lvl w:ilvl="6" w:tentative="0">
      <w:start w:val="0"/>
      <w:numFmt w:val="bullet"/>
      <w:lvlText w:val="•"/>
      <w:lvlJc w:val="left"/>
      <w:pPr>
        <w:ind w:left="6759" w:hanging="250"/>
      </w:pPr>
      <w:rPr>
        <w:rFonts w:hint="default"/>
        <w:lang w:val="en-US" w:eastAsia="en-US" w:bidi="en-US"/>
      </w:rPr>
    </w:lvl>
    <w:lvl w:ilvl="7" w:tentative="0">
      <w:start w:val="0"/>
      <w:numFmt w:val="bullet"/>
      <w:lvlText w:val="•"/>
      <w:lvlJc w:val="left"/>
      <w:pPr>
        <w:ind w:left="7755" w:hanging="250"/>
      </w:pPr>
      <w:rPr>
        <w:rFonts w:hint="default"/>
        <w:lang w:val="en-US" w:eastAsia="en-US" w:bidi="en-US"/>
      </w:rPr>
    </w:lvl>
    <w:lvl w:ilvl="8" w:tentative="0">
      <w:start w:val="0"/>
      <w:numFmt w:val="bullet"/>
      <w:lvlText w:val="•"/>
      <w:lvlJc w:val="left"/>
      <w:pPr>
        <w:ind w:left="8752" w:hanging="250"/>
      </w:pPr>
      <w:rPr>
        <w:rFonts w:hint="default"/>
        <w:lang w:val="en-US" w:eastAsia="en-US" w:bidi="en-US"/>
      </w:rPr>
    </w:lvl>
  </w:abstractNum>
  <w:abstractNum w:abstractNumId="1">
    <w:nsid w:val="BF205925"/>
    <w:multiLevelType w:val="multilevel"/>
    <w:tmpl w:val="BF205925"/>
    <w:lvl w:ilvl="0" w:tentative="0">
      <w:start w:val="2"/>
      <w:numFmt w:val="lowerLetter"/>
      <w:lvlText w:val="%1."/>
      <w:lvlJc w:val="left"/>
      <w:pPr>
        <w:ind w:left="842" w:hanging="315"/>
        <w:jc w:val="left"/>
      </w:pPr>
      <w:rPr>
        <w:rFonts w:hint="default" w:ascii="宋体" w:hAnsi="宋体" w:eastAsia="宋体" w:cs="宋体"/>
        <w:spacing w:val="0"/>
        <w:w w:val="99"/>
        <w:sz w:val="21"/>
        <w:szCs w:val="21"/>
        <w:lang w:val="en-US" w:eastAsia="en-US" w:bidi="en-US"/>
      </w:rPr>
    </w:lvl>
    <w:lvl w:ilvl="1" w:tentative="0">
      <w:start w:val="0"/>
      <w:numFmt w:val="bullet"/>
      <w:lvlText w:val="•"/>
      <w:lvlJc w:val="left"/>
      <w:pPr>
        <w:ind w:left="1830" w:hanging="315"/>
      </w:pPr>
      <w:rPr>
        <w:rFonts w:hint="default"/>
        <w:lang w:val="en-US" w:eastAsia="en-US" w:bidi="en-US"/>
      </w:rPr>
    </w:lvl>
    <w:lvl w:ilvl="2" w:tentative="0">
      <w:start w:val="0"/>
      <w:numFmt w:val="bullet"/>
      <w:lvlText w:val="•"/>
      <w:lvlJc w:val="left"/>
      <w:pPr>
        <w:ind w:left="2821" w:hanging="315"/>
      </w:pPr>
      <w:rPr>
        <w:rFonts w:hint="default"/>
        <w:lang w:val="en-US" w:eastAsia="en-US" w:bidi="en-US"/>
      </w:rPr>
    </w:lvl>
    <w:lvl w:ilvl="3" w:tentative="0">
      <w:start w:val="0"/>
      <w:numFmt w:val="bullet"/>
      <w:lvlText w:val="•"/>
      <w:lvlJc w:val="left"/>
      <w:pPr>
        <w:ind w:left="3811" w:hanging="315"/>
      </w:pPr>
      <w:rPr>
        <w:rFonts w:hint="default"/>
        <w:lang w:val="en-US" w:eastAsia="en-US" w:bidi="en-US"/>
      </w:rPr>
    </w:lvl>
    <w:lvl w:ilvl="4" w:tentative="0">
      <w:start w:val="0"/>
      <w:numFmt w:val="bullet"/>
      <w:lvlText w:val="•"/>
      <w:lvlJc w:val="left"/>
      <w:pPr>
        <w:ind w:left="4802" w:hanging="315"/>
      </w:pPr>
      <w:rPr>
        <w:rFonts w:hint="default"/>
        <w:lang w:val="en-US" w:eastAsia="en-US" w:bidi="en-US"/>
      </w:rPr>
    </w:lvl>
    <w:lvl w:ilvl="5" w:tentative="0">
      <w:start w:val="0"/>
      <w:numFmt w:val="bullet"/>
      <w:lvlText w:val="•"/>
      <w:lvlJc w:val="left"/>
      <w:pPr>
        <w:ind w:left="5792" w:hanging="315"/>
      </w:pPr>
      <w:rPr>
        <w:rFonts w:hint="default"/>
        <w:lang w:val="en-US" w:eastAsia="en-US" w:bidi="en-US"/>
      </w:rPr>
    </w:lvl>
    <w:lvl w:ilvl="6" w:tentative="0">
      <w:start w:val="0"/>
      <w:numFmt w:val="bullet"/>
      <w:lvlText w:val="•"/>
      <w:lvlJc w:val="left"/>
      <w:pPr>
        <w:ind w:left="6783" w:hanging="315"/>
      </w:pPr>
      <w:rPr>
        <w:rFonts w:hint="default"/>
        <w:lang w:val="en-US" w:eastAsia="en-US" w:bidi="en-US"/>
      </w:rPr>
    </w:lvl>
    <w:lvl w:ilvl="7" w:tentative="0">
      <w:start w:val="0"/>
      <w:numFmt w:val="bullet"/>
      <w:lvlText w:val="•"/>
      <w:lvlJc w:val="left"/>
      <w:pPr>
        <w:ind w:left="7773" w:hanging="315"/>
      </w:pPr>
      <w:rPr>
        <w:rFonts w:hint="default"/>
        <w:lang w:val="en-US" w:eastAsia="en-US" w:bidi="en-US"/>
      </w:rPr>
    </w:lvl>
    <w:lvl w:ilvl="8" w:tentative="0">
      <w:start w:val="0"/>
      <w:numFmt w:val="bullet"/>
      <w:lvlText w:val="•"/>
      <w:lvlJc w:val="left"/>
      <w:pPr>
        <w:ind w:left="8764" w:hanging="315"/>
      </w:pPr>
      <w:rPr>
        <w:rFonts w:hint="default"/>
        <w:lang w:val="en-US" w:eastAsia="en-US" w:bidi="en-US"/>
      </w:rPr>
    </w:lvl>
  </w:abstractNum>
  <w:abstractNum w:abstractNumId="2">
    <w:nsid w:val="59ADCABA"/>
    <w:multiLevelType w:val="multilevel"/>
    <w:tmpl w:val="59ADCABA"/>
    <w:lvl w:ilvl="0" w:tentative="0">
      <w:start w:val="1"/>
      <w:numFmt w:val="decimal"/>
      <w:lvlText w:val="%1."/>
      <w:lvlJc w:val="left"/>
      <w:pPr>
        <w:ind w:left="266" w:hanging="159"/>
        <w:jc w:val="left"/>
      </w:pPr>
      <w:rPr>
        <w:rFonts w:hint="default" w:ascii="Times New Roman" w:hAnsi="Times New Roman" w:eastAsia="Times New Roman" w:cs="Times New Roman"/>
        <w:spacing w:val="-2"/>
        <w:w w:val="99"/>
        <w:sz w:val="19"/>
        <w:szCs w:val="19"/>
        <w:lang w:val="en-US" w:eastAsia="en-US" w:bidi="en-US"/>
      </w:rPr>
    </w:lvl>
    <w:lvl w:ilvl="1" w:tentative="0">
      <w:start w:val="0"/>
      <w:numFmt w:val="bullet"/>
      <w:lvlText w:val="•"/>
      <w:lvlJc w:val="left"/>
      <w:pPr>
        <w:ind w:left="1308" w:hanging="159"/>
      </w:pPr>
      <w:rPr>
        <w:rFonts w:hint="default"/>
        <w:lang w:val="en-US" w:eastAsia="en-US" w:bidi="en-US"/>
      </w:rPr>
    </w:lvl>
    <w:lvl w:ilvl="2" w:tentative="0">
      <w:start w:val="0"/>
      <w:numFmt w:val="bullet"/>
      <w:lvlText w:val="•"/>
      <w:lvlJc w:val="left"/>
      <w:pPr>
        <w:ind w:left="2357" w:hanging="159"/>
      </w:pPr>
      <w:rPr>
        <w:rFonts w:hint="default"/>
        <w:lang w:val="en-US" w:eastAsia="en-US" w:bidi="en-US"/>
      </w:rPr>
    </w:lvl>
    <w:lvl w:ilvl="3" w:tentative="0">
      <w:start w:val="0"/>
      <w:numFmt w:val="bullet"/>
      <w:lvlText w:val="•"/>
      <w:lvlJc w:val="left"/>
      <w:pPr>
        <w:ind w:left="3405" w:hanging="159"/>
      </w:pPr>
      <w:rPr>
        <w:rFonts w:hint="default"/>
        <w:lang w:val="en-US" w:eastAsia="en-US" w:bidi="en-US"/>
      </w:rPr>
    </w:lvl>
    <w:lvl w:ilvl="4" w:tentative="0">
      <w:start w:val="0"/>
      <w:numFmt w:val="bullet"/>
      <w:lvlText w:val="•"/>
      <w:lvlJc w:val="left"/>
      <w:pPr>
        <w:ind w:left="4454" w:hanging="159"/>
      </w:pPr>
      <w:rPr>
        <w:rFonts w:hint="default"/>
        <w:lang w:val="en-US" w:eastAsia="en-US" w:bidi="en-US"/>
      </w:rPr>
    </w:lvl>
    <w:lvl w:ilvl="5" w:tentative="0">
      <w:start w:val="0"/>
      <w:numFmt w:val="bullet"/>
      <w:lvlText w:val="•"/>
      <w:lvlJc w:val="left"/>
      <w:pPr>
        <w:ind w:left="5502" w:hanging="159"/>
      </w:pPr>
      <w:rPr>
        <w:rFonts w:hint="default"/>
        <w:lang w:val="en-US" w:eastAsia="en-US" w:bidi="en-US"/>
      </w:rPr>
    </w:lvl>
    <w:lvl w:ilvl="6" w:tentative="0">
      <w:start w:val="0"/>
      <w:numFmt w:val="bullet"/>
      <w:lvlText w:val="•"/>
      <w:lvlJc w:val="left"/>
      <w:pPr>
        <w:ind w:left="6551" w:hanging="159"/>
      </w:pPr>
      <w:rPr>
        <w:rFonts w:hint="default"/>
        <w:lang w:val="en-US" w:eastAsia="en-US" w:bidi="en-US"/>
      </w:rPr>
    </w:lvl>
    <w:lvl w:ilvl="7" w:tentative="0">
      <w:start w:val="0"/>
      <w:numFmt w:val="bullet"/>
      <w:lvlText w:val="•"/>
      <w:lvlJc w:val="left"/>
      <w:pPr>
        <w:ind w:left="7599" w:hanging="159"/>
      </w:pPr>
      <w:rPr>
        <w:rFonts w:hint="default"/>
        <w:lang w:val="en-US" w:eastAsia="en-US" w:bidi="en-US"/>
      </w:rPr>
    </w:lvl>
    <w:lvl w:ilvl="8" w:tentative="0">
      <w:start w:val="0"/>
      <w:numFmt w:val="bullet"/>
      <w:lvlText w:val="•"/>
      <w:lvlJc w:val="left"/>
      <w:pPr>
        <w:ind w:left="8648" w:hanging="159"/>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3292809"/>
    <w:rsid w:val="6FCA4F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en-US"/>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en-US" w:eastAsia="en-US" w:bidi="en-US"/>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en-US" w:eastAsia="en-US" w:bidi="en-US"/>
    </w:rPr>
  </w:style>
  <w:style w:type="paragraph" w:customStyle="1" w:styleId="7">
    <w:name w:val="Table Paragraph"/>
    <w:basedOn w:val="1"/>
    <w:qFormat/>
    <w:uiPriority w:val="1"/>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2051"/>
    <customShpInfo spid="_x0000_s1027"/>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2020-12-15T09:54:00Z</dcterms:created>
  <dc:creator>微软用户</dc:creator>
  <cp:lastModifiedBy>叶子</cp:lastModifiedBy>
  <dcterms:modified xsi:type="dcterms:W3CDTF">2021-03-25T02:51:14Z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Creator">
    <vt:lpwstr>WPS 文字</vt:lpwstr>
  </property>
  <property fmtid="{D5CDD505-2E9C-101B-9397-08002B2CF9AE}" pid="4" name="LastSaved">
    <vt:filetime>2020-12-15T00:00:00Z</vt:filetime>
  </property>
  <property fmtid="{D5CDD505-2E9C-101B-9397-08002B2CF9AE}" pid="5" name="KSOProductBuildVer">
    <vt:lpwstr>2052-11.1.0.10431</vt:lpwstr>
  </property>
  <property fmtid="{D5CDD505-2E9C-101B-9397-08002B2CF9AE}" pid="6" name="ICV">
    <vt:lpwstr>C78C9BB131804D1E8CE3A26658DA7092</vt:lpwstr>
  </property>
</Properties>
</file>