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21564-2025-QEO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永济市诚源机械配件加工有限公司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911408815613254628</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永济市诚源机械配件加工有限公司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运城永济市黄河大道南端</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运城永济市黄河大道南端</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E:风电电机、矿山电机和铁路电机的零配件加工所涉及场所的相关环境管理活动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Q:风电电机、矿山电机和铁路电机的零配件加工</w:t>
            </w:r>
          </w:p>
          <w:p>
            <w:pPr>
              <w:snapToGrid w:val="0"/>
              <w:spacing w:line="0" w:lineRule="atLeast"/>
              <w:jc w:val="left"/>
              <w:rPr>
                <w:rFonts w:hint="eastAsia"/>
                <w:sz w:val="21"/>
                <w:szCs w:val="21"/>
                <w:lang w:val="en-GB"/>
              </w:rPr>
            </w:pPr>
            <w:r>
              <w:rPr>
                <w:rFonts w:hint="eastAsia"/>
                <w:sz w:val="21"/>
                <w:szCs w:val="21"/>
                <w:lang w:val="en-GB"/>
              </w:rPr>
              <w:t>O:风电电机、矿山电机和铁路电机的零配件加工所涉及场所的相关职业健康安全管理活动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永济市诚源机械配件加工有限公司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运城永济市黄河大道南端</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运城永济市黄河大道南端</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E:风电电机、矿山电机和铁路电机的零配件加工所涉及场所的相关环境管理活动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Q:风电电机、矿山电机和铁路电机的零配件加工</w:t>
            </w:r>
          </w:p>
          <w:p>
            <w:pPr>
              <w:snapToGrid w:val="0"/>
              <w:spacing w:line="0" w:lineRule="atLeast"/>
              <w:jc w:val="left"/>
              <w:rPr>
                <w:rFonts w:hint="eastAsia"/>
                <w:sz w:val="21"/>
                <w:szCs w:val="21"/>
                <w:lang w:val="en-GB"/>
              </w:rPr>
            </w:pPr>
            <w:r>
              <w:rPr>
                <w:rFonts w:hint="eastAsia"/>
                <w:sz w:val="21"/>
                <w:szCs w:val="21"/>
                <w:lang w:val="en-GB"/>
              </w:rPr>
              <w:t>O:风电电机、矿山电机和铁路电机的零配件加工所涉及场所的相关职业健康安全管理活动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323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