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雅集服装定制（河南）有限公司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郑州航空港经济综合实验区新港大道台科产业园13-3西北403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河南省郑州市二七区漓江路锦荣UI公寓1616、1609室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档口门市 锦荣轻紡城B 区1楼1街 19 号；共享仓库 古城村79号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张要争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13027628722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37039281@qq.com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E:服装服饰的销售所涉及场所的相关环境管理活动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Q:服装服饰的销售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O:服装服饰的销售所涉及场所的相关职业健康安全管理活动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E:29.08.02,Q:29.08.02,O:29.08.02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169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2166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