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宁波传烽供应链管理有限公司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21824-2025-QEO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浙江省宁波市江北区长兴路996号前洋之星广场2-7号楼5-5室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浙江省慈溪市桥头镇吴山南路1111号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周烨璐</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13065885559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37</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yelu.zhou(@joy-nb.com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2025年11月24日 08:30至2025年11月24日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E:包装材料及制品的租赁和销售所涉及场所的相关环境管理活动</w:t>
            </w:r>
          </w:p>
          <w:p>
            <w:pPr>
              <w:tabs>
                <w:tab w:val="left" w:pos="0"/>
              </w:tabs>
              <w:jc w:val="left"/>
              <w:rPr>
                <w:rFonts w:hint="eastAsia"/>
                <w:sz w:val="21"/>
                <w:szCs w:val="21"/>
              </w:rPr>
            </w:pPr>
            <w:r>
              <w:rPr>
                <w:rFonts w:hint="eastAsia"/>
                <w:sz w:val="21"/>
                <w:szCs w:val="21"/>
              </w:rPr>
              <w:t>Q:包装材料及制品的租赁和销售</w:t>
            </w:r>
          </w:p>
          <w:p>
            <w:pPr>
              <w:tabs>
                <w:tab w:val="left" w:pos="0"/>
              </w:tabs>
              <w:jc w:val="left"/>
              <w:rPr>
                <w:rFonts w:hint="eastAsia"/>
                <w:sz w:val="21"/>
                <w:szCs w:val="21"/>
              </w:rPr>
            </w:pPr>
            <w:r>
              <w:rPr>
                <w:rFonts w:hint="eastAsia"/>
                <w:sz w:val="21"/>
                <w:szCs w:val="21"/>
              </w:rPr>
              <w:t>O:包装材料及制品的租赁和销售所涉及场所的相关职业健康安全管理活动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E:29.11.06,32.16.06,Q:29.11.06,32.16.06,O:29.11.06,32.16.06</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王献华</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2024-N1OHSMS-2244982</w:t>
            </w:r>
          </w:p>
        </w:tc>
        <w:tc>
          <w:tcPr>
            <w:tcW w:w="3684" w:type="dxa"/>
            <w:gridSpan w:val="9"/>
            <w:vAlign w:val="center"/>
          </w:tcPr>
          <w:p w14:paraId="69711AD9">
            <w:pPr>
              <w:jc w:val="center"/>
              <w:rPr>
                <w:sz w:val="21"/>
                <w:szCs w:val="21"/>
              </w:rPr>
            </w:pPr>
            <w:r>
              <w:t>29.11.06,32.16.06</w:t>
            </w:r>
          </w:p>
        </w:tc>
        <w:tc>
          <w:tcPr>
            <w:tcW w:w="1560" w:type="dxa"/>
            <w:gridSpan w:val="2"/>
            <w:vAlign w:val="center"/>
          </w:tcPr>
          <w:p w14:paraId="27CBF787">
            <w:pPr>
              <w:jc w:val="center"/>
              <w:rPr>
                <w:sz w:val="21"/>
                <w:szCs w:val="21"/>
              </w:rPr>
            </w:pPr>
            <w:r>
              <w:t>13758100841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王献华</w:t>
            </w:r>
          </w:p>
        </w:tc>
        <w:tc>
          <w:tcPr>
            <w:tcW w:w="850" w:type="dxa"/>
            <w:vAlign w:val="center"/>
          </w:tcPr>
          <w:p>
            <w:pPr>
              <w:jc w:val="center"/>
            </w:pPr>
            <w:r>
              <w:t>男</w:t>
            </w:r>
          </w:p>
        </w:tc>
        <w:tc>
          <w:tcPr>
            <w:tcW w:w="2699" w:type="dxa"/>
            <w:gridSpan w:val="4"/>
            <w:vAlign w:val="center"/>
          </w:tcPr>
          <w:p>
            <w:pPr>
              <w:jc w:val="both"/>
            </w:pPr>
            <w:r>
              <w:t>2024-N1EMS-2244982</w:t>
            </w:r>
          </w:p>
        </w:tc>
        <w:tc>
          <w:tcPr>
            <w:tcW w:w="3684" w:type="dxa"/>
            <w:gridSpan w:val="9"/>
            <w:vAlign w:val="center"/>
          </w:tcPr>
          <w:p>
            <w:pPr>
              <w:jc w:val="center"/>
            </w:pPr>
            <w:r>
              <w:t>29.11.06,32.16.06</w:t>
            </w:r>
          </w:p>
        </w:tc>
        <w:tc>
          <w:tcPr>
            <w:tcW w:w="1560" w:type="dxa"/>
            <w:gridSpan w:val="2"/>
            <w:vAlign w:val="center"/>
          </w:tcPr>
          <w:p>
            <w:pPr>
              <w:jc w:val="center"/>
            </w:pPr>
            <w:r>
              <w:t>13758100841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王献华</w:t>
            </w:r>
          </w:p>
        </w:tc>
        <w:tc>
          <w:tcPr>
            <w:tcW w:w="850" w:type="dxa"/>
            <w:vAlign w:val="center"/>
          </w:tcPr>
          <w:p>
            <w:pPr>
              <w:jc w:val="center"/>
            </w:pPr>
            <w:r>
              <w:t>男</w:t>
            </w:r>
          </w:p>
        </w:tc>
        <w:tc>
          <w:tcPr>
            <w:tcW w:w="2699" w:type="dxa"/>
            <w:gridSpan w:val="4"/>
            <w:vAlign w:val="center"/>
          </w:tcPr>
          <w:p>
            <w:pPr>
              <w:jc w:val="both"/>
            </w:pPr>
            <w:r>
              <w:t>2024-N1QMS-2244982</w:t>
            </w:r>
          </w:p>
        </w:tc>
        <w:tc>
          <w:tcPr>
            <w:tcW w:w="3684" w:type="dxa"/>
            <w:gridSpan w:val="9"/>
            <w:vAlign w:val="center"/>
          </w:tcPr>
          <w:p>
            <w:pPr>
              <w:jc w:val="center"/>
            </w:pPr>
            <w:r>
              <w:t>29.11.06,32.16.06</w:t>
            </w:r>
          </w:p>
        </w:tc>
        <w:tc>
          <w:tcPr>
            <w:tcW w:w="1560" w:type="dxa"/>
            <w:gridSpan w:val="2"/>
            <w:vAlign w:val="center"/>
          </w:tcPr>
          <w:p>
            <w:pPr>
              <w:jc w:val="center"/>
            </w:pPr>
            <w:r>
              <w:t>13758100841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2025-N1OHSMS-1275138</w:t>
            </w:r>
          </w:p>
        </w:tc>
        <w:tc>
          <w:tcPr>
            <w:tcW w:w="3684" w:type="dxa"/>
            <w:gridSpan w:val="9"/>
            <w:vAlign w:val="center"/>
          </w:tcPr>
          <w:p>
            <w:pPr>
              <w:jc w:val="center"/>
            </w:pPr>
            <w:r>
              <w:t>29.11.06,32.16.06</w:t>
            </w:r>
          </w:p>
        </w:tc>
        <w:tc>
          <w:tcPr>
            <w:tcW w:w="1560" w:type="dxa"/>
            <w:gridSpan w:val="2"/>
            <w:vAlign w:val="center"/>
          </w:tcPr>
          <w:p>
            <w:pPr>
              <w:jc w:val="center"/>
            </w:pPr>
            <w:r>
              <w:t>13968148610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2025-N1EMS-1275138</w:t>
            </w:r>
          </w:p>
        </w:tc>
        <w:tc>
          <w:tcPr>
            <w:tcW w:w="3684" w:type="dxa"/>
            <w:gridSpan w:val="9"/>
            <w:vAlign w:val="center"/>
          </w:tcPr>
          <w:p>
            <w:pPr>
              <w:jc w:val="center"/>
            </w:pPr>
            <w:r>
              <w:t>29.11.06,32.16.06</w:t>
            </w:r>
          </w:p>
        </w:tc>
        <w:tc>
          <w:tcPr>
            <w:tcW w:w="1560" w:type="dxa"/>
            <w:gridSpan w:val="2"/>
            <w:vAlign w:val="center"/>
          </w:tcPr>
          <w:p>
            <w:pPr>
              <w:jc w:val="center"/>
            </w:pPr>
            <w:r>
              <w:t>13968148610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2025-N1QMS-1275138</w:t>
            </w:r>
          </w:p>
        </w:tc>
        <w:tc>
          <w:tcPr>
            <w:tcW w:w="3684" w:type="dxa"/>
            <w:gridSpan w:val="9"/>
            <w:vAlign w:val="center"/>
          </w:tcPr>
          <w:p>
            <w:pPr>
              <w:jc w:val="center"/>
            </w:pPr>
            <w:r>
              <w:t>29.11.06,32.16.06</w:t>
            </w:r>
          </w:p>
        </w:tc>
        <w:tc>
          <w:tcPr>
            <w:tcW w:w="1560" w:type="dxa"/>
            <w:gridSpan w:val="2"/>
            <w:vAlign w:val="center"/>
          </w:tcPr>
          <w:p>
            <w:pPr>
              <w:jc w:val="center"/>
            </w:pPr>
            <w:r>
              <w:t>13968148610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306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王献华</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06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