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石家庄好利服饰有限公司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22095-2025-EO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河北省石家庄市新华区友谊北大街345号中粮河北广场A座14层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河北省石家庄市新华区友谊北大街345号中粮河北广场A座14层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张学云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18731122667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Marketing@hollee.net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2026年01月09日 08:30至2026年01月09日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E:雨衣，裹尸袋，针纺织品，服装鞋帽，塑料制品，日用百货，医疗器械（涉及资质许可的以许可范围为准）的销售所涉及场所的相关环境管理活动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S:雨衣，裹尸袋，针纺织品，服装鞋帽，塑料制品，日用百货，医疗器械（涉及资质许可的以许可范围为准）的销售所涉及场所的相关职业健康安全管理活动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E:29.08.01,29.08.02,29.08.06,29.08.09,29.11.05,29.12.00,S:29.08.01,29.08.02,29.08.06,29.08.09,29.11.05B,29.12.00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29.08.01,29.08.02,29.08.06,29.08.09,29.11.05B,29.12.00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29.08.01,29.08.02,29.08.06,29.08.09,29.11.05,29.12.00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29.08.01,29.08.02,29.08.06,29.08.09,29.11.05B,29.12.00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29.08.01,29.08.02,29.08.06,29.08.09,29.12.00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2025年12月31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182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9406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