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125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87A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5AB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CCC75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河北骏达汽车电器有限公司</w:t>
            </w:r>
          </w:p>
        </w:tc>
        <w:tc>
          <w:tcPr>
            <w:tcW w:w="1134" w:type="dxa"/>
            <w:vAlign w:val="center"/>
          </w:tcPr>
          <w:p w14:paraId="6D3CF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4E40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10663-2025-Q</w:t>
            </w:r>
          </w:p>
        </w:tc>
      </w:tr>
      <w:tr w14:paraId="76E33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D40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D79A8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任丘市梁召镇北江村（经营场所：河北省沧州市任丘市经济开发区龙潭路2号）</w:t>
            </w:r>
          </w:p>
        </w:tc>
      </w:tr>
      <w:tr w14:paraId="22ADB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D87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1896A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 河北省沧州市任丘经济开发区龙潭路2号</w:t>
            </w:r>
          </w:p>
          <w:p w14:paraId="1CA33311"/>
        </w:tc>
      </w:tr>
      <w:tr w14:paraId="00A43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978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1465A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崔银奎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DE5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32D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13803257328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062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93C7F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731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428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FC3BE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1E22F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026E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4AB0E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0329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ABC98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F8A3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60D6D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254323176@qq.com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B642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C29350">
            <w:pPr>
              <w:rPr>
                <w:sz w:val="21"/>
                <w:szCs w:val="21"/>
              </w:rPr>
            </w:pPr>
          </w:p>
        </w:tc>
      </w:tr>
      <w:tr w14:paraId="03498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AD43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4472F6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08:30至2025年06月08日 17:00</w:t>
            </w:r>
          </w:p>
        </w:tc>
        <w:tc>
          <w:tcPr>
            <w:tcW w:w="1457" w:type="dxa"/>
            <w:gridSpan w:val="5"/>
            <w:vAlign w:val="center"/>
          </w:tcPr>
          <w:p w14:paraId="0AB91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8C222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2AA72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B4E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4E0B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BB545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3E0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557DC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35A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E427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3004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DCD4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A3A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C2FBB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3FF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FB3E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C9B3F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4D82A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DB2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E38D6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90C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B18E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AF8E1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69096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9D43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0A4F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D84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69A69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9B97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4C2AD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D49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DE10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CAF4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Q:汽车用（起动机、发电机、驻车空调、柴暖空调）的生产</w:t>
            </w:r>
          </w:p>
          <w:p w14:paraId="36DE026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 w14:paraId="15ACFC3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7FD4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BFDB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91D5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18.02.05,22.03.01,22.03.02</w:t>
            </w:r>
          </w:p>
        </w:tc>
        <w:tc>
          <w:tcPr>
            <w:tcW w:w="1275" w:type="dxa"/>
            <w:gridSpan w:val="3"/>
            <w:vAlign w:val="center"/>
          </w:tcPr>
          <w:p w14:paraId="7AADCD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2EAD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9207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3375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C98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EF23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7B8B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C6E2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0BF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B163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2E4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C6BD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788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FC01D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2D86B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8A3AD0">
            <w:pPr>
              <w:jc w:val="center"/>
              <w:rPr>
                <w:sz w:val="21"/>
                <w:szCs w:val="21"/>
              </w:rPr>
            </w:pPr>
            <w:r>
              <w:t>郭磊明</w:t>
            </w:r>
          </w:p>
        </w:tc>
        <w:tc>
          <w:tcPr>
            <w:tcW w:w="850" w:type="dxa"/>
            <w:vAlign w:val="center"/>
          </w:tcPr>
          <w:p w14:paraId="56C40FA6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5CE06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2024-N1QMS-1304153</w:t>
            </w:r>
          </w:p>
        </w:tc>
        <w:tc>
          <w:tcPr>
            <w:tcW w:w="3684" w:type="dxa"/>
            <w:gridSpan w:val="9"/>
            <w:vAlign w:val="center"/>
          </w:tcPr>
          <w:p w14:paraId="3444F5B1">
            <w:pPr>
              <w:jc w:val="center"/>
              <w:rPr>
                <w:sz w:val="21"/>
                <w:szCs w:val="21"/>
              </w:rPr>
            </w:pPr>
            <w:r>
              <w:t>18.02.05,22.03.01,22.03.02</w:t>
            </w:r>
          </w:p>
        </w:tc>
        <w:tc>
          <w:tcPr>
            <w:tcW w:w="1560" w:type="dxa"/>
            <w:gridSpan w:val="2"/>
            <w:vAlign w:val="center"/>
          </w:tcPr>
          <w:p w14:paraId="4D0F40DC">
            <w:pPr>
              <w:jc w:val="center"/>
              <w:rPr>
                <w:sz w:val="21"/>
                <w:szCs w:val="21"/>
              </w:rPr>
            </w:pPr>
            <w:r>
              <w:t>13103275812</w:t>
            </w:r>
          </w:p>
        </w:tc>
      </w:tr>
      <w:tr w14:paraId="5DC70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DA5CE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6B7E3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DA6FFD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716BBA5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9803D0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4D862110">
            <w:pPr>
              <w:jc w:val="center"/>
            </w:pPr>
            <w:r>
              <w:t>22.03.01,22.03.02</w:t>
            </w:r>
          </w:p>
        </w:tc>
        <w:tc>
          <w:tcPr>
            <w:tcW w:w="1560" w:type="dxa"/>
            <w:gridSpan w:val="2"/>
            <w:vAlign w:val="center"/>
          </w:tcPr>
          <w:p w14:paraId="45208310">
            <w:pPr>
              <w:jc w:val="center"/>
            </w:pPr>
            <w:r>
              <w:t>13731692448</w:t>
            </w:r>
          </w:p>
        </w:tc>
      </w:tr>
      <w:tr w14:paraId="309EF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FE098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1378CD0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见证人：张星；被见证人：郭磊明；见证体系：QMS；见证类型：组长见证</w:t>
            </w:r>
            <w:bookmarkStart w:id="12" w:name="_GoBack"/>
            <w:bookmarkEnd w:id="12"/>
          </w:p>
        </w:tc>
      </w:tr>
      <w:tr w14:paraId="7B3AB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61E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7A30B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ECD2C76">
            <w:pPr>
              <w:widowControl/>
              <w:jc w:val="left"/>
              <w:rPr>
                <w:sz w:val="21"/>
                <w:szCs w:val="21"/>
              </w:rPr>
            </w:pPr>
          </w:p>
          <w:p w14:paraId="1CEDF5E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4BBF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33F7BA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51C0D3">
            <w:pPr>
              <w:rPr>
                <w:sz w:val="21"/>
                <w:szCs w:val="21"/>
              </w:rPr>
            </w:pPr>
          </w:p>
          <w:p w14:paraId="4417C32B">
            <w:pPr>
              <w:rPr>
                <w:sz w:val="21"/>
                <w:szCs w:val="21"/>
              </w:rPr>
            </w:pPr>
          </w:p>
          <w:p w14:paraId="136119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2371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69E6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12F5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DA88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6AB6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38AC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B22E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44B8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7EFA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D696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CAE6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B9B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485B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29B1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328065">
      <w:pPr>
        <w:pStyle w:val="2"/>
      </w:pPr>
    </w:p>
    <w:p w14:paraId="6479B661">
      <w:pPr>
        <w:pStyle w:val="2"/>
      </w:pPr>
    </w:p>
    <w:p w14:paraId="65FAF62E">
      <w:pPr>
        <w:pStyle w:val="2"/>
      </w:pPr>
    </w:p>
    <w:p w14:paraId="63F629B1">
      <w:pPr>
        <w:pStyle w:val="2"/>
      </w:pPr>
    </w:p>
    <w:p w14:paraId="56B7B3B0">
      <w:pPr>
        <w:pStyle w:val="2"/>
      </w:pPr>
    </w:p>
    <w:p w14:paraId="7F8A073F">
      <w:pPr>
        <w:pStyle w:val="2"/>
      </w:pPr>
    </w:p>
    <w:p w14:paraId="376098ED">
      <w:pPr>
        <w:pStyle w:val="2"/>
      </w:pPr>
    </w:p>
    <w:p w14:paraId="2DC22ED8">
      <w:pPr>
        <w:pStyle w:val="2"/>
      </w:pPr>
    </w:p>
    <w:p w14:paraId="0A4F6561">
      <w:pPr>
        <w:pStyle w:val="2"/>
      </w:pPr>
    </w:p>
    <w:p w14:paraId="01D60D03">
      <w:pPr>
        <w:pStyle w:val="2"/>
      </w:pPr>
    </w:p>
    <w:p w14:paraId="71AD2BE7">
      <w:pPr>
        <w:pStyle w:val="2"/>
      </w:pPr>
    </w:p>
    <w:p w14:paraId="24995DCA">
      <w:pPr>
        <w:pStyle w:val="2"/>
      </w:pPr>
    </w:p>
    <w:p w14:paraId="227623E9">
      <w:pPr>
        <w:pStyle w:val="2"/>
      </w:pPr>
    </w:p>
    <w:p w14:paraId="5BE3FE4C">
      <w:pPr>
        <w:pStyle w:val="2"/>
      </w:pPr>
    </w:p>
    <w:p w14:paraId="3D113F1B">
      <w:pPr>
        <w:pStyle w:val="2"/>
      </w:pPr>
    </w:p>
    <w:p w14:paraId="7FF210E8">
      <w:pPr>
        <w:pStyle w:val="2"/>
      </w:pPr>
    </w:p>
    <w:p w14:paraId="18DE1999">
      <w:pPr>
        <w:pStyle w:val="2"/>
      </w:pPr>
    </w:p>
    <w:p w14:paraId="0887A6A2">
      <w:pPr>
        <w:pStyle w:val="2"/>
      </w:pPr>
    </w:p>
    <w:p w14:paraId="7AE54B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ED7A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A7D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B492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54E4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CF0D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E875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930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A7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2D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BC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A1C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65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CA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D0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63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EA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C8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CD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FC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7F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45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37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86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16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B0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AB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57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0A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C7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AB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E6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B0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8D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8A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F1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F5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E4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AD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EB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BB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82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4A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1A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EC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80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34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5D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A6B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97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69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E98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54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2C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C6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C4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12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CD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28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8E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F0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81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5C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85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ED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2F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90A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F3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79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1A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D9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E9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50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B8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70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7D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E3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3C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D9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3A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FD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A2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BD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CC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51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3E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673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D9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D9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80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F2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ED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15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A5E6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4784E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3C2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942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8AC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E2DA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D367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C4D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1B96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BC25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88C2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CA1C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D234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F48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3F61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448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947EAD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FB50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0B1BE2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1417</Characters>
  <Lines>9</Lines>
  <Paragraphs>2</Paragraphs>
  <TotalTime>0</TotalTime>
  <ScaleCrop>false</ScaleCrop>
  <LinksUpToDate>false</LinksUpToDate>
  <CharactersWithSpaces>1460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2025-06-04T09:27:53Z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