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 谷城兴发新材料有限公司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10596-2025-EnMS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2024-N0EnMS-1307928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08:30至2025年05月29日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963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