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四川红绿灯智能科技有限公司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20010-2026-QE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09:00至2026年01月20日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355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